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BB5AD" w14:textId="77777777" w:rsidR="00472263" w:rsidRDefault="00472263" w:rsidP="00472263">
      <w:pPr>
        <w:ind w:firstLine="602"/>
        <w:jc w:val="center"/>
        <w:rPr>
          <w:rFonts w:hAnsi="宋体"/>
          <w:b w:val="0"/>
          <w:sz w:val="30"/>
          <w:szCs w:val="30"/>
        </w:rPr>
      </w:pPr>
      <w:r>
        <w:rPr>
          <w:rFonts w:hAnsi="宋体" w:hint="eastAsia"/>
          <w:b w:val="0"/>
          <w:noProof/>
          <w:sz w:val="30"/>
          <w:szCs w:val="30"/>
        </w:rPr>
        <w:drawing>
          <wp:inline distT="0" distB="0" distL="0" distR="0" wp14:anchorId="15FA5F1F" wp14:editId="411FE46E">
            <wp:extent cx="1866900" cy="1914525"/>
            <wp:effectExtent l="0" t="0" r="0" b="9525"/>
            <wp:docPr id="25" name="图片 25"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66900" cy="1914525"/>
                    </a:xfrm>
                    <a:prstGeom prst="rect">
                      <a:avLst/>
                    </a:prstGeom>
                    <a:noFill/>
                    <a:ln>
                      <a:noFill/>
                    </a:ln>
                  </pic:spPr>
                </pic:pic>
              </a:graphicData>
            </a:graphic>
          </wp:inline>
        </w:drawing>
      </w:r>
    </w:p>
    <w:p w14:paraId="53256AD7" w14:textId="77777777" w:rsidR="00472263" w:rsidRDefault="00472263" w:rsidP="00472263">
      <w:pPr>
        <w:spacing w:line="720" w:lineRule="auto"/>
        <w:ind w:firstLine="420"/>
        <w:jc w:val="center"/>
      </w:pPr>
    </w:p>
    <w:p w14:paraId="5D808E66" w14:textId="76D385E2" w:rsidR="00472263" w:rsidRPr="00586523" w:rsidRDefault="00472263" w:rsidP="00472263">
      <w:pPr>
        <w:spacing w:line="720" w:lineRule="auto"/>
        <w:jc w:val="center"/>
        <w:rPr>
          <w:b w:val="0"/>
          <w:sz w:val="52"/>
          <w:szCs w:val="52"/>
        </w:rPr>
      </w:pPr>
      <w:r w:rsidRPr="00472263">
        <w:rPr>
          <w:rFonts w:hint="eastAsia"/>
          <w:sz w:val="56"/>
          <w:szCs w:val="52"/>
        </w:rPr>
        <w:t>通过组合材料芯片技术快速构建Fe-Co-Ni成分相图</w:t>
      </w:r>
    </w:p>
    <w:p w14:paraId="27E3C628" w14:textId="77777777" w:rsidR="00472263" w:rsidRDefault="00472263" w:rsidP="00472263">
      <w:pPr>
        <w:spacing w:line="480" w:lineRule="auto"/>
        <w:ind w:firstLine="420"/>
        <w:jc w:val="left"/>
      </w:pPr>
    </w:p>
    <w:p w14:paraId="6835C3F8" w14:textId="77777777" w:rsidR="00472263" w:rsidRDefault="00472263" w:rsidP="00472263">
      <w:pPr>
        <w:spacing w:line="480" w:lineRule="auto"/>
        <w:ind w:firstLine="420"/>
        <w:jc w:val="left"/>
      </w:pPr>
    </w:p>
    <w:p w14:paraId="71AC0052" w14:textId="77777777" w:rsidR="00472263" w:rsidRDefault="00472263" w:rsidP="00472263">
      <w:pPr>
        <w:spacing w:line="480" w:lineRule="auto"/>
        <w:ind w:firstLine="420"/>
        <w:jc w:val="left"/>
      </w:pPr>
    </w:p>
    <w:p w14:paraId="6E9533F6" w14:textId="77777777" w:rsidR="00472263" w:rsidRDefault="00472263" w:rsidP="00472263">
      <w:pPr>
        <w:spacing w:line="480" w:lineRule="auto"/>
        <w:ind w:firstLine="420"/>
        <w:jc w:val="left"/>
      </w:pPr>
    </w:p>
    <w:p w14:paraId="6CF74D0A" w14:textId="77777777" w:rsidR="00472263" w:rsidRDefault="00472263" w:rsidP="00472263">
      <w:pPr>
        <w:spacing w:line="480" w:lineRule="auto"/>
        <w:ind w:firstLine="420"/>
        <w:jc w:val="left"/>
      </w:pPr>
    </w:p>
    <w:p w14:paraId="66536F64" w14:textId="77777777" w:rsidR="00472263" w:rsidRPr="00C64DF9" w:rsidRDefault="00472263" w:rsidP="00472263">
      <w:pPr>
        <w:spacing w:line="480" w:lineRule="auto"/>
        <w:jc w:val="center"/>
        <w:rPr>
          <w:b w:val="0"/>
          <w:sz w:val="36"/>
        </w:rPr>
      </w:pPr>
      <w:r w:rsidRPr="00C64DF9">
        <w:rPr>
          <w:rFonts w:hint="eastAsia"/>
          <w:sz w:val="36"/>
        </w:rPr>
        <w:t>班级：</w:t>
      </w:r>
      <w:r>
        <w:rPr>
          <w:rFonts w:hint="eastAsia"/>
          <w:sz w:val="36"/>
        </w:rPr>
        <w:t>国科博17</w:t>
      </w:r>
      <w:r w:rsidRPr="00C64DF9">
        <w:rPr>
          <w:rFonts w:hint="eastAsia"/>
          <w:sz w:val="36"/>
        </w:rPr>
        <w:t>班</w:t>
      </w:r>
    </w:p>
    <w:p w14:paraId="29E54BC9" w14:textId="77777777" w:rsidR="00472263" w:rsidRPr="00C64DF9" w:rsidRDefault="00472263" w:rsidP="00472263">
      <w:pPr>
        <w:spacing w:line="480" w:lineRule="auto"/>
        <w:jc w:val="center"/>
        <w:rPr>
          <w:b w:val="0"/>
          <w:sz w:val="36"/>
        </w:rPr>
      </w:pPr>
      <w:r w:rsidRPr="00C64DF9">
        <w:rPr>
          <w:rFonts w:hint="eastAsia"/>
          <w:sz w:val="36"/>
        </w:rPr>
        <w:t>学号：</w:t>
      </w:r>
      <w:r>
        <w:rPr>
          <w:rFonts w:hint="eastAsia"/>
          <w:sz w:val="36"/>
        </w:rPr>
        <w:t xml:space="preserve"> B20170427</w:t>
      </w:r>
    </w:p>
    <w:p w14:paraId="5C992C8B" w14:textId="77777777" w:rsidR="00472263" w:rsidRPr="00586523" w:rsidRDefault="00472263" w:rsidP="00472263">
      <w:pPr>
        <w:spacing w:line="480" w:lineRule="auto"/>
        <w:jc w:val="center"/>
        <w:rPr>
          <w:b w:val="0"/>
          <w:sz w:val="24"/>
        </w:rPr>
      </w:pPr>
      <w:r w:rsidRPr="00C64DF9">
        <w:rPr>
          <w:rFonts w:hint="eastAsia"/>
          <w:sz w:val="36"/>
        </w:rPr>
        <w:t>姓名：</w:t>
      </w:r>
      <w:r>
        <w:rPr>
          <w:rFonts w:hint="eastAsia"/>
          <w:sz w:val="36"/>
        </w:rPr>
        <w:t xml:space="preserve"> </w:t>
      </w:r>
      <w:r>
        <w:rPr>
          <w:sz w:val="36"/>
        </w:rPr>
        <w:t xml:space="preserve">  </w:t>
      </w:r>
      <w:r>
        <w:rPr>
          <w:rFonts w:hint="eastAsia"/>
          <w:sz w:val="36"/>
        </w:rPr>
        <w:t>赵朝</w:t>
      </w:r>
      <w:r w:rsidRPr="00C64DF9">
        <w:rPr>
          <w:rFonts w:hint="eastAsia"/>
          <w:sz w:val="36"/>
        </w:rPr>
        <w:t>阳</w:t>
      </w:r>
    </w:p>
    <w:p w14:paraId="7B4EB81E" w14:textId="77777777" w:rsidR="00472263" w:rsidRDefault="00472263" w:rsidP="00472263">
      <w:pPr>
        <w:spacing w:afterLines="50" w:after="156" w:line="480" w:lineRule="auto"/>
        <w:ind w:firstLine="420"/>
        <w:jc w:val="center"/>
      </w:pPr>
      <w:r>
        <w:br w:type="page"/>
      </w:r>
    </w:p>
    <w:p w14:paraId="601B3DE1" w14:textId="1CDA3515" w:rsidR="00975EAE" w:rsidRPr="00975EAE" w:rsidRDefault="00F20572" w:rsidP="00975EAE">
      <w:pPr>
        <w:jc w:val="center"/>
        <w:rPr>
          <w:b w:val="0"/>
        </w:rPr>
      </w:pPr>
      <w:r>
        <w:rPr>
          <w:noProof/>
        </w:rPr>
        <w:lastRenderedPageBreak/>
        <w:drawing>
          <wp:inline distT="0" distB="0" distL="0" distR="0" wp14:anchorId="0772B202" wp14:editId="4A4F89AC">
            <wp:extent cx="5274310" cy="182955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829556"/>
                    </a:xfrm>
                    <a:prstGeom prst="rect">
                      <a:avLst/>
                    </a:prstGeom>
                    <a:noFill/>
                    <a:ln>
                      <a:noFill/>
                    </a:ln>
                  </pic:spPr>
                </pic:pic>
              </a:graphicData>
            </a:graphic>
          </wp:inline>
        </w:drawing>
      </w:r>
    </w:p>
    <w:p w14:paraId="52619F68" w14:textId="77777777" w:rsidR="00A212D9" w:rsidRDefault="00DF28A6">
      <w:r>
        <w:rPr>
          <w:rFonts w:hint="eastAsia"/>
        </w:rPr>
        <w:t>摘要：</w:t>
      </w:r>
    </w:p>
    <w:p w14:paraId="7D395EA5" w14:textId="4A08E5B8" w:rsidR="00F20572" w:rsidRDefault="00DF28A6" w:rsidP="005D364A">
      <w:pPr>
        <w:ind w:firstLineChars="200" w:firstLine="420"/>
      </w:pPr>
      <w:r w:rsidRPr="001F526C">
        <w:rPr>
          <w:rFonts w:ascii="Calibri" w:eastAsia="宋体" w:hAnsi="Calibri" w:cs="Times New Roman" w:hint="eastAsia"/>
          <w:b w:val="0"/>
          <w:szCs w:val="22"/>
        </w:rPr>
        <w:t>通过磁控共溅射制备</w:t>
      </w:r>
      <w:r w:rsidRPr="001F526C">
        <w:rPr>
          <w:rFonts w:ascii="Calibri" w:eastAsia="宋体" w:hAnsi="Calibri" w:cs="Times New Roman" w:hint="eastAsia"/>
          <w:b w:val="0"/>
          <w:szCs w:val="22"/>
        </w:rPr>
        <w:t>100nm</w:t>
      </w:r>
      <w:r w:rsidRPr="001F526C">
        <w:rPr>
          <w:rFonts w:ascii="Calibri" w:eastAsia="宋体" w:hAnsi="Calibri" w:cs="Times New Roman" w:hint="eastAsia"/>
          <w:b w:val="0"/>
          <w:szCs w:val="22"/>
        </w:rPr>
        <w:t>厚的</w:t>
      </w:r>
      <w:r w:rsidRPr="001F526C">
        <w:rPr>
          <w:rFonts w:ascii="Calibri" w:eastAsia="宋体" w:hAnsi="Calibri" w:cs="Times New Roman" w:hint="eastAsia"/>
          <w:b w:val="0"/>
          <w:szCs w:val="22"/>
        </w:rPr>
        <w:t>Fe-Co-Ni</w:t>
      </w:r>
      <w:r w:rsidRPr="001F526C">
        <w:rPr>
          <w:rFonts w:ascii="Calibri" w:eastAsia="宋体" w:hAnsi="Calibri" w:cs="Times New Roman" w:hint="eastAsia"/>
          <w:b w:val="0"/>
          <w:szCs w:val="22"/>
        </w:rPr>
        <w:t>材料芯片并在</w:t>
      </w:r>
      <w:r w:rsidRPr="001F526C">
        <w:rPr>
          <w:rFonts w:ascii="Calibri" w:eastAsia="宋体" w:hAnsi="Calibri" w:cs="Times New Roman" w:hint="eastAsia"/>
          <w:b w:val="0"/>
          <w:szCs w:val="22"/>
        </w:rPr>
        <w:t>500</w:t>
      </w:r>
      <w:r w:rsidRPr="001F526C">
        <w:rPr>
          <w:rFonts w:ascii="Calibri" w:eastAsia="宋体" w:hAnsi="Calibri" w:cs="Times New Roman" w:hint="eastAsia"/>
          <w:b w:val="0"/>
          <w:szCs w:val="22"/>
        </w:rPr>
        <w:t>，</w:t>
      </w:r>
      <w:r w:rsidRPr="001F526C">
        <w:rPr>
          <w:rFonts w:ascii="Calibri" w:eastAsia="宋体" w:hAnsi="Calibri" w:cs="Times New Roman" w:hint="eastAsia"/>
          <w:b w:val="0"/>
          <w:szCs w:val="22"/>
        </w:rPr>
        <w:t>600</w:t>
      </w:r>
      <w:r w:rsidRPr="001F526C">
        <w:rPr>
          <w:rFonts w:ascii="Calibri" w:eastAsia="宋体" w:hAnsi="Calibri" w:cs="Times New Roman" w:hint="eastAsia"/>
          <w:b w:val="0"/>
          <w:szCs w:val="22"/>
        </w:rPr>
        <w:t>，</w:t>
      </w:r>
      <w:r w:rsidRPr="001F526C">
        <w:rPr>
          <w:rFonts w:ascii="Calibri" w:eastAsia="宋体" w:hAnsi="Calibri" w:cs="Times New Roman" w:hint="eastAsia"/>
          <w:b w:val="0"/>
          <w:szCs w:val="22"/>
        </w:rPr>
        <w:t>700</w:t>
      </w:r>
      <w:r w:rsidRPr="001F526C">
        <w:rPr>
          <w:rFonts w:ascii="Calibri" w:eastAsia="宋体" w:hAnsi="Calibri" w:cs="Times New Roman" w:hint="eastAsia"/>
          <w:b w:val="0"/>
          <w:szCs w:val="22"/>
        </w:rPr>
        <w:t>℃下绝热退火。逐点的成分和结构匹配由同步光源的微束</w:t>
      </w:r>
      <w:r w:rsidRPr="001F526C">
        <w:rPr>
          <w:rFonts w:ascii="Calibri" w:eastAsia="宋体" w:hAnsi="Calibri" w:cs="Times New Roman" w:hint="eastAsia"/>
          <w:b w:val="0"/>
          <w:szCs w:val="22"/>
        </w:rPr>
        <w:t>X</w:t>
      </w:r>
      <w:r w:rsidRPr="001F526C">
        <w:rPr>
          <w:rFonts w:ascii="Calibri" w:eastAsia="宋体" w:hAnsi="Calibri" w:cs="Times New Roman" w:hint="eastAsia"/>
          <w:b w:val="0"/>
          <w:szCs w:val="22"/>
        </w:rPr>
        <w:t>射线表征。衍射谱的图像按照每秒一张的速率被记录下来。</w:t>
      </w:r>
      <w:r w:rsidR="00E135CD" w:rsidRPr="001F526C">
        <w:rPr>
          <w:rFonts w:ascii="Calibri" w:eastAsia="宋体" w:hAnsi="Calibri" w:cs="Times New Roman" w:hint="eastAsia"/>
          <w:b w:val="0"/>
          <w:szCs w:val="22"/>
        </w:rPr>
        <w:t>XRD</w:t>
      </w:r>
      <w:r w:rsidR="00E135CD" w:rsidRPr="001F526C">
        <w:rPr>
          <w:rFonts w:ascii="Calibri" w:eastAsia="宋体" w:hAnsi="Calibri" w:cs="Times New Roman" w:hint="eastAsia"/>
          <w:b w:val="0"/>
          <w:szCs w:val="22"/>
        </w:rPr>
        <w:t>衍射图谱被自动处理，相的识别与归类由层次聚类的算法完成，并用来构建组合成分相图。所构建的相图与</w:t>
      </w:r>
      <w:r w:rsidR="00E135CD" w:rsidRPr="001F526C">
        <w:rPr>
          <w:rFonts w:ascii="Calibri" w:eastAsia="宋体" w:hAnsi="Calibri" w:cs="Times New Roman" w:hint="eastAsia"/>
          <w:b w:val="0"/>
          <w:szCs w:val="22"/>
        </w:rPr>
        <w:t>ASM</w:t>
      </w:r>
      <w:r w:rsidR="00E135CD" w:rsidRPr="001F526C">
        <w:rPr>
          <w:rFonts w:ascii="Calibri" w:eastAsia="宋体" w:hAnsi="Calibri" w:cs="Times New Roman" w:hint="eastAsia"/>
          <w:b w:val="0"/>
          <w:szCs w:val="22"/>
        </w:rPr>
        <w:t>合金相图数据库记载的绝热章节内容一致，验证了本文构建相图方法的有效性。</w:t>
      </w:r>
    </w:p>
    <w:p w14:paraId="19968047" w14:textId="77777777" w:rsidR="00975EAE" w:rsidRDefault="00975EAE"/>
    <w:p w14:paraId="03497D4A" w14:textId="3DC3F53E" w:rsidR="00E135CD" w:rsidRDefault="00E135CD">
      <w:r>
        <w:rPr>
          <w:rFonts w:hint="eastAsia"/>
        </w:rPr>
        <w:t>关键词：组合材料芯片、Fe-Co-Ni，X射线衍射，层次聚类，相图</w:t>
      </w:r>
    </w:p>
    <w:p w14:paraId="21A41003" w14:textId="2E06F751" w:rsidR="00975EAE" w:rsidRDefault="00975EAE">
      <w:pPr>
        <w:widowControl/>
        <w:jc w:val="left"/>
      </w:pPr>
      <w:r>
        <w:br w:type="page"/>
      </w:r>
      <w:bookmarkStart w:id="0" w:name="_GoBack"/>
      <w:bookmarkEnd w:id="0"/>
    </w:p>
    <w:p w14:paraId="18E0D22F" w14:textId="174B1D1E" w:rsidR="00E135CD" w:rsidRPr="005D364A" w:rsidRDefault="004B2F49"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lastRenderedPageBreak/>
        <w:t>构建相图的传统方法是每次对一个样品进行特征提取和表征，此法耗时，没有系统的流程，在科技飞速发展的现今远不能满足科研人员的需求。自上世纪</w:t>
      </w:r>
      <w:r w:rsidRPr="005D364A">
        <w:rPr>
          <w:rFonts w:ascii="Calibri" w:eastAsia="宋体" w:hAnsi="Calibri" w:cs="Times New Roman" w:hint="eastAsia"/>
          <w:b w:val="0"/>
          <w:szCs w:val="22"/>
        </w:rPr>
        <w:t>60</w:t>
      </w:r>
      <w:r w:rsidRPr="005D364A">
        <w:rPr>
          <w:rFonts w:ascii="Calibri" w:eastAsia="宋体" w:hAnsi="Calibri" w:cs="Times New Roman" w:hint="eastAsia"/>
          <w:b w:val="0"/>
          <w:szCs w:val="22"/>
        </w:rPr>
        <w:t>年代起，进行过许多匹配成分</w:t>
      </w:r>
      <w:r w:rsidRPr="005D364A">
        <w:rPr>
          <w:rFonts w:ascii="Calibri" w:eastAsia="宋体" w:hAnsi="Calibri" w:cs="Times New Roman" w:hint="eastAsia"/>
          <w:b w:val="0"/>
          <w:szCs w:val="22"/>
        </w:rPr>
        <w:t>-</w:t>
      </w:r>
      <w:r w:rsidRPr="005D364A">
        <w:rPr>
          <w:rFonts w:ascii="Calibri" w:eastAsia="宋体" w:hAnsi="Calibri" w:cs="Times New Roman" w:hint="eastAsia"/>
          <w:b w:val="0"/>
          <w:szCs w:val="22"/>
        </w:rPr>
        <w:t>相关系的尝试。组合材料技术、特征高通量提取、组合材料库的快速表征展示出加速材料筛选和优化的巨大潜力。</w:t>
      </w:r>
      <w:proofErr w:type="spellStart"/>
      <w:r w:rsidRPr="005D364A">
        <w:rPr>
          <w:rFonts w:ascii="Calibri" w:eastAsia="宋体" w:hAnsi="Calibri" w:cs="Times New Roman" w:hint="eastAsia"/>
          <w:b w:val="0"/>
          <w:szCs w:val="22"/>
        </w:rPr>
        <w:t>Yoo</w:t>
      </w:r>
      <w:proofErr w:type="spellEnd"/>
      <w:r w:rsidRPr="005D364A">
        <w:rPr>
          <w:rFonts w:ascii="Calibri" w:eastAsia="宋体" w:hAnsi="Calibri" w:cs="Times New Roman" w:hint="eastAsia"/>
          <w:b w:val="0"/>
          <w:szCs w:val="22"/>
        </w:rPr>
        <w:t>等人</w:t>
      </w:r>
      <w:r w:rsidR="00A11233" w:rsidRPr="005D364A">
        <w:rPr>
          <w:rFonts w:ascii="Calibri" w:eastAsia="宋体" w:hAnsi="Calibri" w:cs="Times New Roman" w:hint="eastAsia"/>
          <w:b w:val="0"/>
          <w:szCs w:val="22"/>
        </w:rPr>
        <w:t>利用</w:t>
      </w:r>
      <w:r w:rsidR="00A11233" w:rsidRPr="005D364A">
        <w:rPr>
          <w:rFonts w:ascii="Calibri" w:eastAsia="宋体" w:hAnsi="Calibri" w:cs="Times New Roman" w:hint="eastAsia"/>
          <w:b w:val="0"/>
          <w:szCs w:val="22"/>
        </w:rPr>
        <w:t>Fe-NI-Co</w:t>
      </w:r>
      <w:r w:rsidR="00A11233" w:rsidRPr="005D364A">
        <w:rPr>
          <w:rFonts w:ascii="Calibri" w:eastAsia="宋体" w:hAnsi="Calibri" w:cs="Times New Roman" w:hint="eastAsia"/>
          <w:b w:val="0"/>
          <w:szCs w:val="22"/>
        </w:rPr>
        <w:t>三元合金系统说明了使用包含连续成分扩散的组合材料芯片薄膜来建立晶体结构和成分之间的复杂关系是可行的。</w:t>
      </w:r>
      <w:proofErr w:type="spellStart"/>
      <w:r w:rsidR="00840E72" w:rsidRPr="005D364A">
        <w:rPr>
          <w:rFonts w:ascii="Calibri" w:eastAsia="宋体" w:hAnsi="Calibri" w:cs="Times New Roman" w:hint="eastAsia"/>
          <w:b w:val="0"/>
          <w:szCs w:val="22"/>
        </w:rPr>
        <w:t>JangHorban</w:t>
      </w:r>
      <w:proofErr w:type="spellEnd"/>
      <w:r w:rsidR="00840E72" w:rsidRPr="005D364A">
        <w:rPr>
          <w:rFonts w:ascii="Calibri" w:eastAsia="宋体" w:hAnsi="Calibri" w:cs="Times New Roman" w:hint="eastAsia"/>
          <w:b w:val="0"/>
          <w:szCs w:val="22"/>
        </w:rPr>
        <w:t>等人展示相似类型的样品，</w:t>
      </w:r>
      <w:r w:rsidR="00840E72" w:rsidRPr="005D364A">
        <w:rPr>
          <w:rFonts w:ascii="Calibri" w:eastAsia="宋体" w:hAnsi="Calibri" w:cs="Times New Roman" w:hint="eastAsia"/>
          <w:b w:val="0"/>
          <w:szCs w:val="22"/>
        </w:rPr>
        <w:t>Cr-Ni-Re</w:t>
      </w:r>
      <w:r w:rsidR="00840E72" w:rsidRPr="005D364A">
        <w:rPr>
          <w:rFonts w:ascii="Calibri" w:eastAsia="宋体" w:hAnsi="Calibri" w:cs="Times New Roman" w:hint="eastAsia"/>
          <w:b w:val="0"/>
          <w:szCs w:val="22"/>
        </w:rPr>
        <w:t>在</w:t>
      </w:r>
      <w:r w:rsidR="00840E72" w:rsidRPr="005D364A">
        <w:rPr>
          <w:rFonts w:ascii="Calibri" w:eastAsia="宋体" w:hAnsi="Calibri" w:cs="Times New Roman" w:hint="eastAsia"/>
          <w:b w:val="0"/>
          <w:szCs w:val="22"/>
        </w:rPr>
        <w:t>1100</w:t>
      </w:r>
      <w:r w:rsidR="00840E72" w:rsidRPr="005D364A">
        <w:rPr>
          <w:rFonts w:ascii="Calibri" w:eastAsia="宋体" w:hAnsi="Calibri" w:cs="Times New Roman" w:hint="eastAsia"/>
          <w:b w:val="0"/>
          <w:szCs w:val="22"/>
        </w:rPr>
        <w:t>℃下的相图与已发表文献中的相图一致。</w:t>
      </w:r>
    </w:p>
    <w:p w14:paraId="0FF173E4" w14:textId="5F6DEDDD" w:rsidR="00140C6D" w:rsidRPr="005D364A" w:rsidRDefault="00F03259"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通过</w:t>
      </w:r>
      <w:r w:rsidRPr="005D364A">
        <w:rPr>
          <w:rFonts w:ascii="Calibri" w:eastAsia="宋体" w:hAnsi="Calibri" w:cs="Times New Roman" w:hint="eastAsia"/>
          <w:b w:val="0"/>
          <w:szCs w:val="22"/>
        </w:rPr>
        <w:t>XRD</w:t>
      </w:r>
      <w:r w:rsidRPr="005D364A">
        <w:rPr>
          <w:rFonts w:ascii="Calibri" w:eastAsia="宋体" w:hAnsi="Calibri" w:cs="Times New Roman" w:hint="eastAsia"/>
          <w:b w:val="0"/>
          <w:szCs w:val="22"/>
        </w:rPr>
        <w:t>构建组合材料库的通量很大程度上受限于</w:t>
      </w:r>
      <w:r w:rsidRPr="005D364A">
        <w:rPr>
          <w:rFonts w:ascii="Calibri" w:eastAsia="宋体" w:hAnsi="Calibri" w:cs="Times New Roman" w:hint="eastAsia"/>
          <w:b w:val="0"/>
          <w:szCs w:val="22"/>
        </w:rPr>
        <w:t>X</w:t>
      </w:r>
      <w:r w:rsidRPr="005D364A">
        <w:rPr>
          <w:rFonts w:ascii="Calibri" w:eastAsia="宋体" w:hAnsi="Calibri" w:cs="Times New Roman" w:hint="eastAsia"/>
          <w:b w:val="0"/>
          <w:szCs w:val="22"/>
        </w:rPr>
        <w:t>射线的流量和射线束斑的大小。同步衍射为高空间分辨率的快速表征提供了一个理想的</w:t>
      </w:r>
      <w:r w:rsidRPr="005D364A">
        <w:rPr>
          <w:rFonts w:ascii="Calibri" w:eastAsia="宋体" w:hAnsi="Calibri" w:cs="Times New Roman" w:hint="eastAsia"/>
          <w:b w:val="0"/>
          <w:szCs w:val="22"/>
        </w:rPr>
        <w:t>X</w:t>
      </w:r>
      <w:r w:rsidRPr="005D364A">
        <w:rPr>
          <w:rFonts w:ascii="Calibri" w:eastAsia="宋体" w:hAnsi="Calibri" w:cs="Times New Roman" w:hint="eastAsia"/>
          <w:b w:val="0"/>
          <w:szCs w:val="22"/>
        </w:rPr>
        <w:t>射线源。</w:t>
      </w:r>
      <w:r w:rsidR="00ED343B" w:rsidRPr="005D364A">
        <w:rPr>
          <w:rFonts w:ascii="Calibri" w:eastAsia="宋体" w:hAnsi="Calibri" w:cs="Times New Roman" w:hint="eastAsia"/>
          <w:b w:val="0"/>
          <w:szCs w:val="22"/>
        </w:rPr>
        <w:t>进一步的加速可通过使用带有区域探针的聚焦</w:t>
      </w:r>
      <w:r w:rsidR="00ED343B" w:rsidRPr="005D364A">
        <w:rPr>
          <w:rFonts w:ascii="Calibri" w:eastAsia="宋体" w:hAnsi="Calibri" w:cs="Times New Roman" w:hint="eastAsia"/>
          <w:b w:val="0"/>
          <w:szCs w:val="22"/>
        </w:rPr>
        <w:t>X</w:t>
      </w:r>
      <w:r w:rsidR="00ED343B" w:rsidRPr="005D364A">
        <w:rPr>
          <w:rFonts w:ascii="Calibri" w:eastAsia="宋体" w:hAnsi="Calibri" w:cs="Times New Roman" w:hint="eastAsia"/>
          <w:b w:val="0"/>
          <w:szCs w:val="22"/>
        </w:rPr>
        <w:t>射线微束实现，其避免了耗时的角度扫描。</w:t>
      </w:r>
      <w:r w:rsidR="00AD6A68" w:rsidRPr="005D364A">
        <w:rPr>
          <w:rFonts w:ascii="Calibri" w:eastAsia="宋体" w:hAnsi="Calibri" w:cs="Times New Roman" w:hint="eastAsia"/>
          <w:b w:val="0"/>
          <w:szCs w:val="22"/>
        </w:rPr>
        <w:t>经证实，组合材料库的衍射谱可通过</w:t>
      </w:r>
      <w:r w:rsidR="00AD6A68" w:rsidRPr="005D364A">
        <w:rPr>
          <w:rFonts w:ascii="Calibri" w:eastAsia="宋体" w:hAnsi="Calibri" w:cs="Times New Roman" w:hint="eastAsia"/>
          <w:b w:val="0"/>
          <w:szCs w:val="22"/>
        </w:rPr>
        <w:t>1~30s</w:t>
      </w:r>
      <w:r w:rsidR="00AD6A68" w:rsidRPr="005D364A">
        <w:rPr>
          <w:rFonts w:ascii="Calibri" w:eastAsia="宋体" w:hAnsi="Calibri" w:cs="Times New Roman" w:hint="eastAsia"/>
          <w:b w:val="0"/>
          <w:szCs w:val="22"/>
        </w:rPr>
        <w:t>的同步衍射获取。</w:t>
      </w:r>
    </w:p>
    <w:p w14:paraId="5F0E9FC5" w14:textId="7735A0FC" w:rsidR="00CE3DE5" w:rsidRPr="005D364A" w:rsidRDefault="00B976F7"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为了适应高通量衍射实验产生的大量数据，需要自动化相的识别和和聚类的流程。在衍射谱的数据处理工作中用到了机器学习的方法。举个例子，</w:t>
      </w:r>
      <w:r w:rsidRPr="005D364A">
        <w:rPr>
          <w:rFonts w:ascii="Calibri" w:eastAsia="宋体" w:hAnsi="Calibri" w:cs="Times New Roman" w:hint="eastAsia"/>
          <w:b w:val="0"/>
          <w:szCs w:val="22"/>
        </w:rPr>
        <w:t>Bunn</w:t>
      </w:r>
      <w:r w:rsidRPr="005D364A">
        <w:rPr>
          <w:rFonts w:ascii="Calibri" w:eastAsia="宋体" w:hAnsi="Calibri" w:cs="Times New Roman" w:hint="eastAsia"/>
          <w:b w:val="0"/>
          <w:szCs w:val="22"/>
        </w:rPr>
        <w:t>等人</w:t>
      </w:r>
      <w:r w:rsidR="006E23F3" w:rsidRPr="005D364A">
        <w:rPr>
          <w:rFonts w:ascii="Calibri" w:eastAsia="宋体" w:hAnsi="Calibri" w:cs="Times New Roman" w:hint="eastAsia"/>
          <w:b w:val="0"/>
          <w:szCs w:val="22"/>
        </w:rPr>
        <w:t>使用</w:t>
      </w:r>
      <w:r w:rsidR="006E23F3" w:rsidRPr="005D364A">
        <w:rPr>
          <w:rFonts w:ascii="Calibri" w:eastAsia="宋体" w:hAnsi="Calibri" w:cs="Times New Roman" w:hint="eastAsia"/>
          <w:b w:val="0"/>
          <w:szCs w:val="22"/>
        </w:rPr>
        <w:t>XRD</w:t>
      </w:r>
      <w:r w:rsidR="006E23F3" w:rsidRPr="005D364A">
        <w:rPr>
          <w:rFonts w:ascii="Calibri" w:eastAsia="宋体" w:hAnsi="Calibri" w:cs="Times New Roman" w:hint="eastAsia"/>
          <w:b w:val="0"/>
          <w:szCs w:val="22"/>
        </w:rPr>
        <w:t>、拉</w:t>
      </w:r>
      <w:proofErr w:type="gramStart"/>
      <w:r w:rsidR="006E23F3" w:rsidRPr="005D364A">
        <w:rPr>
          <w:rFonts w:ascii="Calibri" w:eastAsia="宋体" w:hAnsi="Calibri" w:cs="Times New Roman" w:hint="eastAsia"/>
          <w:b w:val="0"/>
          <w:szCs w:val="22"/>
        </w:rPr>
        <w:t>曼</w:t>
      </w:r>
      <w:proofErr w:type="gramEnd"/>
      <w:r w:rsidR="008A1F3C" w:rsidRPr="005D364A">
        <w:rPr>
          <w:rFonts w:ascii="Calibri" w:eastAsia="宋体" w:hAnsi="Calibri" w:cs="Times New Roman" w:hint="eastAsia"/>
          <w:b w:val="0"/>
          <w:szCs w:val="22"/>
        </w:rPr>
        <w:t>荧光光谱和成分数据分析</w:t>
      </w:r>
      <w:r w:rsidR="008A1F3C" w:rsidRPr="005D364A">
        <w:rPr>
          <w:rFonts w:ascii="Calibri" w:eastAsia="宋体" w:hAnsi="Calibri" w:cs="Times New Roman" w:hint="eastAsia"/>
          <w:b w:val="0"/>
          <w:szCs w:val="22"/>
        </w:rPr>
        <w:t>Ni-Al</w:t>
      </w:r>
      <w:r w:rsidR="008A1F3C" w:rsidRPr="005D364A">
        <w:rPr>
          <w:rFonts w:ascii="Calibri" w:eastAsia="宋体" w:hAnsi="Calibri" w:cs="Times New Roman" w:hint="eastAsia"/>
          <w:b w:val="0"/>
          <w:szCs w:val="22"/>
        </w:rPr>
        <w:t>薄膜的相形成和氧化物时采用</w:t>
      </w:r>
      <w:proofErr w:type="spellStart"/>
      <w:r w:rsidR="008A1F3C" w:rsidRPr="005D364A">
        <w:rPr>
          <w:rFonts w:ascii="Calibri" w:eastAsia="宋体" w:hAnsi="Calibri" w:cs="Times New Roman" w:hint="eastAsia"/>
          <w:b w:val="0"/>
          <w:szCs w:val="22"/>
        </w:rPr>
        <w:t>Adaboosting</w:t>
      </w:r>
      <w:proofErr w:type="spellEnd"/>
      <w:r w:rsidR="008A1F3C" w:rsidRPr="005D364A">
        <w:rPr>
          <w:rFonts w:ascii="Calibri" w:eastAsia="宋体" w:hAnsi="Calibri" w:cs="Times New Roman" w:hint="eastAsia"/>
          <w:b w:val="0"/>
          <w:szCs w:val="22"/>
        </w:rPr>
        <w:t>特征学习，一种监督式机器学习方法。</w:t>
      </w:r>
      <w:r w:rsidR="00096107" w:rsidRPr="005D364A">
        <w:rPr>
          <w:rFonts w:ascii="Calibri" w:eastAsia="宋体" w:hAnsi="Calibri" w:cs="Times New Roman" w:hint="eastAsia"/>
          <w:b w:val="0"/>
          <w:szCs w:val="22"/>
        </w:rPr>
        <w:t>该机器</w:t>
      </w:r>
      <w:proofErr w:type="gramStart"/>
      <w:r w:rsidR="00096107" w:rsidRPr="005D364A">
        <w:rPr>
          <w:rFonts w:ascii="Calibri" w:eastAsia="宋体" w:hAnsi="Calibri" w:cs="Times New Roman" w:hint="eastAsia"/>
          <w:b w:val="0"/>
          <w:szCs w:val="22"/>
        </w:rPr>
        <w:t>方法的方法的</w:t>
      </w:r>
      <w:proofErr w:type="gramEnd"/>
      <w:r w:rsidR="00096107" w:rsidRPr="005D364A">
        <w:rPr>
          <w:rFonts w:ascii="Calibri" w:eastAsia="宋体" w:hAnsi="Calibri" w:cs="Times New Roman" w:hint="eastAsia"/>
          <w:b w:val="0"/>
          <w:szCs w:val="22"/>
        </w:rPr>
        <w:t>一大弊端是需要大量的训练数据，这在实际中通常是不可行的。</w:t>
      </w:r>
      <w:r w:rsidR="00974275" w:rsidRPr="005D364A">
        <w:rPr>
          <w:rFonts w:ascii="Calibri" w:eastAsia="宋体" w:hAnsi="Calibri" w:cs="Times New Roman" w:hint="eastAsia"/>
          <w:b w:val="0"/>
          <w:szCs w:val="22"/>
        </w:rPr>
        <w:t>Long</w:t>
      </w:r>
      <w:r w:rsidR="00974275" w:rsidRPr="005D364A">
        <w:rPr>
          <w:rFonts w:ascii="Calibri" w:eastAsia="宋体" w:hAnsi="Calibri" w:cs="Times New Roman" w:hint="eastAsia"/>
          <w:b w:val="0"/>
          <w:szCs w:val="22"/>
        </w:rPr>
        <w:t>等人使用非负矩阵分解</w:t>
      </w:r>
      <w:r w:rsidR="00974275" w:rsidRPr="005D364A">
        <w:rPr>
          <w:rFonts w:ascii="Calibri" w:eastAsia="宋体" w:hAnsi="Calibri" w:cs="Times New Roman" w:hint="eastAsia"/>
          <w:b w:val="0"/>
          <w:szCs w:val="22"/>
        </w:rPr>
        <w:t>(</w:t>
      </w:r>
      <w:r w:rsidR="00974275" w:rsidRPr="005D364A">
        <w:rPr>
          <w:rFonts w:ascii="Calibri" w:eastAsia="宋体" w:hAnsi="Calibri" w:cs="Times New Roman"/>
          <w:b w:val="0"/>
          <w:szCs w:val="22"/>
        </w:rPr>
        <w:t>NMF)</w:t>
      </w:r>
      <w:r w:rsidR="00974275" w:rsidRPr="005D364A">
        <w:rPr>
          <w:rFonts w:ascii="Calibri" w:eastAsia="宋体" w:hAnsi="Calibri" w:cs="Times New Roman" w:hint="eastAsia"/>
          <w:b w:val="0"/>
          <w:szCs w:val="22"/>
        </w:rPr>
        <w:t>，一种</w:t>
      </w:r>
      <w:proofErr w:type="gramStart"/>
      <w:r w:rsidR="00974275" w:rsidRPr="005D364A">
        <w:rPr>
          <w:rFonts w:ascii="Calibri" w:eastAsia="宋体" w:hAnsi="Calibri" w:cs="Times New Roman" w:hint="eastAsia"/>
          <w:b w:val="0"/>
          <w:szCs w:val="22"/>
        </w:rPr>
        <w:t>非监督式</w:t>
      </w:r>
      <w:proofErr w:type="gramEnd"/>
      <w:r w:rsidR="00974275" w:rsidRPr="005D364A">
        <w:rPr>
          <w:rFonts w:ascii="Calibri" w:eastAsia="宋体" w:hAnsi="Calibri" w:cs="Times New Roman" w:hint="eastAsia"/>
          <w:b w:val="0"/>
          <w:szCs w:val="22"/>
        </w:rPr>
        <w:t>机器学习方法，用于相的匹配以减少对数据量的需求，对基本的物理意义考虑的较少。</w:t>
      </w:r>
      <w:r w:rsidR="00471561" w:rsidRPr="005D364A">
        <w:rPr>
          <w:rFonts w:ascii="Calibri" w:eastAsia="宋体" w:hAnsi="Calibri" w:cs="Times New Roman" w:hint="eastAsia"/>
          <w:b w:val="0"/>
          <w:szCs w:val="22"/>
        </w:rPr>
        <w:t>许多微分方法，如</w:t>
      </w:r>
      <w:proofErr w:type="spellStart"/>
      <w:r w:rsidR="00471561" w:rsidRPr="005D364A">
        <w:rPr>
          <w:rFonts w:ascii="Calibri" w:eastAsia="宋体" w:hAnsi="Calibri" w:cs="Times New Roman" w:hint="eastAsia"/>
          <w:b w:val="0"/>
          <w:szCs w:val="22"/>
        </w:rPr>
        <w:t>CombiFD</w:t>
      </w:r>
      <w:proofErr w:type="spellEnd"/>
      <w:r w:rsidR="00471561" w:rsidRPr="005D364A">
        <w:rPr>
          <w:rFonts w:ascii="Calibri" w:eastAsia="宋体" w:hAnsi="Calibri" w:cs="Times New Roman" w:hint="eastAsia"/>
          <w:b w:val="0"/>
          <w:szCs w:val="22"/>
        </w:rPr>
        <w:t>、</w:t>
      </w:r>
      <w:r w:rsidR="00471561" w:rsidRPr="005D364A">
        <w:rPr>
          <w:rFonts w:ascii="Calibri" w:eastAsia="宋体" w:hAnsi="Calibri" w:cs="Times New Roman" w:hint="eastAsia"/>
          <w:b w:val="0"/>
          <w:szCs w:val="22"/>
        </w:rPr>
        <w:t>GRENDEL</w:t>
      </w:r>
      <w:r w:rsidR="00471561" w:rsidRPr="005D364A">
        <w:rPr>
          <w:rFonts w:ascii="Calibri" w:eastAsia="宋体" w:hAnsi="Calibri" w:cs="Times New Roman" w:hint="eastAsia"/>
          <w:b w:val="0"/>
          <w:szCs w:val="22"/>
        </w:rPr>
        <w:t>和</w:t>
      </w:r>
      <w:proofErr w:type="spellStart"/>
      <w:r w:rsidR="00471561" w:rsidRPr="005D364A">
        <w:rPr>
          <w:rFonts w:ascii="Calibri" w:eastAsia="宋体" w:hAnsi="Calibri" w:cs="Times New Roman" w:hint="eastAsia"/>
          <w:b w:val="0"/>
          <w:szCs w:val="22"/>
        </w:rPr>
        <w:t>AgileFD</w:t>
      </w:r>
      <w:proofErr w:type="spellEnd"/>
      <w:r w:rsidR="00471561" w:rsidRPr="005D364A">
        <w:rPr>
          <w:rFonts w:ascii="Calibri" w:eastAsia="宋体" w:hAnsi="Calibri" w:cs="Times New Roman" w:hint="eastAsia"/>
          <w:b w:val="0"/>
          <w:szCs w:val="22"/>
        </w:rPr>
        <w:t>被开发用来确保结论模型携带足够的物理</w:t>
      </w:r>
      <w:r w:rsidR="006F4B22" w:rsidRPr="005D364A">
        <w:rPr>
          <w:rFonts w:ascii="Calibri" w:eastAsia="宋体" w:hAnsi="Calibri" w:cs="Times New Roman" w:hint="eastAsia"/>
          <w:b w:val="0"/>
          <w:szCs w:val="22"/>
        </w:rPr>
        <w:t>含义。</w:t>
      </w:r>
      <w:r w:rsidR="0089199A" w:rsidRPr="005D364A">
        <w:rPr>
          <w:rFonts w:ascii="Calibri" w:eastAsia="宋体" w:hAnsi="Calibri" w:cs="Times New Roman" w:hint="eastAsia"/>
          <w:b w:val="0"/>
          <w:szCs w:val="22"/>
        </w:rPr>
        <w:t>由于</w:t>
      </w:r>
      <w:r w:rsidR="0089199A" w:rsidRPr="005D364A">
        <w:rPr>
          <w:rFonts w:ascii="Calibri" w:eastAsia="宋体" w:hAnsi="Calibri" w:cs="Times New Roman" w:hint="eastAsia"/>
          <w:b w:val="0"/>
          <w:szCs w:val="22"/>
        </w:rPr>
        <w:t>XRD</w:t>
      </w:r>
      <w:r w:rsidR="0089199A" w:rsidRPr="005D364A">
        <w:rPr>
          <w:rFonts w:ascii="Calibri" w:eastAsia="宋体" w:hAnsi="Calibri" w:cs="Times New Roman" w:hint="eastAsia"/>
          <w:b w:val="0"/>
          <w:szCs w:val="22"/>
        </w:rPr>
        <w:t>峰位的偏移会覆盖较大的成分范围，</w:t>
      </w:r>
      <w:r w:rsidR="00937B15" w:rsidRPr="005D364A">
        <w:rPr>
          <w:rFonts w:ascii="Calibri" w:eastAsia="宋体" w:hAnsi="Calibri" w:cs="Times New Roman" w:hint="eastAsia"/>
          <w:b w:val="0"/>
          <w:szCs w:val="22"/>
        </w:rPr>
        <w:t>直到目前，</w:t>
      </w:r>
      <w:r w:rsidR="0089199A" w:rsidRPr="005D364A">
        <w:rPr>
          <w:rFonts w:ascii="Calibri" w:eastAsia="宋体" w:hAnsi="Calibri" w:cs="Times New Roman" w:hint="eastAsia"/>
          <w:b w:val="0"/>
          <w:szCs w:val="22"/>
        </w:rPr>
        <w:t>消除峰位偏移仍是对相匹配算法的一大挑战。</w:t>
      </w:r>
    </w:p>
    <w:p w14:paraId="5767F83E" w14:textId="77777777" w:rsidR="00A323BC" w:rsidRPr="005D364A" w:rsidRDefault="00CE3DE5"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聚类是一项</w:t>
      </w:r>
      <w:r w:rsidR="005713C3" w:rsidRPr="005D364A">
        <w:rPr>
          <w:rFonts w:ascii="Calibri" w:eastAsia="宋体" w:hAnsi="Calibri" w:cs="Times New Roman" w:hint="eastAsia"/>
          <w:b w:val="0"/>
          <w:szCs w:val="22"/>
        </w:rPr>
        <w:t>根据特定测量将数据分组的技术。在最近的工作中，</w:t>
      </w:r>
      <w:r w:rsidR="005713C3" w:rsidRPr="005D364A">
        <w:rPr>
          <w:rFonts w:ascii="Calibri" w:eastAsia="宋体" w:hAnsi="Calibri" w:cs="Times New Roman" w:hint="eastAsia"/>
          <w:b w:val="0"/>
          <w:szCs w:val="22"/>
        </w:rPr>
        <w:t>Iwasaki</w:t>
      </w:r>
      <w:r w:rsidR="005713C3" w:rsidRPr="005D364A">
        <w:rPr>
          <w:rFonts w:ascii="Calibri" w:eastAsia="宋体" w:hAnsi="Calibri" w:cs="Times New Roman" w:hint="eastAsia"/>
          <w:b w:val="0"/>
          <w:szCs w:val="22"/>
        </w:rPr>
        <w:t>等人利用取自材料组合数据库的</w:t>
      </w:r>
      <w:r w:rsidR="005713C3" w:rsidRPr="005D364A">
        <w:rPr>
          <w:rFonts w:ascii="Calibri" w:eastAsia="宋体" w:hAnsi="Calibri" w:cs="Times New Roman" w:hint="eastAsia"/>
          <w:b w:val="0"/>
          <w:szCs w:val="22"/>
        </w:rPr>
        <w:t>X</w:t>
      </w:r>
      <w:r w:rsidR="005713C3" w:rsidRPr="005D364A">
        <w:rPr>
          <w:rFonts w:ascii="Calibri" w:eastAsia="宋体" w:hAnsi="Calibri" w:cs="Times New Roman" w:hint="eastAsia"/>
          <w:b w:val="0"/>
          <w:szCs w:val="22"/>
        </w:rPr>
        <w:t>射线衍射数据结合层次聚类，通过尝试不同的相似度度量方法以比较每种相似度度量方法的有效性。</w:t>
      </w:r>
      <w:r w:rsidR="00084809" w:rsidRPr="005D364A">
        <w:rPr>
          <w:rFonts w:ascii="Calibri" w:eastAsia="宋体" w:hAnsi="Calibri" w:cs="Times New Roman" w:hint="eastAsia"/>
          <w:b w:val="0"/>
          <w:szCs w:val="22"/>
        </w:rPr>
        <w:t>常见的相似度</w:t>
      </w:r>
      <w:r w:rsidR="00A323BC" w:rsidRPr="005D364A">
        <w:rPr>
          <w:rFonts w:ascii="Calibri" w:eastAsia="宋体" w:hAnsi="Calibri" w:cs="Times New Roman" w:hint="eastAsia"/>
          <w:b w:val="0"/>
          <w:szCs w:val="22"/>
        </w:rPr>
        <w:t>度量方式有以下几种：</w:t>
      </w:r>
    </w:p>
    <w:p w14:paraId="62BA1487" w14:textId="675CC7A9" w:rsidR="00A323BC" w:rsidRPr="005D364A" w:rsidRDefault="004036EF" w:rsidP="005D364A">
      <w:pPr>
        <w:ind w:firstLineChars="200" w:firstLine="420"/>
        <w:rPr>
          <w:rFonts w:ascii="Calibri" w:eastAsia="宋体" w:hAnsi="Calibri" w:cs="Times New Roman"/>
          <w:b w:val="0"/>
          <w:szCs w:val="22"/>
        </w:rPr>
      </w:pPr>
      <w:r>
        <w:rPr>
          <w:rFonts w:ascii="Calibri" w:eastAsia="宋体" w:hAnsi="Calibri" w:cs="Times New Roman"/>
          <w:b w:val="0"/>
          <w:szCs w:val="22"/>
        </w:rPr>
        <w:fldChar w:fldCharType="begin"/>
      </w:r>
      <w:r>
        <w:rPr>
          <w:rFonts w:ascii="Calibri" w:eastAsia="宋体" w:hAnsi="Calibri" w:cs="Times New Roman"/>
          <w:b w:val="0"/>
          <w:szCs w:val="22"/>
        </w:rPr>
        <w:instrText xml:space="preserve"> </w:instrText>
      </w:r>
      <w:r>
        <w:rPr>
          <w:rFonts w:ascii="Calibri" w:eastAsia="宋体" w:hAnsi="Calibri" w:cs="Times New Roman" w:hint="eastAsia"/>
          <w:b w:val="0"/>
          <w:szCs w:val="22"/>
        </w:rPr>
        <w:instrText>eq \o\ac(</w:instrText>
      </w:r>
      <w:r>
        <w:rPr>
          <w:rFonts w:ascii="Calibri" w:eastAsia="宋体" w:hAnsi="Calibri" w:cs="Times New Roman" w:hint="eastAsia"/>
          <w:b w:val="0"/>
          <w:szCs w:val="22"/>
        </w:rPr>
        <w:instrText>○</w:instrText>
      </w:r>
      <w:r>
        <w:rPr>
          <w:rFonts w:ascii="Calibri" w:eastAsia="宋体" w:hAnsi="Calibri" w:cs="Times New Roman" w:hint="eastAsia"/>
          <w:b w:val="0"/>
          <w:szCs w:val="22"/>
        </w:rPr>
        <w:instrText>,</w:instrText>
      </w:r>
      <w:r w:rsidRPr="004036EF">
        <w:rPr>
          <w:rFonts w:ascii="Calibri" w:eastAsia="宋体" w:hAnsi="Calibri" w:cs="Times New Roman" w:hint="eastAsia"/>
          <w:b w:val="0"/>
          <w:position w:val="2"/>
          <w:sz w:val="14"/>
          <w:szCs w:val="22"/>
        </w:rPr>
        <w:instrText>1</w:instrText>
      </w:r>
      <w:r>
        <w:rPr>
          <w:rFonts w:ascii="Calibri" w:eastAsia="宋体" w:hAnsi="Calibri" w:cs="Times New Roman" w:hint="eastAsia"/>
          <w:b w:val="0"/>
          <w:szCs w:val="22"/>
        </w:rPr>
        <w:instrText>)</w:instrText>
      </w:r>
      <w:r>
        <w:rPr>
          <w:rFonts w:ascii="Calibri" w:eastAsia="宋体" w:hAnsi="Calibri" w:cs="Times New Roman"/>
          <w:b w:val="0"/>
          <w:szCs w:val="22"/>
        </w:rPr>
        <w:fldChar w:fldCharType="end"/>
      </w:r>
      <w:r w:rsidR="00A323BC" w:rsidRPr="005D364A">
        <w:rPr>
          <w:rFonts w:ascii="Calibri" w:eastAsia="宋体" w:hAnsi="Calibri" w:cs="Times New Roman" w:hint="eastAsia"/>
          <w:b w:val="0"/>
          <w:szCs w:val="22"/>
        </w:rPr>
        <w:t>皮尔逊相关系数</w:t>
      </w:r>
      <w:r w:rsidR="00A323BC" w:rsidRPr="005D364A">
        <w:rPr>
          <w:rFonts w:ascii="Calibri" w:eastAsia="宋体" w:hAnsi="Calibri" w:cs="Times New Roman" w:hint="eastAsia"/>
          <w:b w:val="0"/>
          <w:szCs w:val="22"/>
        </w:rPr>
        <w:t>(</w:t>
      </w:r>
      <w:r w:rsidR="00A323BC" w:rsidRPr="005D364A">
        <w:rPr>
          <w:rFonts w:ascii="Calibri" w:eastAsia="宋体" w:hAnsi="Calibri" w:cs="Times New Roman"/>
          <w:b w:val="0"/>
          <w:szCs w:val="22"/>
        </w:rPr>
        <w:t>Pearson Correlation Coefficient)</w:t>
      </w:r>
    </w:p>
    <w:p w14:paraId="05A7AE88" w14:textId="5C9C349B" w:rsidR="00A323BC" w:rsidRPr="005D364A" w:rsidRDefault="00A323BC"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皮尔逊相关系数一般用于计算两个定距变量间联系的紧密程度，它的取值在</w:t>
      </w:r>
      <w:r w:rsidRPr="005D364A">
        <w:rPr>
          <w:rFonts w:ascii="Calibri" w:eastAsia="宋体" w:hAnsi="Calibri" w:cs="Times New Roman"/>
          <w:b w:val="0"/>
          <w:szCs w:val="22"/>
        </w:rPr>
        <w:t>[</w:t>
      </w:r>
      <w:r w:rsidRPr="005D364A">
        <w:rPr>
          <w:rFonts w:ascii="Calibri" w:eastAsia="宋体" w:hAnsi="Calibri" w:cs="Times New Roman" w:hint="eastAsia"/>
          <w:b w:val="0"/>
          <w:szCs w:val="22"/>
        </w:rPr>
        <w:t>-1</w:t>
      </w:r>
      <w:r w:rsidRPr="005D364A">
        <w:rPr>
          <w:rFonts w:ascii="Calibri" w:eastAsia="宋体" w:hAnsi="Calibri" w:cs="Times New Roman" w:hint="eastAsia"/>
          <w:b w:val="0"/>
          <w:szCs w:val="22"/>
        </w:rPr>
        <w:t>，</w:t>
      </w:r>
      <w:r w:rsidRPr="005D364A">
        <w:rPr>
          <w:rFonts w:ascii="Calibri" w:eastAsia="宋体" w:hAnsi="Calibri" w:cs="Times New Roman" w:hint="eastAsia"/>
          <w:b w:val="0"/>
          <w:szCs w:val="22"/>
        </w:rPr>
        <w:t>+1</w:t>
      </w:r>
      <w:r w:rsidRPr="005D364A">
        <w:rPr>
          <w:rFonts w:ascii="Calibri" w:eastAsia="宋体" w:hAnsi="Calibri" w:cs="Times New Roman"/>
          <w:b w:val="0"/>
          <w:szCs w:val="22"/>
        </w:rPr>
        <w:t>]</w:t>
      </w:r>
      <w:r w:rsidRPr="005D364A">
        <w:rPr>
          <w:rFonts w:ascii="Calibri" w:eastAsia="宋体" w:hAnsi="Calibri" w:cs="Times New Roman" w:hint="eastAsia"/>
          <w:b w:val="0"/>
          <w:szCs w:val="22"/>
        </w:rPr>
        <w:t>之间。</w:t>
      </w:r>
    </w:p>
    <w:p w14:paraId="6F9B02EF" w14:textId="56F12F0D" w:rsidR="00A323BC" w:rsidRPr="005D364A" w:rsidRDefault="00A323BC" w:rsidP="005D364A">
      <w:pPr>
        <w:ind w:firstLineChars="200" w:firstLine="422"/>
        <w:rPr>
          <w:rFonts w:ascii="Calibri" w:eastAsia="宋体" w:hAnsi="Calibri" w:cs="Times New Roman"/>
          <w:b w:val="0"/>
          <w:szCs w:val="22"/>
        </w:rPr>
      </w:pPr>
      <m:oMathPara>
        <m:oMath>
          <m:r>
            <m:rPr>
              <m:sty m:val="b"/>
            </m:rPr>
            <w:rPr>
              <w:rFonts w:ascii="Cambria Math" w:eastAsia="宋体" w:hAnsi="Cambria Math" w:cs="Times New Roman" w:hint="eastAsia"/>
              <w:szCs w:val="22"/>
            </w:rPr>
            <m:t>p</m:t>
          </m:r>
          <m:d>
            <m:dPr>
              <m:ctrlPr>
                <w:rPr>
                  <w:rFonts w:ascii="Cambria Math" w:eastAsia="宋体" w:hAnsi="Cambria Math" w:cs="Times New Roman"/>
                  <w:b w:val="0"/>
                  <w:szCs w:val="22"/>
                </w:rPr>
              </m:ctrlPr>
            </m:dPr>
            <m:e>
              <m:r>
                <m:rPr>
                  <m:sty m:val="bi"/>
                </m:rPr>
                <w:rPr>
                  <w:rFonts w:ascii="Cambria Math" w:eastAsia="宋体" w:hAnsi="Cambria Math" w:cs="Times New Roman"/>
                  <w:szCs w:val="22"/>
                </w:rPr>
                <m:t>x</m:t>
              </m:r>
              <m:r>
                <m:rPr>
                  <m:sty m:val="b"/>
                </m:rPr>
                <w:rPr>
                  <w:rFonts w:ascii="Cambria Math" w:eastAsia="宋体" w:hAnsi="Cambria Math" w:cs="Times New Roman"/>
                  <w:szCs w:val="22"/>
                </w:rPr>
                <m:t>,</m:t>
              </m:r>
              <m:r>
                <m:rPr>
                  <m:sty m:val="bi"/>
                </m:rPr>
                <w:rPr>
                  <w:rFonts w:ascii="Cambria Math" w:eastAsia="宋体" w:hAnsi="Cambria Math" w:cs="Times New Roman"/>
                  <w:szCs w:val="22"/>
                </w:rPr>
                <m:t>y</m:t>
              </m:r>
            </m:e>
          </m:d>
          <m:r>
            <m:rPr>
              <m:sty m:val="b"/>
            </m:rPr>
            <w:rPr>
              <w:rFonts w:ascii="Cambria Math" w:eastAsia="宋体" w:hAnsi="Cambria Math" w:cs="Times New Roman"/>
              <w:szCs w:val="22"/>
            </w:rPr>
            <m:t>=</m:t>
          </m:r>
          <m:f>
            <m:fPr>
              <m:ctrlPr>
                <w:rPr>
                  <w:rFonts w:ascii="Cambria Math" w:eastAsia="宋体" w:hAnsi="Cambria Math" w:cs="Times New Roman"/>
                  <w:b w:val="0"/>
                  <w:szCs w:val="22"/>
                </w:rPr>
              </m:ctrlPr>
            </m:fPr>
            <m:num>
              <m:nary>
                <m:naryPr>
                  <m:chr m:val="∑"/>
                  <m:limLoc m:val="undOvr"/>
                  <m:subHide m:val="1"/>
                  <m:supHide m:val="1"/>
                  <m:ctrlPr>
                    <w:rPr>
                      <w:rFonts w:ascii="Cambria Math" w:eastAsia="宋体" w:hAnsi="Cambria Math" w:cs="Times New Roman"/>
                      <w:b w:val="0"/>
                      <w:szCs w:val="22"/>
                    </w:rPr>
                  </m:ctrlPr>
                </m:naryPr>
                <m:sub/>
                <m:sup/>
                <m:e>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i</m:t>
                      </m:r>
                    </m:sub>
                  </m:sSub>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y</m:t>
                      </m:r>
                    </m:e>
                    <m:sub>
                      <m:r>
                        <m:rPr>
                          <m:sty m:val="bi"/>
                        </m:rPr>
                        <w:rPr>
                          <w:rFonts w:ascii="Cambria Math" w:eastAsia="宋体" w:hAnsi="Cambria Math" w:cs="Times New Roman"/>
                          <w:szCs w:val="22"/>
                        </w:rPr>
                        <m:t>i</m:t>
                      </m:r>
                    </m:sub>
                  </m:sSub>
                  <m:r>
                    <m:rPr>
                      <m:sty m:val="b"/>
                    </m:rPr>
                    <w:rPr>
                      <w:rFonts w:ascii="Cambria Math" w:eastAsia="宋体" w:hAnsi="Cambria Math" w:cs="Times New Roman"/>
                      <w:szCs w:val="22"/>
                    </w:rPr>
                    <m:t>-</m:t>
                  </m:r>
                  <m:r>
                    <m:rPr>
                      <m:sty m:val="bi"/>
                    </m:rPr>
                    <w:rPr>
                      <w:rFonts w:ascii="Cambria Math" w:eastAsia="宋体" w:hAnsi="Cambria Math" w:cs="Times New Roman"/>
                      <w:szCs w:val="22"/>
                    </w:rPr>
                    <m:t>n</m:t>
                  </m:r>
                  <m:acc>
                    <m:accPr>
                      <m:chr m:val="̅"/>
                      <m:ctrlPr>
                        <w:rPr>
                          <w:rFonts w:ascii="Cambria Math" w:eastAsia="宋体" w:hAnsi="Cambria Math" w:cs="Times New Roman"/>
                          <w:b w:val="0"/>
                          <w:szCs w:val="22"/>
                        </w:rPr>
                      </m:ctrlPr>
                    </m:accPr>
                    <m:e>
                      <m:r>
                        <m:rPr>
                          <m:sty m:val="bi"/>
                        </m:rPr>
                        <w:rPr>
                          <w:rFonts w:ascii="Cambria Math" w:eastAsia="宋体" w:hAnsi="Cambria Math" w:cs="Times New Roman"/>
                          <w:szCs w:val="22"/>
                        </w:rPr>
                        <m:t>x</m:t>
                      </m:r>
                    </m:e>
                  </m:acc>
                  <m:acc>
                    <m:accPr>
                      <m:chr m:val="̅"/>
                      <m:ctrlPr>
                        <w:rPr>
                          <w:rFonts w:ascii="Cambria Math" w:eastAsia="宋体" w:hAnsi="Cambria Math" w:cs="Times New Roman"/>
                          <w:b w:val="0"/>
                          <w:szCs w:val="22"/>
                        </w:rPr>
                      </m:ctrlPr>
                    </m:accPr>
                    <m:e>
                      <m:r>
                        <m:rPr>
                          <m:sty m:val="bi"/>
                        </m:rPr>
                        <w:rPr>
                          <w:rFonts w:ascii="Cambria Math" w:eastAsia="宋体" w:hAnsi="Cambria Math" w:cs="Times New Roman"/>
                          <w:szCs w:val="22"/>
                        </w:rPr>
                        <m:t>y</m:t>
                      </m:r>
                    </m:e>
                  </m:acc>
                </m:e>
              </m:nary>
            </m:num>
            <m:den>
              <m:r>
                <m:rPr>
                  <m:sty m:val="b"/>
                </m:rPr>
                <w:rPr>
                  <w:rFonts w:ascii="Cambria Math" w:eastAsia="宋体" w:hAnsi="Cambria Math" w:cs="Times New Roman"/>
                  <w:szCs w:val="22"/>
                </w:rPr>
                <m:t>(</m:t>
              </m:r>
              <m:r>
                <m:rPr>
                  <m:sty m:val="bi"/>
                </m:rPr>
                <w:rPr>
                  <w:rFonts w:ascii="Cambria Math" w:eastAsia="宋体" w:hAnsi="Cambria Math" w:cs="Times New Roman"/>
                  <w:szCs w:val="22"/>
                </w:rPr>
                <m:t>n</m:t>
              </m:r>
              <m:r>
                <m:rPr>
                  <m:sty m:val="b"/>
                </m:rPr>
                <w:rPr>
                  <w:rFonts w:ascii="Cambria Math" w:eastAsia="宋体" w:hAnsi="Cambria Math" w:cs="Times New Roman"/>
                  <w:szCs w:val="22"/>
                </w:rPr>
                <m:t>-1)</m:t>
              </m:r>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S</m:t>
                  </m:r>
                </m:e>
                <m:sub>
                  <m:r>
                    <m:rPr>
                      <m:sty m:val="bi"/>
                    </m:rPr>
                    <w:rPr>
                      <w:rFonts w:ascii="Cambria Math" w:eastAsia="宋体" w:hAnsi="Cambria Math" w:cs="Times New Roman"/>
                      <w:szCs w:val="22"/>
                    </w:rPr>
                    <m:t>x</m:t>
                  </m:r>
                </m:sub>
              </m:sSub>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S</m:t>
                  </m:r>
                </m:e>
                <m:sub>
                  <m:r>
                    <m:rPr>
                      <m:sty m:val="bi"/>
                    </m:rPr>
                    <w:rPr>
                      <w:rFonts w:ascii="Cambria Math" w:eastAsia="宋体" w:hAnsi="Cambria Math" w:cs="Times New Roman"/>
                      <w:szCs w:val="22"/>
                    </w:rPr>
                    <m:t>y</m:t>
                  </m:r>
                </m:sub>
              </m:sSub>
            </m:den>
          </m:f>
        </m:oMath>
      </m:oMathPara>
    </w:p>
    <w:p w14:paraId="7DA6E39B" w14:textId="2B2D939A" w:rsidR="005058D1" w:rsidRPr="005D364A" w:rsidRDefault="001A6706" w:rsidP="005D364A">
      <w:pPr>
        <w:ind w:firstLineChars="200" w:firstLine="420"/>
        <w:rPr>
          <w:rFonts w:ascii="Calibri" w:eastAsia="宋体" w:hAnsi="Calibri" w:cs="Times New Roman"/>
          <w:b w:val="0"/>
          <w:szCs w:val="22"/>
        </w:rPr>
      </w:pPr>
      <m:oMath>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S</m:t>
            </m:r>
          </m:e>
          <m:sub>
            <m:r>
              <m:rPr>
                <m:sty m:val="bi"/>
              </m:rPr>
              <w:rPr>
                <w:rFonts w:ascii="Cambria Math" w:eastAsia="宋体" w:hAnsi="Cambria Math" w:cs="Times New Roman"/>
                <w:szCs w:val="22"/>
              </w:rPr>
              <m:t>x</m:t>
            </m:r>
          </m:sub>
        </m:sSub>
        <m:r>
          <m:rPr>
            <m:sty m:val="b"/>
          </m:rPr>
          <w:rPr>
            <w:rFonts w:ascii="Cambria Math" w:eastAsia="宋体" w:hAnsi="Cambria Math" w:cs="Times New Roman"/>
            <w:szCs w:val="22"/>
          </w:rPr>
          <m:t xml:space="preserve">, </m:t>
        </m:r>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S</m:t>
            </m:r>
          </m:e>
          <m:sub>
            <m:r>
              <m:rPr>
                <m:sty m:val="bi"/>
              </m:rPr>
              <w:rPr>
                <w:rFonts w:ascii="Cambria Math" w:eastAsia="宋体" w:hAnsi="Cambria Math" w:cs="Times New Roman"/>
                <w:szCs w:val="22"/>
              </w:rPr>
              <m:t>y</m:t>
            </m:r>
          </m:sub>
        </m:sSub>
      </m:oMath>
      <w:r w:rsidR="005058D1" w:rsidRPr="005D364A">
        <w:rPr>
          <w:rFonts w:ascii="Calibri" w:eastAsia="宋体" w:hAnsi="Calibri" w:cs="Times New Roman" w:hint="eastAsia"/>
          <w:b w:val="0"/>
          <w:szCs w:val="22"/>
        </w:rPr>
        <w:t>是</w:t>
      </w:r>
      <w:r w:rsidR="005058D1" w:rsidRPr="005D364A">
        <w:rPr>
          <w:rFonts w:ascii="Calibri" w:eastAsia="宋体" w:hAnsi="Calibri" w:cs="Times New Roman" w:hint="eastAsia"/>
          <w:b w:val="0"/>
          <w:szCs w:val="22"/>
        </w:rPr>
        <w:t>x</w:t>
      </w:r>
      <w:r w:rsidR="005058D1" w:rsidRPr="005D364A">
        <w:rPr>
          <w:rFonts w:ascii="Calibri" w:eastAsia="宋体" w:hAnsi="Calibri" w:cs="Times New Roman" w:hint="eastAsia"/>
          <w:b w:val="0"/>
          <w:szCs w:val="22"/>
        </w:rPr>
        <w:t>和</w:t>
      </w:r>
      <w:r w:rsidR="005058D1" w:rsidRPr="005D364A">
        <w:rPr>
          <w:rFonts w:ascii="Calibri" w:eastAsia="宋体" w:hAnsi="Calibri" w:cs="Times New Roman" w:hint="eastAsia"/>
          <w:b w:val="0"/>
          <w:szCs w:val="22"/>
        </w:rPr>
        <w:t>y</w:t>
      </w:r>
      <w:r w:rsidR="005058D1" w:rsidRPr="005D364A">
        <w:rPr>
          <w:rFonts w:ascii="Calibri" w:eastAsia="宋体" w:hAnsi="Calibri" w:cs="Times New Roman" w:hint="eastAsia"/>
          <w:b w:val="0"/>
          <w:szCs w:val="22"/>
        </w:rPr>
        <w:t>的标准偏差</w:t>
      </w:r>
    </w:p>
    <w:p w14:paraId="0E844341" w14:textId="64839142" w:rsidR="005058D1" w:rsidRPr="005D364A" w:rsidRDefault="005058D1"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原理：用来反应两个变量线性相关程度的统计量</w:t>
      </w:r>
    </w:p>
    <w:p w14:paraId="26688F4F" w14:textId="4CC7D494" w:rsidR="005058D1" w:rsidRPr="005D364A" w:rsidRDefault="005058D1"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范围：</w:t>
      </w:r>
      <w:r w:rsidRPr="005D364A">
        <w:rPr>
          <w:rFonts w:ascii="Calibri" w:eastAsia="宋体" w:hAnsi="Calibri" w:cs="Times New Roman" w:hint="eastAsia"/>
          <w:b w:val="0"/>
          <w:szCs w:val="22"/>
        </w:rPr>
        <w:t>[</w:t>
      </w:r>
      <w:r w:rsidRPr="005D364A">
        <w:rPr>
          <w:rFonts w:ascii="Calibri" w:eastAsia="宋体" w:hAnsi="Calibri" w:cs="Times New Roman"/>
          <w:b w:val="0"/>
          <w:szCs w:val="22"/>
        </w:rPr>
        <w:t>-1</w:t>
      </w:r>
      <w:r w:rsidRPr="005D364A">
        <w:rPr>
          <w:rFonts w:ascii="Calibri" w:eastAsia="宋体" w:hAnsi="Calibri" w:cs="Times New Roman" w:hint="eastAsia"/>
          <w:b w:val="0"/>
          <w:szCs w:val="22"/>
        </w:rPr>
        <w:t>，</w:t>
      </w:r>
      <w:r w:rsidRPr="005D364A">
        <w:rPr>
          <w:rFonts w:ascii="Calibri" w:eastAsia="宋体" w:hAnsi="Calibri" w:cs="Times New Roman" w:hint="eastAsia"/>
          <w:b w:val="0"/>
          <w:szCs w:val="22"/>
        </w:rPr>
        <w:t>+1</w:t>
      </w:r>
      <w:r w:rsidRPr="005D364A">
        <w:rPr>
          <w:rFonts w:ascii="Calibri" w:eastAsia="宋体" w:hAnsi="Calibri" w:cs="Times New Roman"/>
          <w:b w:val="0"/>
          <w:szCs w:val="22"/>
        </w:rPr>
        <w:t>]</w:t>
      </w:r>
      <w:r w:rsidRPr="005D364A">
        <w:rPr>
          <w:rFonts w:ascii="Calibri" w:eastAsia="宋体" w:hAnsi="Calibri" w:cs="Times New Roman" w:hint="eastAsia"/>
          <w:b w:val="0"/>
          <w:szCs w:val="22"/>
        </w:rPr>
        <w:t>，绝对值越大，说明相关性越强，负相关对于推荐的小。</w:t>
      </w:r>
    </w:p>
    <w:p w14:paraId="293316FF" w14:textId="73BA722F" w:rsidR="005058D1" w:rsidRPr="005D364A" w:rsidRDefault="005058D1"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该相似度并不是最好的选择，也不是最坏的选择，只是因为其容易理解，在早期研究中经常被提起。使用</w:t>
      </w:r>
      <w:r w:rsidRPr="005D364A">
        <w:rPr>
          <w:rFonts w:ascii="Calibri" w:eastAsia="宋体" w:hAnsi="Calibri" w:cs="Times New Roman" w:hint="eastAsia"/>
          <w:b w:val="0"/>
          <w:szCs w:val="22"/>
        </w:rPr>
        <w:t>Pearson</w:t>
      </w:r>
      <w:r w:rsidRPr="005D364A">
        <w:rPr>
          <w:rFonts w:ascii="Calibri" w:eastAsia="宋体" w:hAnsi="Calibri" w:cs="Times New Roman" w:hint="eastAsia"/>
          <w:b w:val="0"/>
          <w:szCs w:val="22"/>
        </w:rPr>
        <w:t>线性相关系数必须假设数据是成对的从正态分布中取得的，并且数据至少在逻辑范畴内必须是等间距的数据。</w:t>
      </w:r>
      <w:r w:rsidRPr="005D364A">
        <w:rPr>
          <w:rFonts w:ascii="Calibri" w:eastAsia="宋体" w:hAnsi="Calibri" w:cs="Times New Roman" w:hint="eastAsia"/>
          <w:b w:val="0"/>
          <w:szCs w:val="22"/>
        </w:rPr>
        <w:t>Mahout</w:t>
      </w:r>
      <w:r w:rsidRPr="005D364A">
        <w:rPr>
          <w:rFonts w:ascii="Calibri" w:eastAsia="宋体" w:hAnsi="Calibri" w:cs="Times New Roman" w:hint="eastAsia"/>
          <w:b w:val="0"/>
          <w:szCs w:val="22"/>
        </w:rPr>
        <w:t>中，为皮尔</w:t>
      </w:r>
      <w:proofErr w:type="gramStart"/>
      <w:r w:rsidRPr="005D364A">
        <w:rPr>
          <w:rFonts w:ascii="Calibri" w:eastAsia="宋体" w:hAnsi="Calibri" w:cs="Times New Roman" w:hint="eastAsia"/>
          <w:b w:val="0"/>
          <w:szCs w:val="22"/>
        </w:rPr>
        <w:t>逊相关</w:t>
      </w:r>
      <w:proofErr w:type="gramEnd"/>
      <w:r w:rsidRPr="005D364A">
        <w:rPr>
          <w:rFonts w:ascii="Calibri" w:eastAsia="宋体" w:hAnsi="Calibri" w:cs="Times New Roman" w:hint="eastAsia"/>
          <w:b w:val="0"/>
          <w:szCs w:val="22"/>
        </w:rPr>
        <w:t>计算提供了一个扩展，通过增加一个枚举类型</w:t>
      </w:r>
      <w:r w:rsidRPr="005D364A">
        <w:rPr>
          <w:rFonts w:ascii="Calibri" w:eastAsia="宋体" w:hAnsi="Calibri" w:cs="Times New Roman" w:hint="eastAsia"/>
          <w:b w:val="0"/>
          <w:szCs w:val="22"/>
        </w:rPr>
        <w:t>(</w:t>
      </w:r>
      <w:r w:rsidRPr="005D364A">
        <w:rPr>
          <w:rFonts w:ascii="Calibri" w:eastAsia="宋体" w:hAnsi="Calibri" w:cs="Times New Roman"/>
          <w:b w:val="0"/>
          <w:szCs w:val="22"/>
        </w:rPr>
        <w:t>Weighting)</w:t>
      </w:r>
      <w:r w:rsidRPr="005D364A">
        <w:rPr>
          <w:rFonts w:ascii="Calibri" w:eastAsia="宋体" w:hAnsi="Calibri" w:cs="Times New Roman" w:hint="eastAsia"/>
          <w:b w:val="0"/>
          <w:szCs w:val="22"/>
        </w:rPr>
        <w:t>的参数来使得重叠数也成为计算相似度的影响因子。</w:t>
      </w:r>
    </w:p>
    <w:p w14:paraId="16549D4F" w14:textId="103B4259" w:rsidR="00A323BC" w:rsidRPr="005D364A" w:rsidRDefault="004036EF" w:rsidP="005D364A">
      <w:pPr>
        <w:ind w:firstLineChars="200" w:firstLine="420"/>
        <w:rPr>
          <w:rFonts w:ascii="Calibri" w:eastAsia="宋体" w:hAnsi="Calibri" w:cs="Times New Roman"/>
          <w:b w:val="0"/>
          <w:szCs w:val="22"/>
        </w:rPr>
      </w:pPr>
      <w:r>
        <w:rPr>
          <w:rFonts w:ascii="Calibri" w:eastAsia="宋体" w:hAnsi="Calibri" w:cs="Times New Roman"/>
          <w:b w:val="0"/>
          <w:szCs w:val="22"/>
        </w:rPr>
        <w:fldChar w:fldCharType="begin"/>
      </w:r>
      <w:r>
        <w:rPr>
          <w:rFonts w:ascii="Calibri" w:eastAsia="宋体" w:hAnsi="Calibri" w:cs="Times New Roman"/>
          <w:b w:val="0"/>
          <w:szCs w:val="22"/>
        </w:rPr>
        <w:instrText xml:space="preserve"> </w:instrText>
      </w:r>
      <w:r>
        <w:rPr>
          <w:rFonts w:ascii="Calibri" w:eastAsia="宋体" w:hAnsi="Calibri" w:cs="Times New Roman" w:hint="eastAsia"/>
          <w:b w:val="0"/>
          <w:szCs w:val="22"/>
        </w:rPr>
        <w:instrText>eq \o\ac(</w:instrText>
      </w:r>
      <w:r>
        <w:rPr>
          <w:rFonts w:ascii="Calibri" w:eastAsia="宋体" w:hAnsi="Calibri" w:cs="Times New Roman" w:hint="eastAsia"/>
          <w:b w:val="0"/>
          <w:szCs w:val="22"/>
        </w:rPr>
        <w:instrText>○</w:instrText>
      </w:r>
      <w:r>
        <w:rPr>
          <w:rFonts w:ascii="Calibri" w:eastAsia="宋体" w:hAnsi="Calibri" w:cs="Times New Roman" w:hint="eastAsia"/>
          <w:b w:val="0"/>
          <w:szCs w:val="22"/>
        </w:rPr>
        <w:instrText>,</w:instrText>
      </w:r>
      <w:r w:rsidRPr="004036EF">
        <w:rPr>
          <w:rFonts w:ascii="Calibri" w:eastAsia="宋体" w:hAnsi="Calibri" w:cs="Times New Roman" w:hint="eastAsia"/>
          <w:b w:val="0"/>
          <w:position w:val="2"/>
          <w:sz w:val="14"/>
          <w:szCs w:val="22"/>
        </w:rPr>
        <w:instrText>2</w:instrText>
      </w:r>
      <w:r>
        <w:rPr>
          <w:rFonts w:ascii="Calibri" w:eastAsia="宋体" w:hAnsi="Calibri" w:cs="Times New Roman" w:hint="eastAsia"/>
          <w:b w:val="0"/>
          <w:szCs w:val="22"/>
        </w:rPr>
        <w:instrText>)</w:instrText>
      </w:r>
      <w:r>
        <w:rPr>
          <w:rFonts w:ascii="Calibri" w:eastAsia="宋体" w:hAnsi="Calibri" w:cs="Times New Roman"/>
          <w:b w:val="0"/>
          <w:szCs w:val="22"/>
        </w:rPr>
        <w:fldChar w:fldCharType="end"/>
      </w:r>
      <w:r w:rsidR="00A323BC" w:rsidRPr="005D364A">
        <w:rPr>
          <w:rFonts w:ascii="Calibri" w:eastAsia="宋体" w:hAnsi="Calibri" w:cs="Times New Roman" w:hint="eastAsia"/>
          <w:b w:val="0"/>
          <w:szCs w:val="22"/>
        </w:rPr>
        <w:t>欧几里</w:t>
      </w:r>
      <w:proofErr w:type="gramStart"/>
      <w:r w:rsidR="00A323BC" w:rsidRPr="005D364A">
        <w:rPr>
          <w:rFonts w:ascii="Calibri" w:eastAsia="宋体" w:hAnsi="Calibri" w:cs="Times New Roman" w:hint="eastAsia"/>
          <w:b w:val="0"/>
          <w:szCs w:val="22"/>
        </w:rPr>
        <w:t>得距离</w:t>
      </w:r>
      <w:proofErr w:type="gramEnd"/>
      <w:r w:rsidR="00A323BC" w:rsidRPr="005D364A">
        <w:rPr>
          <w:rFonts w:ascii="Calibri" w:eastAsia="宋体" w:hAnsi="Calibri" w:cs="Times New Roman" w:hint="eastAsia"/>
          <w:b w:val="0"/>
          <w:szCs w:val="22"/>
        </w:rPr>
        <w:t>(</w:t>
      </w:r>
      <w:r w:rsidR="00A323BC" w:rsidRPr="005D364A">
        <w:rPr>
          <w:rFonts w:ascii="Calibri" w:eastAsia="宋体" w:hAnsi="Calibri" w:cs="Times New Roman"/>
          <w:b w:val="0"/>
          <w:szCs w:val="22"/>
        </w:rPr>
        <w:t>Euclidean Distance)</w:t>
      </w:r>
    </w:p>
    <w:p w14:paraId="7B588481" w14:textId="5F45AB0C" w:rsidR="005058D1" w:rsidRPr="005D364A" w:rsidRDefault="003A7613"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最初用于计算</w:t>
      </w:r>
      <w:r w:rsidR="00244091" w:rsidRPr="005D364A">
        <w:rPr>
          <w:rFonts w:ascii="Calibri" w:eastAsia="宋体" w:hAnsi="Calibri" w:cs="Times New Roman" w:hint="eastAsia"/>
          <w:b w:val="0"/>
          <w:szCs w:val="22"/>
        </w:rPr>
        <w:t>欧几里得空间中两个点的距离，假设</w:t>
      </w:r>
      <w:r w:rsidR="00244091" w:rsidRPr="005D364A">
        <w:rPr>
          <w:rFonts w:ascii="Calibri" w:eastAsia="宋体" w:hAnsi="Calibri" w:cs="Times New Roman" w:hint="eastAsia"/>
          <w:b w:val="0"/>
          <w:szCs w:val="22"/>
        </w:rPr>
        <w:t>x</w:t>
      </w:r>
      <w:r w:rsidR="00244091" w:rsidRPr="005D364A">
        <w:rPr>
          <w:rFonts w:ascii="Calibri" w:eastAsia="宋体" w:hAnsi="Calibri" w:cs="Times New Roman" w:hint="eastAsia"/>
          <w:b w:val="0"/>
          <w:szCs w:val="22"/>
        </w:rPr>
        <w:t>，</w:t>
      </w:r>
      <w:r w:rsidR="00244091" w:rsidRPr="005D364A">
        <w:rPr>
          <w:rFonts w:ascii="Calibri" w:eastAsia="宋体" w:hAnsi="Calibri" w:cs="Times New Roman" w:hint="eastAsia"/>
          <w:b w:val="0"/>
          <w:szCs w:val="22"/>
        </w:rPr>
        <w:t>y</w:t>
      </w:r>
      <w:r w:rsidR="00244091" w:rsidRPr="005D364A">
        <w:rPr>
          <w:rFonts w:ascii="Calibri" w:eastAsia="宋体" w:hAnsi="Calibri" w:cs="Times New Roman" w:hint="eastAsia"/>
          <w:b w:val="0"/>
          <w:szCs w:val="22"/>
        </w:rPr>
        <w:t>是</w:t>
      </w:r>
      <w:r w:rsidR="00244091" w:rsidRPr="005D364A">
        <w:rPr>
          <w:rFonts w:ascii="Calibri" w:eastAsia="宋体" w:hAnsi="Calibri" w:cs="Times New Roman" w:hint="eastAsia"/>
          <w:b w:val="0"/>
          <w:szCs w:val="22"/>
        </w:rPr>
        <w:t>n</w:t>
      </w:r>
      <w:r w:rsidR="00244091" w:rsidRPr="005D364A">
        <w:rPr>
          <w:rFonts w:ascii="Calibri" w:eastAsia="宋体" w:hAnsi="Calibri" w:cs="Times New Roman" w:hint="eastAsia"/>
          <w:b w:val="0"/>
          <w:szCs w:val="22"/>
        </w:rPr>
        <w:t>维空间的两个点，它们之间的欧几里</w:t>
      </w:r>
      <w:proofErr w:type="gramStart"/>
      <w:r w:rsidR="00244091" w:rsidRPr="005D364A">
        <w:rPr>
          <w:rFonts w:ascii="Calibri" w:eastAsia="宋体" w:hAnsi="Calibri" w:cs="Times New Roman" w:hint="eastAsia"/>
          <w:b w:val="0"/>
          <w:szCs w:val="22"/>
        </w:rPr>
        <w:t>得距离</w:t>
      </w:r>
      <w:proofErr w:type="gramEnd"/>
      <w:r w:rsidR="00244091" w:rsidRPr="005D364A">
        <w:rPr>
          <w:rFonts w:ascii="Calibri" w:eastAsia="宋体" w:hAnsi="Calibri" w:cs="Times New Roman" w:hint="eastAsia"/>
          <w:b w:val="0"/>
          <w:szCs w:val="22"/>
        </w:rPr>
        <w:t>是：</w:t>
      </w:r>
    </w:p>
    <w:p w14:paraId="0EBFC80D" w14:textId="7AE01095" w:rsidR="00244091" w:rsidRPr="005D364A" w:rsidRDefault="00244091" w:rsidP="005D364A">
      <w:pPr>
        <w:ind w:firstLineChars="200" w:firstLine="422"/>
        <w:rPr>
          <w:rFonts w:ascii="Calibri" w:eastAsia="宋体" w:hAnsi="Calibri" w:cs="Times New Roman"/>
          <w:b w:val="0"/>
          <w:szCs w:val="22"/>
        </w:rPr>
      </w:pPr>
      <m:oMathPara>
        <m:oMath>
          <m:r>
            <m:rPr>
              <m:sty m:val="b"/>
            </m:rPr>
            <w:rPr>
              <w:rFonts w:ascii="Cambria Math" w:eastAsia="宋体" w:hAnsi="Cambria Math" w:cs="Times New Roman" w:hint="eastAsia"/>
              <w:szCs w:val="22"/>
            </w:rPr>
            <m:t>d</m:t>
          </m:r>
          <m:d>
            <m:dPr>
              <m:ctrlPr>
                <w:rPr>
                  <w:rFonts w:ascii="Cambria Math" w:eastAsia="宋体" w:hAnsi="Cambria Math" w:cs="Times New Roman"/>
                  <w:b w:val="0"/>
                  <w:szCs w:val="22"/>
                </w:rPr>
              </m:ctrlPr>
            </m:dPr>
            <m:e>
              <m:r>
                <m:rPr>
                  <m:sty m:val="bi"/>
                </m:rPr>
                <w:rPr>
                  <w:rFonts w:ascii="Cambria Math" w:eastAsia="宋体" w:hAnsi="Cambria Math" w:cs="Times New Roman"/>
                  <w:szCs w:val="22"/>
                </w:rPr>
                <m:t>x</m:t>
              </m:r>
              <m:r>
                <m:rPr>
                  <m:sty m:val="b"/>
                </m:rPr>
                <w:rPr>
                  <w:rFonts w:ascii="Cambria Math" w:eastAsia="宋体" w:hAnsi="Cambria Math" w:cs="Times New Roman"/>
                  <w:szCs w:val="22"/>
                </w:rPr>
                <m:t>,</m:t>
              </m:r>
              <m:r>
                <m:rPr>
                  <m:sty m:val="bi"/>
                </m:rPr>
                <w:rPr>
                  <w:rFonts w:ascii="Cambria Math" w:eastAsia="宋体" w:hAnsi="Cambria Math" w:cs="Times New Roman"/>
                  <w:szCs w:val="22"/>
                </w:rPr>
                <m:t>y</m:t>
              </m:r>
            </m:e>
          </m:d>
          <m:r>
            <m:rPr>
              <m:sty m:val="b"/>
            </m:rPr>
            <w:rPr>
              <w:rFonts w:ascii="Cambria Math" w:eastAsia="宋体" w:hAnsi="Cambria Math" w:cs="Times New Roman"/>
              <w:szCs w:val="22"/>
            </w:rPr>
            <m:t>=</m:t>
          </m:r>
          <m:rad>
            <m:radPr>
              <m:degHide m:val="1"/>
              <m:ctrlPr>
                <w:rPr>
                  <w:rFonts w:ascii="Cambria Math" w:eastAsia="宋体" w:hAnsi="Cambria Math" w:cs="Times New Roman"/>
                  <w:b w:val="0"/>
                  <w:szCs w:val="22"/>
                </w:rPr>
              </m:ctrlPr>
            </m:radPr>
            <m:deg/>
            <m:e>
              <m:nary>
                <m:naryPr>
                  <m:chr m:val="∑"/>
                  <m:limLoc m:val="undOvr"/>
                  <m:subHide m:val="1"/>
                  <m:supHide m:val="1"/>
                  <m:ctrlPr>
                    <w:rPr>
                      <w:rFonts w:ascii="Cambria Math" w:eastAsia="宋体" w:hAnsi="Cambria Math" w:cs="Times New Roman"/>
                      <w:b w:val="0"/>
                      <w:szCs w:val="22"/>
                    </w:rPr>
                  </m:ctrlPr>
                </m:naryPr>
                <m:sub/>
                <m:sup/>
                <m:e>
                  <m:sSup>
                    <m:sSupPr>
                      <m:ctrlPr>
                        <w:rPr>
                          <w:rFonts w:ascii="Cambria Math" w:eastAsia="宋体" w:hAnsi="Cambria Math" w:cs="Times New Roman"/>
                          <w:b w:val="0"/>
                          <w:szCs w:val="22"/>
                        </w:rPr>
                      </m:ctrlPr>
                    </m:sSupPr>
                    <m:e>
                      <m:d>
                        <m:dPr>
                          <m:ctrlPr>
                            <w:rPr>
                              <w:rFonts w:ascii="Cambria Math" w:eastAsia="宋体" w:hAnsi="Cambria Math" w:cs="Times New Roman"/>
                              <w:b w:val="0"/>
                              <w:szCs w:val="22"/>
                            </w:rPr>
                          </m:ctrlPr>
                        </m:dPr>
                        <m:e>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i</m:t>
                              </m:r>
                            </m:sub>
                          </m:sSub>
                          <m:r>
                            <m:rPr>
                              <m:sty m:val="b"/>
                            </m:rPr>
                            <w:rPr>
                              <w:rFonts w:ascii="Cambria Math" w:eastAsia="宋体" w:hAnsi="Cambria Math" w:cs="Times New Roman"/>
                              <w:szCs w:val="22"/>
                            </w:rPr>
                            <m:t>-</m:t>
                          </m:r>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y</m:t>
                              </m:r>
                            </m:e>
                            <m:sub>
                              <m:r>
                                <m:rPr>
                                  <m:sty m:val="bi"/>
                                </m:rPr>
                                <w:rPr>
                                  <w:rFonts w:ascii="Cambria Math" w:eastAsia="宋体" w:hAnsi="Cambria Math" w:cs="Times New Roman"/>
                                  <w:szCs w:val="22"/>
                                </w:rPr>
                                <m:t>i</m:t>
                              </m:r>
                            </m:sub>
                          </m:sSub>
                        </m:e>
                      </m:d>
                    </m:e>
                    <m:sup>
                      <m:r>
                        <m:rPr>
                          <m:sty m:val="b"/>
                        </m:rPr>
                        <w:rPr>
                          <w:rFonts w:ascii="Cambria Math" w:eastAsia="宋体" w:hAnsi="Cambria Math" w:cs="Times New Roman"/>
                          <w:szCs w:val="22"/>
                        </w:rPr>
                        <m:t>2</m:t>
                      </m:r>
                    </m:sup>
                  </m:sSup>
                </m:e>
              </m:nary>
            </m:e>
          </m:rad>
        </m:oMath>
      </m:oMathPara>
    </w:p>
    <w:p w14:paraId="00E923D0" w14:textId="718B2AF9" w:rsidR="00244091" w:rsidRPr="005D364A" w:rsidRDefault="00244091"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可以看出，当</w:t>
      </w:r>
      <w:r w:rsidRPr="005D364A">
        <w:rPr>
          <w:rFonts w:ascii="Calibri" w:eastAsia="宋体" w:hAnsi="Calibri" w:cs="Times New Roman" w:hint="eastAsia"/>
          <w:b w:val="0"/>
          <w:szCs w:val="22"/>
        </w:rPr>
        <w:t>n=2</w:t>
      </w:r>
      <w:r w:rsidRPr="005D364A">
        <w:rPr>
          <w:rFonts w:ascii="Calibri" w:eastAsia="宋体" w:hAnsi="Calibri" w:cs="Times New Roman" w:hint="eastAsia"/>
          <w:b w:val="0"/>
          <w:szCs w:val="22"/>
        </w:rPr>
        <w:t>时，欧几里</w:t>
      </w:r>
      <w:proofErr w:type="gramStart"/>
      <w:r w:rsidRPr="005D364A">
        <w:rPr>
          <w:rFonts w:ascii="Calibri" w:eastAsia="宋体" w:hAnsi="Calibri" w:cs="Times New Roman" w:hint="eastAsia"/>
          <w:b w:val="0"/>
          <w:szCs w:val="22"/>
        </w:rPr>
        <w:t>得距离</w:t>
      </w:r>
      <w:proofErr w:type="gramEnd"/>
      <w:r w:rsidRPr="005D364A">
        <w:rPr>
          <w:rFonts w:ascii="Calibri" w:eastAsia="宋体" w:hAnsi="Calibri" w:cs="Times New Roman" w:hint="eastAsia"/>
          <w:b w:val="0"/>
          <w:szCs w:val="22"/>
        </w:rPr>
        <w:t>就是平面上两个点的距离。当</w:t>
      </w:r>
      <w:proofErr w:type="gramStart"/>
      <w:r w:rsidRPr="005D364A">
        <w:rPr>
          <w:rFonts w:ascii="Calibri" w:eastAsia="宋体" w:hAnsi="Calibri" w:cs="Times New Roman" w:hint="eastAsia"/>
          <w:b w:val="0"/>
          <w:szCs w:val="22"/>
        </w:rPr>
        <w:t>用欧几里得距离</w:t>
      </w:r>
      <w:proofErr w:type="gramEnd"/>
      <w:r w:rsidRPr="005D364A">
        <w:rPr>
          <w:rFonts w:ascii="Calibri" w:eastAsia="宋体" w:hAnsi="Calibri" w:cs="Times New Roman" w:hint="eastAsia"/>
          <w:b w:val="0"/>
          <w:szCs w:val="22"/>
        </w:rPr>
        <w:t>表示相似度，一般采用以下公式进行转换：距离越小，相似度越大。</w:t>
      </w:r>
    </w:p>
    <w:p w14:paraId="02FC8447" w14:textId="2B424F25" w:rsidR="00244091" w:rsidRPr="005D364A" w:rsidRDefault="00244091" w:rsidP="005D364A">
      <w:pPr>
        <w:ind w:firstLineChars="200" w:firstLine="422"/>
        <w:rPr>
          <w:rFonts w:ascii="Calibri" w:eastAsia="宋体" w:hAnsi="Calibri" w:cs="Times New Roman"/>
          <w:b w:val="0"/>
          <w:szCs w:val="22"/>
        </w:rPr>
      </w:pPr>
      <m:oMathPara>
        <m:oMath>
          <m:r>
            <m:rPr>
              <m:sty m:val="b"/>
            </m:rPr>
            <w:rPr>
              <w:rFonts w:ascii="Cambria Math" w:eastAsia="宋体" w:hAnsi="Cambria Math" w:cs="Times New Roman" w:hint="eastAsia"/>
              <w:szCs w:val="22"/>
            </w:rPr>
            <m:t>sim</m:t>
          </m:r>
          <m:d>
            <m:dPr>
              <m:ctrlPr>
                <w:rPr>
                  <w:rFonts w:ascii="Cambria Math" w:eastAsia="宋体" w:hAnsi="Cambria Math" w:cs="Times New Roman"/>
                  <w:b w:val="0"/>
                  <w:szCs w:val="22"/>
                </w:rPr>
              </m:ctrlPr>
            </m:dPr>
            <m:e>
              <m:r>
                <m:rPr>
                  <m:sty m:val="bi"/>
                </m:rPr>
                <w:rPr>
                  <w:rFonts w:ascii="Cambria Math" w:eastAsia="宋体" w:hAnsi="Cambria Math" w:cs="Times New Roman"/>
                  <w:szCs w:val="22"/>
                </w:rPr>
                <m:t>x</m:t>
              </m:r>
              <m:r>
                <m:rPr>
                  <m:sty m:val="b"/>
                </m:rPr>
                <w:rPr>
                  <w:rFonts w:ascii="Cambria Math" w:eastAsia="宋体" w:hAnsi="Cambria Math" w:cs="Times New Roman"/>
                  <w:szCs w:val="22"/>
                </w:rPr>
                <m:t>,</m:t>
              </m:r>
              <m:r>
                <m:rPr>
                  <m:sty m:val="bi"/>
                </m:rPr>
                <w:rPr>
                  <w:rFonts w:ascii="Cambria Math" w:eastAsia="宋体" w:hAnsi="Cambria Math" w:cs="Times New Roman"/>
                  <w:szCs w:val="22"/>
                </w:rPr>
                <m:t>y</m:t>
              </m:r>
            </m:e>
          </m:d>
          <m:r>
            <m:rPr>
              <m:sty m:val="b"/>
            </m:rPr>
            <w:rPr>
              <w:rFonts w:ascii="Cambria Math" w:eastAsia="宋体" w:hAnsi="Cambria Math" w:cs="Times New Roman"/>
              <w:szCs w:val="22"/>
            </w:rPr>
            <m:t>=</m:t>
          </m:r>
          <m:f>
            <m:fPr>
              <m:ctrlPr>
                <w:rPr>
                  <w:rFonts w:ascii="Cambria Math" w:eastAsia="宋体" w:hAnsi="Cambria Math" w:cs="Times New Roman"/>
                  <w:b w:val="0"/>
                  <w:szCs w:val="22"/>
                </w:rPr>
              </m:ctrlPr>
            </m:fPr>
            <m:num>
              <m:r>
                <m:rPr>
                  <m:sty m:val="b"/>
                </m:rPr>
                <w:rPr>
                  <w:rFonts w:ascii="Cambria Math" w:eastAsia="宋体" w:hAnsi="Cambria Math" w:cs="Times New Roman"/>
                  <w:szCs w:val="22"/>
                </w:rPr>
                <m:t>1</m:t>
              </m:r>
            </m:num>
            <m:den>
              <m:r>
                <m:rPr>
                  <m:sty m:val="b"/>
                </m:rPr>
                <w:rPr>
                  <w:rFonts w:ascii="Cambria Math" w:eastAsia="宋体" w:hAnsi="Cambria Math" w:cs="Times New Roman"/>
                  <w:szCs w:val="22"/>
                </w:rPr>
                <m:t>1+</m:t>
              </m:r>
              <m:r>
                <m:rPr>
                  <m:sty m:val="bi"/>
                </m:rPr>
                <w:rPr>
                  <w:rFonts w:ascii="Cambria Math" w:eastAsia="宋体" w:hAnsi="Cambria Math" w:cs="Times New Roman"/>
                  <w:szCs w:val="22"/>
                </w:rPr>
                <m:t>d</m:t>
              </m:r>
              <m:d>
                <m:dPr>
                  <m:ctrlPr>
                    <w:rPr>
                      <w:rFonts w:ascii="Cambria Math" w:eastAsia="宋体" w:hAnsi="Cambria Math" w:cs="Times New Roman"/>
                      <w:b w:val="0"/>
                      <w:szCs w:val="22"/>
                    </w:rPr>
                  </m:ctrlPr>
                </m:dPr>
                <m:e>
                  <m:r>
                    <m:rPr>
                      <m:sty m:val="bi"/>
                    </m:rPr>
                    <w:rPr>
                      <w:rFonts w:ascii="Cambria Math" w:eastAsia="宋体" w:hAnsi="Cambria Math" w:cs="Times New Roman"/>
                      <w:szCs w:val="22"/>
                    </w:rPr>
                    <m:t>x</m:t>
                  </m:r>
                  <m:r>
                    <m:rPr>
                      <m:sty m:val="b"/>
                    </m:rPr>
                    <w:rPr>
                      <w:rFonts w:ascii="Cambria Math" w:eastAsia="宋体" w:hAnsi="Cambria Math" w:cs="Times New Roman"/>
                      <w:szCs w:val="22"/>
                    </w:rPr>
                    <m:t>,</m:t>
                  </m:r>
                  <m:r>
                    <m:rPr>
                      <m:sty m:val="bi"/>
                    </m:rPr>
                    <w:rPr>
                      <w:rFonts w:ascii="Cambria Math" w:eastAsia="宋体" w:hAnsi="Cambria Math" w:cs="Times New Roman"/>
                      <w:szCs w:val="22"/>
                    </w:rPr>
                    <m:t>y</m:t>
                  </m:r>
                </m:e>
              </m:d>
            </m:den>
          </m:f>
        </m:oMath>
      </m:oMathPara>
    </w:p>
    <w:p w14:paraId="29E2FA50" w14:textId="270A73EA" w:rsidR="00244091" w:rsidRPr="005D364A" w:rsidRDefault="00244091"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原理：利用欧式距离</w:t>
      </w:r>
      <w:r w:rsidRPr="005D364A">
        <w:rPr>
          <w:rFonts w:ascii="Calibri" w:eastAsia="宋体" w:hAnsi="Calibri" w:cs="Times New Roman" w:hint="eastAsia"/>
          <w:b w:val="0"/>
          <w:szCs w:val="22"/>
        </w:rPr>
        <w:t>d</w:t>
      </w:r>
      <w:r w:rsidRPr="005D364A">
        <w:rPr>
          <w:rFonts w:ascii="Calibri" w:eastAsia="宋体" w:hAnsi="Calibri" w:cs="Times New Roman" w:hint="eastAsia"/>
          <w:b w:val="0"/>
          <w:szCs w:val="22"/>
        </w:rPr>
        <w:t>定义的相似度</w:t>
      </w:r>
      <w:r w:rsidRPr="005D364A">
        <w:rPr>
          <w:rFonts w:ascii="Calibri" w:eastAsia="宋体" w:hAnsi="Calibri" w:cs="Times New Roman" w:hint="eastAsia"/>
          <w:b w:val="0"/>
          <w:szCs w:val="22"/>
        </w:rPr>
        <w:t>S</w:t>
      </w:r>
      <w:r w:rsidRPr="005D364A">
        <w:rPr>
          <w:rFonts w:ascii="Calibri" w:eastAsia="宋体" w:hAnsi="Calibri" w:cs="Times New Roman" w:hint="eastAsia"/>
          <w:b w:val="0"/>
          <w:szCs w:val="22"/>
        </w:rPr>
        <w:t>，</w:t>
      </w:r>
      <w:r w:rsidRPr="005D364A">
        <w:rPr>
          <w:rFonts w:ascii="Calibri" w:eastAsia="宋体" w:hAnsi="Calibri" w:cs="Times New Roman" w:hint="eastAsia"/>
          <w:b w:val="0"/>
          <w:szCs w:val="22"/>
        </w:rPr>
        <w:t>S</w:t>
      </w:r>
      <w:r w:rsidRPr="005D364A">
        <w:rPr>
          <w:rFonts w:ascii="Calibri" w:eastAsia="宋体" w:hAnsi="Calibri" w:cs="Times New Roman"/>
          <w:b w:val="0"/>
          <w:szCs w:val="22"/>
        </w:rPr>
        <w:t>=</w:t>
      </w:r>
      <m:oMath>
        <m:f>
          <m:fPr>
            <m:ctrlPr>
              <w:rPr>
                <w:rFonts w:ascii="Cambria Math" w:eastAsia="宋体" w:hAnsi="Cambria Math" w:cs="Times New Roman"/>
                <w:b w:val="0"/>
                <w:szCs w:val="22"/>
              </w:rPr>
            </m:ctrlPr>
          </m:fPr>
          <m:num>
            <m:r>
              <m:rPr>
                <m:sty m:val="b"/>
              </m:rPr>
              <w:rPr>
                <w:rFonts w:ascii="Cambria Math" w:eastAsia="宋体" w:hAnsi="Cambria Math" w:cs="Times New Roman"/>
                <w:szCs w:val="22"/>
              </w:rPr>
              <m:t>1</m:t>
            </m:r>
          </m:num>
          <m:den>
            <m:r>
              <m:rPr>
                <m:sty m:val="b"/>
              </m:rPr>
              <w:rPr>
                <w:rFonts w:ascii="Cambria Math" w:eastAsia="宋体" w:hAnsi="Cambria Math" w:cs="Times New Roman"/>
                <w:szCs w:val="22"/>
              </w:rPr>
              <m:t>1+</m:t>
            </m:r>
            <m:r>
              <m:rPr>
                <m:sty m:val="bi"/>
              </m:rPr>
              <w:rPr>
                <w:rFonts w:ascii="Cambria Math" w:eastAsia="宋体" w:hAnsi="Cambria Math" w:cs="Times New Roman"/>
                <w:szCs w:val="22"/>
              </w:rPr>
              <m:t>d</m:t>
            </m:r>
          </m:den>
        </m:f>
      </m:oMath>
    </w:p>
    <w:p w14:paraId="570DA0E9" w14:textId="0D492A65" w:rsidR="00244091" w:rsidRPr="005D364A" w:rsidRDefault="00244091"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lastRenderedPageBreak/>
        <w:t>范围：</w:t>
      </w:r>
      <w:r w:rsidRPr="005D364A">
        <w:rPr>
          <w:rFonts w:ascii="Calibri" w:eastAsia="宋体" w:hAnsi="Calibri" w:cs="Times New Roman" w:hint="eastAsia"/>
          <w:b w:val="0"/>
          <w:szCs w:val="22"/>
        </w:rPr>
        <w:t>[0</w:t>
      </w:r>
      <w:r w:rsidRPr="005D364A">
        <w:rPr>
          <w:rFonts w:ascii="Calibri" w:eastAsia="宋体" w:hAnsi="Calibri" w:cs="Times New Roman" w:hint="eastAsia"/>
          <w:b w:val="0"/>
          <w:szCs w:val="22"/>
        </w:rPr>
        <w:t>，</w:t>
      </w:r>
      <w:r w:rsidRPr="005D364A">
        <w:rPr>
          <w:rFonts w:ascii="Calibri" w:eastAsia="宋体" w:hAnsi="Calibri" w:cs="Times New Roman" w:hint="eastAsia"/>
          <w:b w:val="0"/>
          <w:szCs w:val="22"/>
        </w:rPr>
        <w:t>1</w:t>
      </w:r>
      <w:r w:rsidRPr="005D364A">
        <w:rPr>
          <w:rFonts w:ascii="Calibri" w:eastAsia="宋体" w:hAnsi="Calibri" w:cs="Times New Roman"/>
          <w:b w:val="0"/>
          <w:szCs w:val="22"/>
        </w:rPr>
        <w:t>]</w:t>
      </w:r>
      <w:r w:rsidRPr="005D364A">
        <w:rPr>
          <w:rFonts w:ascii="Calibri" w:eastAsia="宋体" w:hAnsi="Calibri" w:cs="Times New Roman" w:hint="eastAsia"/>
          <w:b w:val="0"/>
          <w:szCs w:val="22"/>
        </w:rPr>
        <w:t>，值越大，说明</w:t>
      </w:r>
      <w:r w:rsidRPr="005D364A">
        <w:rPr>
          <w:rFonts w:ascii="Calibri" w:eastAsia="宋体" w:hAnsi="Calibri" w:cs="Times New Roman" w:hint="eastAsia"/>
          <w:b w:val="0"/>
          <w:szCs w:val="22"/>
        </w:rPr>
        <w:t>d</w:t>
      </w:r>
      <w:r w:rsidRPr="005D364A">
        <w:rPr>
          <w:rFonts w:ascii="Calibri" w:eastAsia="宋体" w:hAnsi="Calibri" w:cs="Times New Roman" w:hint="eastAsia"/>
          <w:b w:val="0"/>
          <w:szCs w:val="22"/>
        </w:rPr>
        <w:t>越小，距离越近，相似度越高</w:t>
      </w:r>
    </w:p>
    <w:p w14:paraId="4AEC1505" w14:textId="6D02A313" w:rsidR="00244091" w:rsidRPr="005D364A" w:rsidRDefault="00244091"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说明：同皮尔逊相似度一样，该相似度也没有考虑重叠数对结果的影响，同样的，</w:t>
      </w:r>
      <w:r w:rsidRPr="005D364A">
        <w:rPr>
          <w:rFonts w:ascii="Calibri" w:eastAsia="宋体" w:hAnsi="Calibri" w:cs="Times New Roman" w:hint="eastAsia"/>
          <w:b w:val="0"/>
          <w:szCs w:val="22"/>
        </w:rPr>
        <w:t>Mahout</w:t>
      </w:r>
      <w:r w:rsidRPr="005D364A">
        <w:rPr>
          <w:rFonts w:ascii="Calibri" w:eastAsia="宋体" w:hAnsi="Calibri" w:cs="Times New Roman" w:hint="eastAsia"/>
          <w:b w:val="0"/>
          <w:szCs w:val="22"/>
        </w:rPr>
        <w:t>通过增加一个枚举类型的参数来使得重叠数也成为计算相似度的影响因子。</w:t>
      </w:r>
    </w:p>
    <w:p w14:paraId="5CE15E27" w14:textId="6EC07545" w:rsidR="00A323BC" w:rsidRPr="005D364A" w:rsidRDefault="004036EF" w:rsidP="005D364A">
      <w:pPr>
        <w:ind w:firstLineChars="200" w:firstLine="420"/>
        <w:rPr>
          <w:rFonts w:ascii="Calibri" w:eastAsia="宋体" w:hAnsi="Calibri" w:cs="Times New Roman"/>
          <w:b w:val="0"/>
          <w:szCs w:val="22"/>
        </w:rPr>
      </w:pPr>
      <w:r>
        <w:rPr>
          <w:rFonts w:ascii="Calibri" w:eastAsia="宋体" w:hAnsi="Calibri" w:cs="Times New Roman"/>
          <w:b w:val="0"/>
          <w:szCs w:val="22"/>
        </w:rPr>
        <w:fldChar w:fldCharType="begin"/>
      </w:r>
      <w:r>
        <w:rPr>
          <w:rFonts w:ascii="Calibri" w:eastAsia="宋体" w:hAnsi="Calibri" w:cs="Times New Roman"/>
          <w:b w:val="0"/>
          <w:szCs w:val="22"/>
        </w:rPr>
        <w:instrText xml:space="preserve"> </w:instrText>
      </w:r>
      <w:r>
        <w:rPr>
          <w:rFonts w:ascii="Calibri" w:eastAsia="宋体" w:hAnsi="Calibri" w:cs="Times New Roman" w:hint="eastAsia"/>
          <w:b w:val="0"/>
          <w:szCs w:val="22"/>
        </w:rPr>
        <w:instrText>eq \o\ac(</w:instrText>
      </w:r>
      <w:r>
        <w:rPr>
          <w:rFonts w:ascii="Calibri" w:eastAsia="宋体" w:hAnsi="Calibri" w:cs="Times New Roman" w:hint="eastAsia"/>
          <w:b w:val="0"/>
          <w:szCs w:val="22"/>
        </w:rPr>
        <w:instrText>○</w:instrText>
      </w:r>
      <w:r>
        <w:rPr>
          <w:rFonts w:ascii="Calibri" w:eastAsia="宋体" w:hAnsi="Calibri" w:cs="Times New Roman" w:hint="eastAsia"/>
          <w:b w:val="0"/>
          <w:szCs w:val="22"/>
        </w:rPr>
        <w:instrText>,</w:instrText>
      </w:r>
      <w:r w:rsidRPr="004036EF">
        <w:rPr>
          <w:rFonts w:ascii="Calibri" w:eastAsia="宋体" w:hAnsi="Calibri" w:cs="Times New Roman" w:hint="eastAsia"/>
          <w:b w:val="0"/>
          <w:position w:val="2"/>
          <w:sz w:val="14"/>
          <w:szCs w:val="22"/>
        </w:rPr>
        <w:instrText>3</w:instrText>
      </w:r>
      <w:r>
        <w:rPr>
          <w:rFonts w:ascii="Calibri" w:eastAsia="宋体" w:hAnsi="Calibri" w:cs="Times New Roman" w:hint="eastAsia"/>
          <w:b w:val="0"/>
          <w:szCs w:val="22"/>
        </w:rPr>
        <w:instrText>)</w:instrText>
      </w:r>
      <w:r>
        <w:rPr>
          <w:rFonts w:ascii="Calibri" w:eastAsia="宋体" w:hAnsi="Calibri" w:cs="Times New Roman"/>
          <w:b w:val="0"/>
          <w:szCs w:val="22"/>
        </w:rPr>
        <w:fldChar w:fldCharType="end"/>
      </w:r>
      <w:r w:rsidR="00A323BC" w:rsidRPr="005D364A">
        <w:rPr>
          <w:rFonts w:ascii="Calibri" w:eastAsia="宋体" w:hAnsi="Calibri" w:cs="Times New Roman" w:hint="eastAsia"/>
          <w:b w:val="0"/>
          <w:szCs w:val="22"/>
        </w:rPr>
        <w:t>C</w:t>
      </w:r>
      <w:r w:rsidR="00A323BC" w:rsidRPr="005D364A">
        <w:rPr>
          <w:rFonts w:ascii="Calibri" w:eastAsia="宋体" w:hAnsi="Calibri" w:cs="Times New Roman"/>
          <w:b w:val="0"/>
          <w:szCs w:val="22"/>
        </w:rPr>
        <w:t>osine</w:t>
      </w:r>
      <w:r w:rsidR="00A323BC" w:rsidRPr="005D364A">
        <w:rPr>
          <w:rFonts w:ascii="Calibri" w:eastAsia="宋体" w:hAnsi="Calibri" w:cs="Times New Roman" w:hint="eastAsia"/>
          <w:b w:val="0"/>
          <w:szCs w:val="22"/>
        </w:rPr>
        <w:t>相似度</w:t>
      </w:r>
      <w:r w:rsidR="00A323BC" w:rsidRPr="005D364A">
        <w:rPr>
          <w:rFonts w:ascii="Calibri" w:eastAsia="宋体" w:hAnsi="Calibri" w:cs="Times New Roman" w:hint="eastAsia"/>
          <w:b w:val="0"/>
          <w:szCs w:val="22"/>
        </w:rPr>
        <w:t>(</w:t>
      </w:r>
      <w:r w:rsidR="00A323BC" w:rsidRPr="005D364A">
        <w:rPr>
          <w:rFonts w:ascii="Calibri" w:eastAsia="宋体" w:hAnsi="Calibri" w:cs="Times New Roman"/>
          <w:b w:val="0"/>
          <w:szCs w:val="22"/>
        </w:rPr>
        <w:t>Cosine Similarity)</w:t>
      </w:r>
    </w:p>
    <w:p w14:paraId="1BCA1130" w14:textId="58088328" w:rsidR="00F455B0" w:rsidRPr="005D364A" w:rsidRDefault="003026AA"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Cosine</w:t>
      </w:r>
      <w:r w:rsidRPr="005D364A">
        <w:rPr>
          <w:rFonts w:ascii="Calibri" w:eastAsia="宋体" w:hAnsi="Calibri" w:cs="Times New Roman" w:hint="eastAsia"/>
          <w:b w:val="0"/>
          <w:szCs w:val="22"/>
        </w:rPr>
        <w:t>相似度被广泛用于计算文档数据的相似度：</w:t>
      </w:r>
    </w:p>
    <w:p w14:paraId="599C6A6C" w14:textId="11CFA9D5" w:rsidR="003026AA" w:rsidRPr="005D364A" w:rsidRDefault="003026AA" w:rsidP="005D364A">
      <w:pPr>
        <w:ind w:firstLineChars="200" w:firstLine="422"/>
        <w:rPr>
          <w:rFonts w:ascii="Calibri" w:eastAsia="宋体" w:hAnsi="Calibri" w:cs="Times New Roman"/>
          <w:b w:val="0"/>
          <w:szCs w:val="22"/>
        </w:rPr>
      </w:pPr>
      <m:oMathPara>
        <m:oMath>
          <m:r>
            <m:rPr>
              <m:sty m:val="b"/>
            </m:rPr>
            <w:rPr>
              <w:rFonts w:ascii="Cambria Math" w:eastAsia="宋体" w:hAnsi="Cambria Math" w:cs="Times New Roman"/>
              <w:szCs w:val="22"/>
            </w:rPr>
            <m:t>T</m:t>
          </m:r>
          <m:d>
            <m:dPr>
              <m:ctrlPr>
                <w:rPr>
                  <w:rFonts w:ascii="Cambria Math" w:eastAsia="宋体" w:hAnsi="Cambria Math" w:cs="Times New Roman"/>
                  <w:b w:val="0"/>
                  <w:szCs w:val="22"/>
                </w:rPr>
              </m:ctrlPr>
            </m:dPr>
            <m:e>
              <m:r>
                <m:rPr>
                  <m:sty m:val="bi"/>
                </m:rPr>
                <w:rPr>
                  <w:rFonts w:ascii="Cambria Math" w:eastAsia="宋体" w:hAnsi="Cambria Math" w:cs="Times New Roman"/>
                  <w:szCs w:val="22"/>
                </w:rPr>
                <m:t>x</m:t>
              </m:r>
              <m:r>
                <m:rPr>
                  <m:sty m:val="b"/>
                </m:rPr>
                <w:rPr>
                  <w:rFonts w:ascii="Cambria Math" w:eastAsia="宋体" w:hAnsi="Cambria Math" w:cs="Times New Roman"/>
                  <w:szCs w:val="22"/>
                </w:rPr>
                <m:t>,</m:t>
              </m:r>
              <m:r>
                <m:rPr>
                  <m:sty m:val="bi"/>
                </m:rPr>
                <w:rPr>
                  <w:rFonts w:ascii="Cambria Math" w:eastAsia="宋体" w:hAnsi="Cambria Math" w:cs="Times New Roman"/>
                  <w:szCs w:val="22"/>
                </w:rPr>
                <m:t>y</m:t>
              </m:r>
            </m:e>
          </m:d>
          <m:r>
            <m:rPr>
              <m:sty m:val="b"/>
            </m:rPr>
            <w:rPr>
              <w:rFonts w:ascii="Cambria Math" w:eastAsia="宋体" w:hAnsi="Cambria Math" w:cs="Times New Roman"/>
              <w:szCs w:val="22"/>
            </w:rPr>
            <m:t>=</m:t>
          </m:r>
          <m:f>
            <m:fPr>
              <m:ctrlPr>
                <w:rPr>
                  <w:rFonts w:ascii="Cambria Math" w:eastAsia="宋体" w:hAnsi="Cambria Math" w:cs="Times New Roman"/>
                  <w:b w:val="0"/>
                  <w:szCs w:val="22"/>
                </w:rPr>
              </m:ctrlPr>
            </m:fPr>
            <m:num>
              <m:nary>
                <m:naryPr>
                  <m:chr m:val="∑"/>
                  <m:limLoc m:val="undOvr"/>
                  <m:subHide m:val="1"/>
                  <m:supHide m:val="1"/>
                  <m:ctrlPr>
                    <w:rPr>
                      <w:rFonts w:ascii="Cambria Math" w:eastAsia="宋体" w:hAnsi="Cambria Math" w:cs="Times New Roman"/>
                      <w:b w:val="0"/>
                      <w:szCs w:val="22"/>
                    </w:rPr>
                  </m:ctrlPr>
                </m:naryPr>
                <m:sub/>
                <m:sup/>
                <m:e>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i</m:t>
                      </m:r>
                    </m:sub>
                  </m:sSub>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y</m:t>
                      </m:r>
                    </m:e>
                    <m:sub>
                      <m:r>
                        <m:rPr>
                          <m:sty m:val="bi"/>
                        </m:rPr>
                        <w:rPr>
                          <w:rFonts w:ascii="Cambria Math" w:eastAsia="宋体" w:hAnsi="Cambria Math" w:cs="Times New Roman"/>
                          <w:szCs w:val="22"/>
                        </w:rPr>
                        <m:t>i</m:t>
                      </m:r>
                    </m:sub>
                  </m:sSub>
                </m:e>
              </m:nary>
            </m:num>
            <m:den>
              <m:rad>
                <m:radPr>
                  <m:degHide m:val="1"/>
                  <m:ctrlPr>
                    <w:rPr>
                      <w:rFonts w:ascii="Cambria Math" w:eastAsia="宋体" w:hAnsi="Cambria Math" w:cs="Times New Roman"/>
                      <w:b w:val="0"/>
                      <w:szCs w:val="22"/>
                    </w:rPr>
                  </m:ctrlPr>
                </m:radPr>
                <m:deg/>
                <m:e>
                  <m:nary>
                    <m:naryPr>
                      <m:chr m:val="∑"/>
                      <m:limLoc m:val="undOvr"/>
                      <m:subHide m:val="1"/>
                      <m:supHide m:val="1"/>
                      <m:ctrlPr>
                        <w:rPr>
                          <w:rFonts w:ascii="Cambria Math" w:eastAsia="宋体" w:hAnsi="Cambria Math" w:cs="Times New Roman"/>
                          <w:b w:val="0"/>
                          <w:szCs w:val="22"/>
                        </w:rPr>
                      </m:ctrlPr>
                    </m:naryPr>
                    <m:sub/>
                    <m:sup/>
                    <m:e>
                      <m:sSubSup>
                        <m:sSubSupPr>
                          <m:ctrlPr>
                            <w:rPr>
                              <w:rFonts w:ascii="Cambria Math" w:eastAsia="宋体" w:hAnsi="Cambria Math" w:cs="Times New Roman"/>
                              <w:b w:val="0"/>
                              <w:szCs w:val="22"/>
                            </w:rPr>
                          </m:ctrlPr>
                        </m:sSubSup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i</m:t>
                          </m:r>
                        </m:sub>
                        <m:sup>
                          <m:r>
                            <m:rPr>
                              <m:sty m:val="b"/>
                            </m:rPr>
                            <w:rPr>
                              <w:rFonts w:ascii="Cambria Math" w:eastAsia="宋体" w:hAnsi="Cambria Math" w:cs="Times New Roman"/>
                              <w:szCs w:val="22"/>
                            </w:rPr>
                            <m:t>2</m:t>
                          </m:r>
                        </m:sup>
                      </m:sSubSup>
                    </m:e>
                  </m:nary>
                </m:e>
              </m:rad>
              <m:rad>
                <m:radPr>
                  <m:degHide m:val="1"/>
                  <m:ctrlPr>
                    <w:rPr>
                      <w:rFonts w:ascii="Cambria Math" w:eastAsia="宋体" w:hAnsi="Cambria Math" w:cs="Times New Roman"/>
                      <w:b w:val="0"/>
                      <w:szCs w:val="22"/>
                    </w:rPr>
                  </m:ctrlPr>
                </m:radPr>
                <m:deg/>
                <m:e>
                  <m:nary>
                    <m:naryPr>
                      <m:chr m:val="∑"/>
                      <m:limLoc m:val="undOvr"/>
                      <m:subHide m:val="1"/>
                      <m:supHide m:val="1"/>
                      <m:ctrlPr>
                        <w:rPr>
                          <w:rFonts w:ascii="Cambria Math" w:eastAsia="宋体" w:hAnsi="Cambria Math" w:cs="Times New Roman"/>
                          <w:b w:val="0"/>
                          <w:szCs w:val="22"/>
                        </w:rPr>
                      </m:ctrlPr>
                    </m:naryPr>
                    <m:sub/>
                    <m:sup/>
                    <m:e>
                      <m:sSubSup>
                        <m:sSubSupPr>
                          <m:ctrlPr>
                            <w:rPr>
                              <w:rFonts w:ascii="Cambria Math" w:eastAsia="宋体" w:hAnsi="Cambria Math" w:cs="Times New Roman"/>
                              <w:b w:val="0"/>
                              <w:szCs w:val="22"/>
                            </w:rPr>
                          </m:ctrlPr>
                        </m:sSubSupPr>
                        <m:e>
                          <m:r>
                            <m:rPr>
                              <m:sty m:val="bi"/>
                            </m:rPr>
                            <w:rPr>
                              <w:rFonts w:ascii="Cambria Math" w:eastAsia="宋体" w:hAnsi="Cambria Math" w:cs="Times New Roman"/>
                              <w:szCs w:val="22"/>
                            </w:rPr>
                            <m:t>y</m:t>
                          </m:r>
                        </m:e>
                        <m:sub>
                          <m:r>
                            <m:rPr>
                              <m:sty m:val="bi"/>
                            </m:rPr>
                            <w:rPr>
                              <w:rFonts w:ascii="Cambria Math" w:eastAsia="宋体" w:hAnsi="Cambria Math" w:cs="Times New Roman"/>
                              <w:szCs w:val="22"/>
                            </w:rPr>
                            <m:t>i</m:t>
                          </m:r>
                        </m:sub>
                        <m:sup>
                          <m:r>
                            <m:rPr>
                              <m:sty m:val="b"/>
                            </m:rPr>
                            <w:rPr>
                              <w:rFonts w:ascii="Cambria Math" w:eastAsia="宋体" w:hAnsi="Cambria Math" w:cs="Times New Roman"/>
                              <w:szCs w:val="22"/>
                            </w:rPr>
                            <m:t>2</m:t>
                          </m:r>
                        </m:sup>
                      </m:sSubSup>
                    </m:e>
                  </m:nary>
                </m:e>
              </m:rad>
            </m:den>
          </m:f>
        </m:oMath>
      </m:oMathPara>
    </w:p>
    <w:p w14:paraId="66B31BE8" w14:textId="7F857182" w:rsidR="003026AA" w:rsidRPr="005D364A" w:rsidRDefault="003026AA"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原理：</w:t>
      </w:r>
      <w:r w:rsidR="00467559" w:rsidRPr="005D364A">
        <w:rPr>
          <w:rFonts w:ascii="Calibri" w:eastAsia="宋体" w:hAnsi="Calibri" w:cs="Times New Roman" w:hint="eastAsia"/>
          <w:b w:val="0"/>
          <w:szCs w:val="22"/>
        </w:rPr>
        <w:t>多维空间两点与所设定的点形成夹角的余弦值。</w:t>
      </w:r>
    </w:p>
    <w:p w14:paraId="50E2F742" w14:textId="4DA64A83" w:rsidR="003026AA" w:rsidRPr="005D364A" w:rsidRDefault="003026AA"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范围：</w:t>
      </w:r>
      <w:r w:rsidR="00467559" w:rsidRPr="005D364A">
        <w:rPr>
          <w:rFonts w:ascii="Calibri" w:eastAsia="宋体" w:hAnsi="Calibri" w:cs="Times New Roman" w:hint="eastAsia"/>
          <w:b w:val="0"/>
          <w:szCs w:val="22"/>
        </w:rPr>
        <w:t>[</w:t>
      </w:r>
      <w:r w:rsidR="00467559" w:rsidRPr="005D364A">
        <w:rPr>
          <w:rFonts w:ascii="Calibri" w:eastAsia="宋体" w:hAnsi="Calibri" w:cs="Times New Roman"/>
          <w:b w:val="0"/>
          <w:szCs w:val="22"/>
        </w:rPr>
        <w:t>-</w:t>
      </w:r>
      <w:r w:rsidR="00467559" w:rsidRPr="005D364A">
        <w:rPr>
          <w:rFonts w:ascii="Calibri" w:eastAsia="宋体" w:hAnsi="Calibri" w:cs="Times New Roman" w:hint="eastAsia"/>
          <w:b w:val="0"/>
          <w:szCs w:val="22"/>
        </w:rPr>
        <w:t>1</w:t>
      </w:r>
      <w:r w:rsidR="00467559" w:rsidRPr="005D364A">
        <w:rPr>
          <w:rFonts w:ascii="Calibri" w:eastAsia="宋体" w:hAnsi="Calibri" w:cs="Times New Roman" w:hint="eastAsia"/>
          <w:b w:val="0"/>
          <w:szCs w:val="22"/>
        </w:rPr>
        <w:t>，</w:t>
      </w:r>
      <w:r w:rsidR="00467559" w:rsidRPr="005D364A">
        <w:rPr>
          <w:rFonts w:ascii="Calibri" w:eastAsia="宋体" w:hAnsi="Calibri" w:cs="Times New Roman" w:hint="eastAsia"/>
          <w:b w:val="0"/>
          <w:szCs w:val="22"/>
        </w:rPr>
        <w:t>1</w:t>
      </w:r>
      <w:r w:rsidR="00467559" w:rsidRPr="005D364A">
        <w:rPr>
          <w:rFonts w:ascii="Calibri" w:eastAsia="宋体" w:hAnsi="Calibri" w:cs="Times New Roman"/>
          <w:b w:val="0"/>
          <w:szCs w:val="22"/>
        </w:rPr>
        <w:t>]</w:t>
      </w:r>
      <w:r w:rsidR="00467559" w:rsidRPr="005D364A">
        <w:rPr>
          <w:rFonts w:ascii="Calibri" w:eastAsia="宋体" w:hAnsi="Calibri" w:cs="Times New Roman" w:hint="eastAsia"/>
          <w:b w:val="0"/>
          <w:szCs w:val="22"/>
        </w:rPr>
        <w:t>，值越大，说明夹角越大，两点的距离就越远，相似度就越小。</w:t>
      </w:r>
    </w:p>
    <w:p w14:paraId="15368466" w14:textId="69D47491" w:rsidR="003026AA" w:rsidRPr="005D364A" w:rsidRDefault="003026AA"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说明：</w:t>
      </w:r>
      <w:r w:rsidR="00467559" w:rsidRPr="005D364A">
        <w:rPr>
          <w:rFonts w:ascii="Calibri" w:eastAsia="宋体" w:hAnsi="Calibri" w:cs="Times New Roman" w:hint="eastAsia"/>
          <w:b w:val="0"/>
          <w:szCs w:val="22"/>
        </w:rPr>
        <w:t>在数学表达中，如果对两个项的属性进行数据中心化，计算出来的余弦相似度和皮尔逊相似度是一样的，在</w:t>
      </w:r>
      <w:r w:rsidR="00467559" w:rsidRPr="005D364A">
        <w:rPr>
          <w:rFonts w:ascii="Calibri" w:eastAsia="宋体" w:hAnsi="Calibri" w:cs="Times New Roman" w:hint="eastAsia"/>
          <w:b w:val="0"/>
          <w:szCs w:val="22"/>
        </w:rPr>
        <w:t>Mahout</w:t>
      </w:r>
      <w:r w:rsidR="00467559" w:rsidRPr="005D364A">
        <w:rPr>
          <w:rFonts w:ascii="Calibri" w:eastAsia="宋体" w:hAnsi="Calibri" w:cs="Times New Roman" w:hint="eastAsia"/>
          <w:b w:val="0"/>
          <w:szCs w:val="22"/>
        </w:rPr>
        <w:t>中，实现了数据中心化的过程，所以皮尔逊相似度也是数据中心化后的余弦相似度</w:t>
      </w:r>
      <w:r w:rsidR="002031CB" w:rsidRPr="005D364A">
        <w:rPr>
          <w:rFonts w:ascii="Calibri" w:eastAsia="宋体" w:hAnsi="Calibri" w:cs="Times New Roman" w:hint="eastAsia"/>
          <w:b w:val="0"/>
          <w:szCs w:val="22"/>
        </w:rPr>
        <w:t>。</w:t>
      </w:r>
    </w:p>
    <w:p w14:paraId="21CF81E8" w14:textId="7928C0D0" w:rsidR="00A323BC" w:rsidRPr="005D364A" w:rsidRDefault="004036EF" w:rsidP="005D364A">
      <w:pPr>
        <w:ind w:firstLineChars="200" w:firstLine="420"/>
        <w:rPr>
          <w:rFonts w:ascii="Calibri" w:eastAsia="宋体" w:hAnsi="Calibri" w:cs="Times New Roman"/>
          <w:b w:val="0"/>
          <w:szCs w:val="22"/>
        </w:rPr>
      </w:pPr>
      <w:r>
        <w:rPr>
          <w:rFonts w:ascii="Calibri" w:eastAsia="宋体" w:hAnsi="Calibri" w:cs="Times New Roman"/>
          <w:b w:val="0"/>
          <w:szCs w:val="22"/>
        </w:rPr>
        <w:fldChar w:fldCharType="begin"/>
      </w:r>
      <w:r>
        <w:rPr>
          <w:rFonts w:ascii="Calibri" w:eastAsia="宋体" w:hAnsi="Calibri" w:cs="Times New Roman"/>
          <w:b w:val="0"/>
          <w:szCs w:val="22"/>
        </w:rPr>
        <w:instrText xml:space="preserve"> </w:instrText>
      </w:r>
      <w:r>
        <w:rPr>
          <w:rFonts w:ascii="Calibri" w:eastAsia="宋体" w:hAnsi="Calibri" w:cs="Times New Roman" w:hint="eastAsia"/>
          <w:b w:val="0"/>
          <w:szCs w:val="22"/>
        </w:rPr>
        <w:instrText>eq \o\ac(</w:instrText>
      </w:r>
      <w:r>
        <w:rPr>
          <w:rFonts w:ascii="Calibri" w:eastAsia="宋体" w:hAnsi="Calibri" w:cs="Times New Roman" w:hint="eastAsia"/>
          <w:b w:val="0"/>
          <w:szCs w:val="22"/>
        </w:rPr>
        <w:instrText>○</w:instrText>
      </w:r>
      <w:r>
        <w:rPr>
          <w:rFonts w:ascii="Calibri" w:eastAsia="宋体" w:hAnsi="Calibri" w:cs="Times New Roman" w:hint="eastAsia"/>
          <w:b w:val="0"/>
          <w:szCs w:val="22"/>
        </w:rPr>
        <w:instrText>,</w:instrText>
      </w:r>
      <w:r w:rsidRPr="004036EF">
        <w:rPr>
          <w:rFonts w:ascii="Calibri" w:eastAsia="宋体" w:hAnsi="Calibri" w:cs="Times New Roman" w:hint="eastAsia"/>
          <w:b w:val="0"/>
          <w:position w:val="2"/>
          <w:sz w:val="14"/>
          <w:szCs w:val="22"/>
        </w:rPr>
        <w:instrText>4</w:instrText>
      </w:r>
      <w:r>
        <w:rPr>
          <w:rFonts w:ascii="Calibri" w:eastAsia="宋体" w:hAnsi="Calibri" w:cs="Times New Roman" w:hint="eastAsia"/>
          <w:b w:val="0"/>
          <w:szCs w:val="22"/>
        </w:rPr>
        <w:instrText>)</w:instrText>
      </w:r>
      <w:r>
        <w:rPr>
          <w:rFonts w:ascii="Calibri" w:eastAsia="宋体" w:hAnsi="Calibri" w:cs="Times New Roman"/>
          <w:b w:val="0"/>
          <w:szCs w:val="22"/>
        </w:rPr>
        <w:fldChar w:fldCharType="end"/>
      </w:r>
      <w:proofErr w:type="spellStart"/>
      <w:r w:rsidR="00A323BC" w:rsidRPr="005D364A">
        <w:rPr>
          <w:rFonts w:ascii="Calibri" w:eastAsia="宋体" w:hAnsi="Calibri" w:cs="Times New Roman" w:hint="eastAsia"/>
          <w:b w:val="0"/>
          <w:szCs w:val="22"/>
        </w:rPr>
        <w:t>T</w:t>
      </w:r>
      <w:r w:rsidR="00A323BC" w:rsidRPr="005D364A">
        <w:rPr>
          <w:rFonts w:ascii="Calibri" w:eastAsia="宋体" w:hAnsi="Calibri" w:cs="Times New Roman"/>
          <w:b w:val="0"/>
          <w:szCs w:val="22"/>
        </w:rPr>
        <w:t>animoto</w:t>
      </w:r>
      <w:proofErr w:type="spellEnd"/>
      <w:r w:rsidR="00A323BC" w:rsidRPr="005D364A">
        <w:rPr>
          <w:rFonts w:ascii="Calibri" w:eastAsia="宋体" w:hAnsi="Calibri" w:cs="Times New Roman" w:hint="eastAsia"/>
          <w:b w:val="0"/>
          <w:szCs w:val="22"/>
        </w:rPr>
        <w:t>系数</w:t>
      </w:r>
      <w:r w:rsidR="00A323BC" w:rsidRPr="005D364A">
        <w:rPr>
          <w:rFonts w:ascii="Calibri" w:eastAsia="宋体" w:hAnsi="Calibri" w:cs="Times New Roman" w:hint="eastAsia"/>
          <w:b w:val="0"/>
          <w:szCs w:val="22"/>
        </w:rPr>
        <w:t>(</w:t>
      </w:r>
      <w:proofErr w:type="spellStart"/>
      <w:r w:rsidR="00A323BC" w:rsidRPr="005D364A">
        <w:rPr>
          <w:rFonts w:ascii="Calibri" w:eastAsia="宋体" w:hAnsi="Calibri" w:cs="Times New Roman"/>
          <w:b w:val="0"/>
          <w:szCs w:val="22"/>
        </w:rPr>
        <w:t>Tanimoto</w:t>
      </w:r>
      <w:proofErr w:type="spellEnd"/>
      <w:r w:rsidR="00A323BC" w:rsidRPr="005D364A">
        <w:rPr>
          <w:rFonts w:ascii="Calibri" w:eastAsia="宋体" w:hAnsi="Calibri" w:cs="Times New Roman"/>
          <w:b w:val="0"/>
          <w:szCs w:val="22"/>
        </w:rPr>
        <w:t xml:space="preserve"> Coefficient)</w:t>
      </w:r>
    </w:p>
    <w:p w14:paraId="09A1E7B2" w14:textId="2CEC29D1" w:rsidR="002031CB" w:rsidRPr="005D364A" w:rsidRDefault="002031CB" w:rsidP="005D364A">
      <w:pPr>
        <w:ind w:firstLineChars="200" w:firstLine="420"/>
        <w:rPr>
          <w:rFonts w:ascii="Calibri" w:eastAsia="宋体" w:hAnsi="Calibri" w:cs="Times New Roman"/>
          <w:b w:val="0"/>
          <w:szCs w:val="22"/>
        </w:rPr>
      </w:pPr>
      <w:proofErr w:type="spellStart"/>
      <w:r w:rsidRPr="005D364A">
        <w:rPr>
          <w:rFonts w:ascii="Calibri" w:eastAsia="宋体" w:hAnsi="Calibri" w:cs="Times New Roman" w:hint="eastAsia"/>
          <w:b w:val="0"/>
          <w:szCs w:val="22"/>
        </w:rPr>
        <w:t>Tanimoto</w:t>
      </w:r>
      <w:proofErr w:type="spellEnd"/>
      <w:r w:rsidRPr="005D364A">
        <w:rPr>
          <w:rFonts w:ascii="Calibri" w:eastAsia="宋体" w:hAnsi="Calibri" w:cs="Times New Roman" w:hint="eastAsia"/>
          <w:b w:val="0"/>
          <w:szCs w:val="22"/>
        </w:rPr>
        <w:t>系数也称为</w:t>
      </w:r>
      <w:r w:rsidRPr="005D364A">
        <w:rPr>
          <w:rFonts w:ascii="Calibri" w:eastAsia="宋体" w:hAnsi="Calibri" w:cs="Times New Roman" w:hint="eastAsia"/>
          <w:b w:val="0"/>
          <w:szCs w:val="22"/>
        </w:rPr>
        <w:t>Jaccard</w:t>
      </w:r>
      <w:r w:rsidRPr="005D364A">
        <w:rPr>
          <w:rFonts w:ascii="Calibri" w:eastAsia="宋体" w:hAnsi="Calibri" w:cs="Times New Roman" w:hint="eastAsia"/>
          <w:b w:val="0"/>
          <w:szCs w:val="22"/>
        </w:rPr>
        <w:t>系数，是</w:t>
      </w:r>
      <w:r w:rsidRPr="005D364A">
        <w:rPr>
          <w:rFonts w:ascii="Calibri" w:eastAsia="宋体" w:hAnsi="Calibri" w:cs="Times New Roman" w:hint="eastAsia"/>
          <w:b w:val="0"/>
          <w:szCs w:val="22"/>
        </w:rPr>
        <w:t>Cosine</w:t>
      </w:r>
      <w:r w:rsidRPr="005D364A">
        <w:rPr>
          <w:rFonts w:ascii="Calibri" w:eastAsia="宋体" w:hAnsi="Calibri" w:cs="Times New Roman" w:hint="eastAsia"/>
          <w:b w:val="0"/>
          <w:szCs w:val="22"/>
        </w:rPr>
        <w:t>相似度的扩展，也多用于计算文档数据的相似度：</w:t>
      </w:r>
    </w:p>
    <w:p w14:paraId="7B0D11CF" w14:textId="4D901351" w:rsidR="002031CB" w:rsidRPr="005D364A" w:rsidRDefault="002031CB" w:rsidP="005D364A">
      <w:pPr>
        <w:ind w:firstLineChars="200" w:firstLine="422"/>
        <w:rPr>
          <w:rFonts w:ascii="Calibri" w:eastAsia="宋体" w:hAnsi="Calibri" w:cs="Times New Roman"/>
          <w:b w:val="0"/>
          <w:szCs w:val="22"/>
        </w:rPr>
      </w:pPr>
      <m:oMathPara>
        <m:oMath>
          <m:r>
            <m:rPr>
              <m:sty m:val="b"/>
            </m:rPr>
            <w:rPr>
              <w:rFonts w:ascii="Cambria Math" w:eastAsia="宋体" w:hAnsi="Cambria Math" w:cs="Times New Roman"/>
              <w:szCs w:val="22"/>
            </w:rPr>
            <m:t>T</m:t>
          </m:r>
          <m:d>
            <m:dPr>
              <m:ctrlPr>
                <w:rPr>
                  <w:rFonts w:ascii="Cambria Math" w:eastAsia="宋体" w:hAnsi="Cambria Math" w:cs="Times New Roman"/>
                  <w:b w:val="0"/>
                  <w:szCs w:val="22"/>
                </w:rPr>
              </m:ctrlPr>
            </m:dPr>
            <m:e>
              <m:r>
                <m:rPr>
                  <m:sty m:val="bi"/>
                </m:rPr>
                <w:rPr>
                  <w:rFonts w:ascii="Cambria Math" w:eastAsia="宋体" w:hAnsi="Cambria Math" w:cs="Times New Roman"/>
                  <w:szCs w:val="22"/>
                </w:rPr>
                <m:t>x</m:t>
              </m:r>
              <m:r>
                <m:rPr>
                  <m:sty m:val="b"/>
                </m:rPr>
                <w:rPr>
                  <w:rFonts w:ascii="Cambria Math" w:eastAsia="宋体" w:hAnsi="Cambria Math" w:cs="Times New Roman"/>
                  <w:szCs w:val="22"/>
                </w:rPr>
                <m:t>,</m:t>
              </m:r>
              <m:r>
                <m:rPr>
                  <m:sty m:val="bi"/>
                </m:rPr>
                <w:rPr>
                  <w:rFonts w:ascii="Cambria Math" w:eastAsia="宋体" w:hAnsi="Cambria Math" w:cs="Times New Roman"/>
                  <w:szCs w:val="22"/>
                </w:rPr>
                <m:t>y</m:t>
              </m:r>
            </m:e>
          </m:d>
          <m:r>
            <m:rPr>
              <m:sty m:val="b"/>
            </m:rPr>
            <w:rPr>
              <w:rFonts w:ascii="Cambria Math" w:eastAsia="宋体" w:hAnsi="Cambria Math" w:cs="Times New Roman"/>
              <w:szCs w:val="22"/>
            </w:rPr>
            <m:t>=</m:t>
          </m:r>
          <m:f>
            <m:fPr>
              <m:ctrlPr>
                <w:rPr>
                  <w:rFonts w:ascii="Cambria Math" w:eastAsia="宋体" w:hAnsi="Cambria Math" w:cs="Times New Roman"/>
                  <w:b w:val="0"/>
                  <w:szCs w:val="22"/>
                </w:rPr>
              </m:ctrlPr>
            </m:fPr>
            <m:num>
              <m:nary>
                <m:naryPr>
                  <m:chr m:val="∑"/>
                  <m:limLoc m:val="undOvr"/>
                  <m:subHide m:val="1"/>
                  <m:supHide m:val="1"/>
                  <m:ctrlPr>
                    <w:rPr>
                      <w:rFonts w:ascii="Cambria Math" w:eastAsia="宋体" w:hAnsi="Cambria Math" w:cs="Times New Roman"/>
                      <w:b w:val="0"/>
                      <w:szCs w:val="22"/>
                    </w:rPr>
                  </m:ctrlPr>
                </m:naryPr>
                <m:sub/>
                <m:sup/>
                <m:e>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i</m:t>
                      </m:r>
                    </m:sub>
                  </m:sSub>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y</m:t>
                      </m:r>
                    </m:e>
                    <m:sub>
                      <m:r>
                        <m:rPr>
                          <m:sty m:val="bi"/>
                        </m:rPr>
                        <w:rPr>
                          <w:rFonts w:ascii="Cambria Math" w:eastAsia="宋体" w:hAnsi="Cambria Math" w:cs="Times New Roman"/>
                          <w:szCs w:val="22"/>
                        </w:rPr>
                        <m:t>i</m:t>
                      </m:r>
                    </m:sub>
                  </m:sSub>
                </m:e>
              </m:nary>
            </m:num>
            <m:den>
              <m:rad>
                <m:radPr>
                  <m:degHide m:val="1"/>
                  <m:ctrlPr>
                    <w:rPr>
                      <w:rFonts w:ascii="Cambria Math" w:eastAsia="宋体" w:hAnsi="Cambria Math" w:cs="Times New Roman"/>
                      <w:b w:val="0"/>
                      <w:szCs w:val="22"/>
                    </w:rPr>
                  </m:ctrlPr>
                </m:radPr>
                <m:deg/>
                <m:e>
                  <m:nary>
                    <m:naryPr>
                      <m:chr m:val="∑"/>
                      <m:limLoc m:val="undOvr"/>
                      <m:subHide m:val="1"/>
                      <m:supHide m:val="1"/>
                      <m:ctrlPr>
                        <w:rPr>
                          <w:rFonts w:ascii="Cambria Math" w:eastAsia="宋体" w:hAnsi="Cambria Math" w:cs="Times New Roman"/>
                          <w:b w:val="0"/>
                          <w:szCs w:val="22"/>
                        </w:rPr>
                      </m:ctrlPr>
                    </m:naryPr>
                    <m:sub/>
                    <m:sup/>
                    <m:e>
                      <m:sSubSup>
                        <m:sSubSupPr>
                          <m:ctrlPr>
                            <w:rPr>
                              <w:rFonts w:ascii="Cambria Math" w:eastAsia="宋体" w:hAnsi="Cambria Math" w:cs="Times New Roman"/>
                              <w:b w:val="0"/>
                              <w:szCs w:val="22"/>
                            </w:rPr>
                          </m:ctrlPr>
                        </m:sSubSup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i</m:t>
                          </m:r>
                        </m:sub>
                        <m:sup>
                          <m:r>
                            <m:rPr>
                              <m:sty m:val="b"/>
                            </m:rPr>
                            <w:rPr>
                              <w:rFonts w:ascii="Cambria Math" w:eastAsia="宋体" w:hAnsi="Cambria Math" w:cs="Times New Roman"/>
                              <w:szCs w:val="22"/>
                            </w:rPr>
                            <m:t>2</m:t>
                          </m:r>
                        </m:sup>
                      </m:sSubSup>
                    </m:e>
                  </m:nary>
                </m:e>
              </m:rad>
              <m:r>
                <m:rPr>
                  <m:sty m:val="b"/>
                </m:rPr>
                <w:rPr>
                  <w:rFonts w:ascii="Cambria Math" w:eastAsia="宋体" w:hAnsi="Cambria Math" w:cs="Times New Roman"/>
                  <w:szCs w:val="22"/>
                </w:rPr>
                <m:t>+</m:t>
              </m:r>
              <m:rad>
                <m:radPr>
                  <m:degHide m:val="1"/>
                  <m:ctrlPr>
                    <w:rPr>
                      <w:rFonts w:ascii="Cambria Math" w:eastAsia="宋体" w:hAnsi="Cambria Math" w:cs="Times New Roman"/>
                      <w:b w:val="0"/>
                      <w:szCs w:val="22"/>
                    </w:rPr>
                  </m:ctrlPr>
                </m:radPr>
                <m:deg/>
                <m:e>
                  <m:nary>
                    <m:naryPr>
                      <m:chr m:val="∑"/>
                      <m:limLoc m:val="undOvr"/>
                      <m:subHide m:val="1"/>
                      <m:supHide m:val="1"/>
                      <m:ctrlPr>
                        <w:rPr>
                          <w:rFonts w:ascii="Cambria Math" w:eastAsia="宋体" w:hAnsi="Cambria Math" w:cs="Times New Roman"/>
                          <w:b w:val="0"/>
                          <w:szCs w:val="22"/>
                        </w:rPr>
                      </m:ctrlPr>
                    </m:naryPr>
                    <m:sub/>
                    <m:sup/>
                    <m:e>
                      <m:sSubSup>
                        <m:sSubSupPr>
                          <m:ctrlPr>
                            <w:rPr>
                              <w:rFonts w:ascii="Cambria Math" w:eastAsia="宋体" w:hAnsi="Cambria Math" w:cs="Times New Roman"/>
                              <w:b w:val="0"/>
                              <w:szCs w:val="22"/>
                            </w:rPr>
                          </m:ctrlPr>
                        </m:sSubSupPr>
                        <m:e>
                          <m:r>
                            <m:rPr>
                              <m:sty m:val="bi"/>
                            </m:rPr>
                            <w:rPr>
                              <w:rFonts w:ascii="Cambria Math" w:eastAsia="宋体" w:hAnsi="Cambria Math" w:cs="Times New Roman"/>
                              <w:szCs w:val="22"/>
                            </w:rPr>
                            <m:t>y</m:t>
                          </m:r>
                        </m:e>
                        <m:sub>
                          <m:r>
                            <m:rPr>
                              <m:sty m:val="bi"/>
                            </m:rPr>
                            <w:rPr>
                              <w:rFonts w:ascii="Cambria Math" w:eastAsia="宋体" w:hAnsi="Cambria Math" w:cs="Times New Roman"/>
                              <w:szCs w:val="22"/>
                            </w:rPr>
                            <m:t>i</m:t>
                          </m:r>
                        </m:sub>
                        <m:sup>
                          <m:r>
                            <m:rPr>
                              <m:sty m:val="b"/>
                            </m:rPr>
                            <w:rPr>
                              <w:rFonts w:ascii="Cambria Math" w:eastAsia="宋体" w:hAnsi="Cambria Math" w:cs="Times New Roman"/>
                              <w:szCs w:val="22"/>
                            </w:rPr>
                            <m:t>2</m:t>
                          </m:r>
                        </m:sup>
                      </m:sSubSup>
                    </m:e>
                  </m:nary>
                </m:e>
              </m:rad>
              <m:r>
                <m:rPr>
                  <m:sty m:val="b"/>
                </m:rPr>
                <w:rPr>
                  <w:rFonts w:ascii="Cambria Math" w:eastAsia="宋体" w:hAnsi="Cambria Math" w:cs="Times New Roman"/>
                  <w:szCs w:val="22"/>
                </w:rPr>
                <m:t>-</m:t>
              </m:r>
              <m:nary>
                <m:naryPr>
                  <m:chr m:val="∑"/>
                  <m:limLoc m:val="undOvr"/>
                  <m:subHide m:val="1"/>
                  <m:supHide m:val="1"/>
                  <m:ctrlPr>
                    <w:rPr>
                      <w:rFonts w:ascii="Cambria Math" w:eastAsia="宋体" w:hAnsi="Cambria Math" w:cs="Times New Roman"/>
                      <w:b w:val="0"/>
                      <w:szCs w:val="22"/>
                    </w:rPr>
                  </m:ctrlPr>
                </m:naryPr>
                <m:sub/>
                <m:sup/>
                <m:e>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i</m:t>
                      </m:r>
                    </m:sub>
                  </m:sSub>
                </m:e>
              </m:nary>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y</m:t>
                  </m:r>
                </m:e>
                <m:sub>
                  <m:r>
                    <m:rPr>
                      <m:sty m:val="bi"/>
                    </m:rPr>
                    <w:rPr>
                      <w:rFonts w:ascii="Cambria Math" w:eastAsia="宋体" w:hAnsi="Cambria Math" w:cs="Times New Roman"/>
                      <w:szCs w:val="22"/>
                    </w:rPr>
                    <m:t>i</m:t>
                  </m:r>
                </m:sub>
              </m:sSub>
            </m:den>
          </m:f>
        </m:oMath>
      </m:oMathPara>
    </w:p>
    <w:p w14:paraId="603F50A5" w14:textId="7D70EE6C" w:rsidR="003026AA" w:rsidRPr="005D364A" w:rsidRDefault="003026AA"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原理：</w:t>
      </w:r>
      <w:r w:rsidR="002031CB" w:rsidRPr="005D364A">
        <w:rPr>
          <w:rFonts w:ascii="Calibri" w:eastAsia="宋体" w:hAnsi="Calibri" w:cs="Times New Roman" w:hint="eastAsia"/>
          <w:b w:val="0"/>
          <w:szCs w:val="22"/>
        </w:rPr>
        <w:t>是对</w:t>
      </w:r>
      <w:r w:rsidR="002031CB" w:rsidRPr="005D364A">
        <w:rPr>
          <w:rFonts w:ascii="Calibri" w:eastAsia="宋体" w:hAnsi="Calibri" w:cs="Times New Roman" w:hint="eastAsia"/>
          <w:b w:val="0"/>
          <w:szCs w:val="22"/>
        </w:rPr>
        <w:t>Cosine</w:t>
      </w:r>
      <w:r w:rsidR="002031CB" w:rsidRPr="005D364A">
        <w:rPr>
          <w:rFonts w:ascii="Calibri" w:eastAsia="宋体" w:hAnsi="Calibri" w:cs="Times New Roman" w:hint="eastAsia"/>
          <w:b w:val="0"/>
          <w:szCs w:val="22"/>
        </w:rPr>
        <w:t>相似度的扩展。</w:t>
      </w:r>
    </w:p>
    <w:p w14:paraId="7805A7E6" w14:textId="1DA27BB7" w:rsidR="003026AA" w:rsidRPr="005D364A" w:rsidRDefault="003026AA"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范围：</w:t>
      </w:r>
      <w:r w:rsidR="002031CB" w:rsidRPr="005D364A">
        <w:rPr>
          <w:rFonts w:ascii="Calibri" w:eastAsia="宋体" w:hAnsi="Calibri" w:cs="Times New Roman"/>
          <w:b w:val="0"/>
          <w:szCs w:val="22"/>
        </w:rPr>
        <w:t>[</w:t>
      </w:r>
      <w:r w:rsidR="002031CB" w:rsidRPr="005D364A">
        <w:rPr>
          <w:rFonts w:ascii="Calibri" w:eastAsia="宋体" w:hAnsi="Calibri" w:cs="Times New Roman" w:hint="eastAsia"/>
          <w:b w:val="0"/>
          <w:szCs w:val="22"/>
        </w:rPr>
        <w:t>0</w:t>
      </w:r>
      <w:r w:rsidR="002031CB" w:rsidRPr="005D364A">
        <w:rPr>
          <w:rFonts w:ascii="Calibri" w:eastAsia="宋体" w:hAnsi="Calibri" w:cs="Times New Roman" w:hint="eastAsia"/>
          <w:b w:val="0"/>
          <w:szCs w:val="22"/>
        </w:rPr>
        <w:t>，</w:t>
      </w:r>
      <w:r w:rsidR="002031CB" w:rsidRPr="005D364A">
        <w:rPr>
          <w:rFonts w:ascii="Calibri" w:eastAsia="宋体" w:hAnsi="Calibri" w:cs="Times New Roman" w:hint="eastAsia"/>
          <w:b w:val="0"/>
          <w:szCs w:val="22"/>
        </w:rPr>
        <w:t>1</w:t>
      </w:r>
      <w:r w:rsidR="002031CB" w:rsidRPr="005D364A">
        <w:rPr>
          <w:rFonts w:ascii="Calibri" w:eastAsia="宋体" w:hAnsi="Calibri" w:cs="Times New Roman"/>
          <w:b w:val="0"/>
          <w:szCs w:val="22"/>
        </w:rPr>
        <w:t>]</w:t>
      </w:r>
      <w:r w:rsidR="002031CB" w:rsidRPr="005D364A">
        <w:rPr>
          <w:rFonts w:ascii="Calibri" w:eastAsia="宋体" w:hAnsi="Calibri" w:cs="Times New Roman" w:hint="eastAsia"/>
          <w:b w:val="0"/>
          <w:szCs w:val="22"/>
        </w:rPr>
        <w:t>，完全重叠时为</w:t>
      </w:r>
      <w:r w:rsidR="002031CB" w:rsidRPr="005D364A">
        <w:rPr>
          <w:rFonts w:ascii="Calibri" w:eastAsia="宋体" w:hAnsi="Calibri" w:cs="Times New Roman" w:hint="eastAsia"/>
          <w:b w:val="0"/>
          <w:szCs w:val="22"/>
        </w:rPr>
        <w:t>1</w:t>
      </w:r>
      <w:r w:rsidR="002031CB" w:rsidRPr="005D364A">
        <w:rPr>
          <w:rFonts w:ascii="Calibri" w:eastAsia="宋体" w:hAnsi="Calibri" w:cs="Times New Roman" w:hint="eastAsia"/>
          <w:b w:val="0"/>
          <w:szCs w:val="22"/>
        </w:rPr>
        <w:t>，无重叠项时为</w:t>
      </w:r>
      <w:r w:rsidR="002031CB" w:rsidRPr="005D364A">
        <w:rPr>
          <w:rFonts w:ascii="Calibri" w:eastAsia="宋体" w:hAnsi="Calibri" w:cs="Times New Roman" w:hint="eastAsia"/>
          <w:b w:val="0"/>
          <w:szCs w:val="22"/>
        </w:rPr>
        <w:t>0</w:t>
      </w:r>
      <w:r w:rsidR="002031CB" w:rsidRPr="005D364A">
        <w:rPr>
          <w:rFonts w:ascii="Calibri" w:eastAsia="宋体" w:hAnsi="Calibri" w:cs="Times New Roman" w:hint="eastAsia"/>
          <w:b w:val="0"/>
          <w:szCs w:val="22"/>
        </w:rPr>
        <w:t>，越接近</w:t>
      </w:r>
      <w:r w:rsidR="002031CB" w:rsidRPr="005D364A">
        <w:rPr>
          <w:rFonts w:ascii="Calibri" w:eastAsia="宋体" w:hAnsi="Calibri" w:cs="Times New Roman" w:hint="eastAsia"/>
          <w:b w:val="0"/>
          <w:szCs w:val="22"/>
        </w:rPr>
        <w:t>1</w:t>
      </w:r>
      <w:r w:rsidR="002031CB" w:rsidRPr="005D364A">
        <w:rPr>
          <w:rFonts w:ascii="Calibri" w:eastAsia="宋体" w:hAnsi="Calibri" w:cs="Times New Roman" w:hint="eastAsia"/>
          <w:b w:val="0"/>
          <w:szCs w:val="22"/>
        </w:rPr>
        <w:t>越相似。</w:t>
      </w:r>
    </w:p>
    <w:p w14:paraId="0C071A38" w14:textId="0D59F92E" w:rsidR="003026AA" w:rsidRPr="005D364A" w:rsidRDefault="003026AA"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说明：</w:t>
      </w:r>
      <w:r w:rsidR="002031CB" w:rsidRPr="005D364A">
        <w:rPr>
          <w:rFonts w:ascii="Calibri" w:eastAsia="宋体" w:hAnsi="Calibri" w:cs="Times New Roman" w:hint="eastAsia"/>
          <w:b w:val="0"/>
          <w:szCs w:val="22"/>
        </w:rPr>
        <w:t>适合处理无偏好的打分数据</w:t>
      </w:r>
      <w:r w:rsidR="00C80990" w:rsidRPr="005D364A">
        <w:rPr>
          <w:rFonts w:ascii="Calibri" w:eastAsia="宋体" w:hAnsi="Calibri" w:cs="Times New Roman" w:hint="eastAsia"/>
          <w:b w:val="0"/>
          <w:szCs w:val="22"/>
        </w:rPr>
        <w:t>。</w:t>
      </w:r>
    </w:p>
    <w:p w14:paraId="0AAF9157" w14:textId="013AA827" w:rsidR="00A323BC" w:rsidRPr="005D364A" w:rsidRDefault="004036EF" w:rsidP="005D364A">
      <w:pPr>
        <w:ind w:firstLineChars="200" w:firstLine="420"/>
        <w:rPr>
          <w:rFonts w:ascii="Calibri" w:eastAsia="宋体" w:hAnsi="Calibri" w:cs="Times New Roman"/>
          <w:b w:val="0"/>
          <w:szCs w:val="22"/>
        </w:rPr>
      </w:pPr>
      <w:r>
        <w:rPr>
          <w:rFonts w:ascii="Calibri" w:eastAsia="宋体" w:hAnsi="Calibri" w:cs="Times New Roman"/>
          <w:b w:val="0"/>
          <w:szCs w:val="22"/>
        </w:rPr>
        <w:fldChar w:fldCharType="begin"/>
      </w:r>
      <w:r>
        <w:rPr>
          <w:rFonts w:ascii="Calibri" w:eastAsia="宋体" w:hAnsi="Calibri" w:cs="Times New Roman"/>
          <w:b w:val="0"/>
          <w:szCs w:val="22"/>
        </w:rPr>
        <w:instrText xml:space="preserve"> </w:instrText>
      </w:r>
      <w:r>
        <w:rPr>
          <w:rFonts w:ascii="Calibri" w:eastAsia="宋体" w:hAnsi="Calibri" w:cs="Times New Roman" w:hint="eastAsia"/>
          <w:b w:val="0"/>
          <w:szCs w:val="22"/>
        </w:rPr>
        <w:instrText>eq \o\ac(</w:instrText>
      </w:r>
      <w:r>
        <w:rPr>
          <w:rFonts w:ascii="Calibri" w:eastAsia="宋体" w:hAnsi="Calibri" w:cs="Times New Roman" w:hint="eastAsia"/>
          <w:b w:val="0"/>
          <w:szCs w:val="22"/>
        </w:rPr>
        <w:instrText>○</w:instrText>
      </w:r>
      <w:r>
        <w:rPr>
          <w:rFonts w:ascii="Calibri" w:eastAsia="宋体" w:hAnsi="Calibri" w:cs="Times New Roman" w:hint="eastAsia"/>
          <w:b w:val="0"/>
          <w:szCs w:val="22"/>
        </w:rPr>
        <w:instrText>,</w:instrText>
      </w:r>
      <w:r w:rsidRPr="004036EF">
        <w:rPr>
          <w:rFonts w:ascii="Calibri" w:eastAsia="宋体" w:hAnsi="Calibri" w:cs="Times New Roman" w:hint="eastAsia"/>
          <w:b w:val="0"/>
          <w:position w:val="2"/>
          <w:sz w:val="14"/>
          <w:szCs w:val="22"/>
        </w:rPr>
        <w:instrText>5</w:instrText>
      </w:r>
      <w:r>
        <w:rPr>
          <w:rFonts w:ascii="Calibri" w:eastAsia="宋体" w:hAnsi="Calibri" w:cs="Times New Roman" w:hint="eastAsia"/>
          <w:b w:val="0"/>
          <w:szCs w:val="22"/>
        </w:rPr>
        <w:instrText>)</w:instrText>
      </w:r>
      <w:r>
        <w:rPr>
          <w:rFonts w:ascii="Calibri" w:eastAsia="宋体" w:hAnsi="Calibri" w:cs="Times New Roman"/>
          <w:b w:val="0"/>
          <w:szCs w:val="22"/>
        </w:rPr>
        <w:fldChar w:fldCharType="end"/>
      </w:r>
      <w:r w:rsidR="00A323BC" w:rsidRPr="005D364A">
        <w:rPr>
          <w:rFonts w:ascii="Calibri" w:eastAsia="宋体" w:hAnsi="Calibri" w:cs="Times New Roman" w:hint="eastAsia"/>
          <w:b w:val="0"/>
          <w:szCs w:val="22"/>
        </w:rPr>
        <w:t>曼哈顿距离</w:t>
      </w:r>
      <w:r w:rsidR="00A323BC" w:rsidRPr="005D364A">
        <w:rPr>
          <w:rFonts w:ascii="Calibri" w:eastAsia="宋体" w:hAnsi="Calibri" w:cs="Times New Roman" w:hint="eastAsia"/>
          <w:b w:val="0"/>
          <w:szCs w:val="22"/>
        </w:rPr>
        <w:t>(</w:t>
      </w:r>
      <w:r w:rsidR="00A323BC" w:rsidRPr="005D364A">
        <w:rPr>
          <w:rFonts w:ascii="Calibri" w:eastAsia="宋体" w:hAnsi="Calibri" w:cs="Times New Roman"/>
          <w:b w:val="0"/>
          <w:szCs w:val="22"/>
        </w:rPr>
        <w:t>Manhattan Distance)</w:t>
      </w:r>
    </w:p>
    <w:p w14:paraId="4653890E" w14:textId="5136C2C9" w:rsidR="00F82ED5" w:rsidRPr="005D364A" w:rsidRDefault="00EC18D5"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曼哈顿距离公式</w:t>
      </w:r>
      <w:r w:rsidR="003614F6" w:rsidRPr="005D364A">
        <w:rPr>
          <w:rFonts w:ascii="Calibri" w:eastAsia="宋体" w:hAnsi="Calibri" w:cs="Times New Roman" w:hint="eastAsia"/>
          <w:b w:val="0"/>
          <w:szCs w:val="22"/>
        </w:rPr>
        <w:t>为：</w:t>
      </w:r>
    </w:p>
    <w:p w14:paraId="3CDB8225" w14:textId="63ACFF4F" w:rsidR="003614F6" w:rsidRPr="005D364A" w:rsidRDefault="003614F6" w:rsidP="005D364A">
      <w:pPr>
        <w:ind w:firstLineChars="200" w:firstLine="422"/>
        <w:rPr>
          <w:rFonts w:ascii="Calibri" w:eastAsia="宋体" w:hAnsi="Calibri" w:cs="Times New Roman"/>
          <w:b w:val="0"/>
          <w:szCs w:val="22"/>
        </w:rPr>
      </w:pPr>
      <m:oMathPara>
        <m:oMath>
          <m:r>
            <m:rPr>
              <m:sty m:val="b"/>
            </m:rPr>
            <w:rPr>
              <w:rFonts w:ascii="Cambria Math" w:eastAsia="宋体" w:hAnsi="Cambria Math" w:cs="Times New Roman"/>
              <w:szCs w:val="22"/>
            </w:rPr>
            <m:t>d</m:t>
          </m:r>
          <m:d>
            <m:dPr>
              <m:ctrlPr>
                <w:rPr>
                  <w:rFonts w:ascii="Cambria Math" w:eastAsia="宋体" w:hAnsi="Cambria Math" w:cs="Times New Roman"/>
                  <w:b w:val="0"/>
                  <w:szCs w:val="22"/>
                </w:rPr>
              </m:ctrlPr>
            </m:dPr>
            <m:e>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i</m:t>
                  </m:r>
                </m:sub>
              </m:sSub>
              <m:r>
                <m:rPr>
                  <m:sty m:val="b"/>
                </m:rPr>
                <w:rPr>
                  <w:rFonts w:ascii="Cambria Math" w:eastAsia="宋体" w:hAnsi="Cambria Math" w:cs="Times New Roman"/>
                  <w:szCs w:val="22"/>
                </w:rPr>
                <m:t>,</m:t>
              </m:r>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j</m:t>
                  </m:r>
                </m:sub>
              </m:sSub>
            </m:e>
          </m:d>
          <m:r>
            <m:rPr>
              <m:sty m:val="b"/>
            </m:rPr>
            <w:rPr>
              <w:rFonts w:ascii="Cambria Math" w:eastAsia="宋体" w:hAnsi="Cambria Math" w:cs="Times New Roman"/>
              <w:szCs w:val="22"/>
            </w:rPr>
            <m:t>=</m:t>
          </m:r>
          <m:nary>
            <m:naryPr>
              <m:chr m:val="∑"/>
              <m:limLoc m:val="undOvr"/>
              <m:ctrlPr>
                <w:rPr>
                  <w:rFonts w:ascii="Cambria Math" w:eastAsia="宋体" w:hAnsi="Cambria Math" w:cs="Times New Roman"/>
                  <w:b w:val="0"/>
                  <w:szCs w:val="22"/>
                </w:rPr>
              </m:ctrlPr>
            </m:naryPr>
            <m:sub>
              <m:r>
                <m:rPr>
                  <m:sty m:val="bi"/>
                </m:rPr>
                <w:rPr>
                  <w:rFonts w:ascii="Cambria Math" w:eastAsia="宋体" w:hAnsi="Cambria Math" w:cs="Times New Roman"/>
                  <w:szCs w:val="22"/>
                </w:rPr>
                <m:t>k</m:t>
              </m:r>
              <m:r>
                <m:rPr>
                  <m:sty m:val="b"/>
                </m:rPr>
                <w:rPr>
                  <w:rFonts w:ascii="Cambria Math" w:eastAsia="宋体" w:hAnsi="Cambria Math" w:cs="Times New Roman"/>
                  <w:szCs w:val="22"/>
                </w:rPr>
                <m:t>=1</m:t>
              </m:r>
            </m:sub>
            <m:sup>
              <m:r>
                <m:rPr>
                  <m:sty m:val="bi"/>
                </m:rPr>
                <w:rPr>
                  <w:rFonts w:ascii="Cambria Math" w:eastAsia="宋体" w:hAnsi="Cambria Math" w:cs="Times New Roman"/>
                  <w:szCs w:val="22"/>
                </w:rPr>
                <m:t>n</m:t>
              </m:r>
            </m:sup>
            <m:e>
              <m:d>
                <m:dPr>
                  <m:begChr m:val="|"/>
                  <m:endChr m:val="|"/>
                  <m:ctrlPr>
                    <w:rPr>
                      <w:rFonts w:ascii="Cambria Math" w:eastAsia="宋体" w:hAnsi="Cambria Math" w:cs="Times New Roman"/>
                      <w:b w:val="0"/>
                      <w:szCs w:val="22"/>
                    </w:rPr>
                  </m:ctrlPr>
                </m:dPr>
                <m:e>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ik</m:t>
                      </m:r>
                    </m:sub>
                  </m:sSub>
                  <m:r>
                    <m:rPr>
                      <m:sty m:val="b"/>
                    </m:rPr>
                    <w:rPr>
                      <w:rFonts w:ascii="Cambria Math" w:eastAsia="宋体" w:hAnsi="Cambria Math" w:cs="Times New Roman"/>
                      <w:szCs w:val="22"/>
                    </w:rPr>
                    <m:t>-</m:t>
                  </m:r>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jk</m:t>
                      </m:r>
                    </m:sub>
                  </m:sSub>
                </m:e>
              </m:d>
            </m:e>
          </m:nary>
        </m:oMath>
      </m:oMathPara>
    </w:p>
    <w:p w14:paraId="474FBCBF" w14:textId="2BA97E29" w:rsidR="003614F6" w:rsidRPr="005D364A" w:rsidRDefault="001A6706" w:rsidP="005D364A">
      <w:pPr>
        <w:ind w:firstLineChars="200" w:firstLine="420"/>
        <w:rPr>
          <w:rFonts w:ascii="Calibri" w:eastAsia="宋体" w:hAnsi="Calibri" w:cs="Times New Roman"/>
          <w:b w:val="0"/>
          <w:szCs w:val="22"/>
        </w:rPr>
      </w:pPr>
      <m:oMath>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i</m:t>
            </m:r>
          </m:sub>
        </m:sSub>
        <m:r>
          <m:rPr>
            <m:sty m:val="b"/>
          </m:rPr>
          <w:rPr>
            <w:rFonts w:ascii="Cambria Math" w:eastAsia="宋体" w:hAnsi="Cambria Math" w:cs="Times New Roman"/>
            <w:szCs w:val="22"/>
          </w:rPr>
          <m:t>=</m:t>
        </m:r>
        <m:sSup>
          <m:sSupPr>
            <m:ctrlPr>
              <w:rPr>
                <w:rFonts w:ascii="Cambria Math" w:eastAsia="宋体" w:hAnsi="Cambria Math" w:cs="Times New Roman"/>
                <w:b w:val="0"/>
                <w:szCs w:val="22"/>
              </w:rPr>
            </m:ctrlPr>
          </m:sSupPr>
          <m:e>
            <m:d>
              <m:dPr>
                <m:ctrlPr>
                  <w:rPr>
                    <w:rFonts w:ascii="Cambria Math" w:eastAsia="宋体" w:hAnsi="Cambria Math" w:cs="Times New Roman"/>
                    <w:b w:val="0"/>
                    <w:szCs w:val="22"/>
                  </w:rPr>
                </m:ctrlPr>
              </m:dPr>
              <m:e>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i</m:t>
                    </m:r>
                    <m:r>
                      <m:rPr>
                        <m:sty m:val="b"/>
                      </m:rPr>
                      <w:rPr>
                        <w:rFonts w:ascii="Cambria Math" w:eastAsia="宋体" w:hAnsi="Cambria Math" w:cs="Times New Roman"/>
                        <w:szCs w:val="22"/>
                      </w:rPr>
                      <m:t>1</m:t>
                    </m:r>
                  </m:sub>
                </m:sSub>
                <m:r>
                  <m:rPr>
                    <m:sty m:val="b"/>
                  </m:rPr>
                  <w:rPr>
                    <w:rFonts w:ascii="Cambria Math" w:eastAsia="宋体" w:hAnsi="Cambria Math" w:cs="Times New Roman"/>
                    <w:szCs w:val="22"/>
                  </w:rPr>
                  <m:t>,</m:t>
                </m:r>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i</m:t>
                    </m:r>
                    <m:r>
                      <m:rPr>
                        <m:sty m:val="b"/>
                      </m:rPr>
                      <w:rPr>
                        <w:rFonts w:ascii="Cambria Math" w:eastAsia="宋体" w:hAnsi="Cambria Math" w:cs="Times New Roman"/>
                        <w:szCs w:val="22"/>
                      </w:rPr>
                      <m:t>2</m:t>
                    </m:r>
                  </m:sub>
                </m:sSub>
                <m:r>
                  <m:rPr>
                    <m:sty m:val="b"/>
                  </m:rPr>
                  <w:rPr>
                    <w:rFonts w:ascii="Cambria Math" w:eastAsia="宋体" w:hAnsi="Cambria Math" w:cs="Times New Roman"/>
                    <w:szCs w:val="22"/>
                  </w:rPr>
                  <m:t>,…,</m:t>
                </m:r>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in</m:t>
                    </m:r>
                  </m:sub>
                </m:sSub>
              </m:e>
            </m:d>
          </m:e>
          <m:sup>
            <m:r>
              <m:rPr>
                <m:sty m:val="bi"/>
              </m:rPr>
              <w:rPr>
                <w:rFonts w:ascii="Cambria Math" w:eastAsia="宋体" w:hAnsi="Cambria Math" w:cs="Times New Roman"/>
                <w:szCs w:val="22"/>
              </w:rPr>
              <m:t>T</m:t>
            </m:r>
          </m:sup>
        </m:sSup>
      </m:oMath>
      <w:r w:rsidR="0057467F" w:rsidRPr="005D364A">
        <w:rPr>
          <w:rFonts w:ascii="Calibri" w:eastAsia="宋体" w:hAnsi="Calibri" w:cs="Times New Roman" w:hint="eastAsia"/>
          <w:b w:val="0"/>
          <w:szCs w:val="22"/>
        </w:rPr>
        <w:t>，</w:t>
      </w:r>
      <m:oMath>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j</m:t>
            </m:r>
          </m:sub>
        </m:sSub>
        <m:r>
          <m:rPr>
            <m:sty m:val="b"/>
          </m:rPr>
          <w:rPr>
            <w:rFonts w:ascii="Cambria Math" w:eastAsia="宋体" w:hAnsi="Cambria Math" w:cs="Times New Roman"/>
            <w:szCs w:val="22"/>
          </w:rPr>
          <m:t>=</m:t>
        </m:r>
        <m:sSup>
          <m:sSupPr>
            <m:ctrlPr>
              <w:rPr>
                <w:rFonts w:ascii="Cambria Math" w:eastAsia="宋体" w:hAnsi="Cambria Math" w:cs="Times New Roman"/>
                <w:b w:val="0"/>
                <w:szCs w:val="22"/>
              </w:rPr>
            </m:ctrlPr>
          </m:sSupPr>
          <m:e>
            <m:d>
              <m:dPr>
                <m:ctrlPr>
                  <w:rPr>
                    <w:rFonts w:ascii="Cambria Math" w:eastAsia="宋体" w:hAnsi="Cambria Math" w:cs="Times New Roman"/>
                    <w:b w:val="0"/>
                    <w:szCs w:val="22"/>
                  </w:rPr>
                </m:ctrlPr>
              </m:dPr>
              <m:e>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j</m:t>
                    </m:r>
                    <m:r>
                      <m:rPr>
                        <m:sty m:val="b"/>
                      </m:rPr>
                      <w:rPr>
                        <w:rFonts w:ascii="Cambria Math" w:eastAsia="宋体" w:hAnsi="Cambria Math" w:cs="Times New Roman"/>
                        <w:szCs w:val="22"/>
                      </w:rPr>
                      <m:t>1</m:t>
                    </m:r>
                  </m:sub>
                </m:sSub>
                <m:r>
                  <m:rPr>
                    <m:sty m:val="b"/>
                  </m:rPr>
                  <w:rPr>
                    <w:rFonts w:ascii="Cambria Math" w:eastAsia="宋体" w:hAnsi="Cambria Math" w:cs="Times New Roman"/>
                    <w:szCs w:val="22"/>
                  </w:rPr>
                  <m:t>,</m:t>
                </m:r>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j</m:t>
                    </m:r>
                    <m:r>
                      <m:rPr>
                        <m:sty m:val="b"/>
                      </m:rPr>
                      <w:rPr>
                        <w:rFonts w:ascii="Cambria Math" w:eastAsia="宋体" w:hAnsi="Cambria Math" w:cs="Times New Roman"/>
                        <w:szCs w:val="22"/>
                      </w:rPr>
                      <m:t>2</m:t>
                    </m:r>
                  </m:sub>
                </m:sSub>
                <m:r>
                  <m:rPr>
                    <m:sty m:val="b"/>
                  </m:rPr>
                  <w:rPr>
                    <w:rFonts w:ascii="Cambria Math" w:eastAsia="宋体" w:hAnsi="Cambria Math" w:cs="Times New Roman"/>
                    <w:szCs w:val="22"/>
                  </w:rPr>
                  <m:t>,…,</m:t>
                </m:r>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jn</m:t>
                    </m:r>
                  </m:sub>
                </m:sSub>
              </m:e>
            </m:d>
          </m:e>
          <m:sup>
            <m:r>
              <m:rPr>
                <m:sty m:val="bi"/>
              </m:rPr>
              <w:rPr>
                <w:rFonts w:ascii="Cambria Math" w:eastAsia="宋体" w:hAnsi="Cambria Math" w:cs="Times New Roman"/>
                <w:szCs w:val="22"/>
              </w:rPr>
              <m:t>T</m:t>
            </m:r>
          </m:sup>
        </m:sSup>
      </m:oMath>
      <w:r w:rsidR="0057467F" w:rsidRPr="005D364A">
        <w:rPr>
          <w:rFonts w:ascii="Calibri" w:eastAsia="宋体" w:hAnsi="Calibri" w:cs="Times New Roman" w:hint="eastAsia"/>
          <w:b w:val="0"/>
          <w:szCs w:val="22"/>
        </w:rPr>
        <w:t>为</w:t>
      </w:r>
      <w:r w:rsidR="0057467F" w:rsidRPr="005D364A">
        <w:rPr>
          <w:rFonts w:ascii="Calibri" w:eastAsia="宋体" w:hAnsi="Calibri" w:cs="Times New Roman" w:hint="eastAsia"/>
          <w:b w:val="0"/>
          <w:szCs w:val="22"/>
        </w:rPr>
        <w:t>n</w:t>
      </w:r>
      <w:r w:rsidR="0057467F" w:rsidRPr="005D364A">
        <w:rPr>
          <w:rFonts w:ascii="Calibri" w:eastAsia="宋体" w:hAnsi="Calibri" w:cs="Times New Roman" w:hint="eastAsia"/>
          <w:b w:val="0"/>
          <w:szCs w:val="22"/>
        </w:rPr>
        <w:t>维曼哈顿空间</w:t>
      </w:r>
      <m:oMath>
        <m:sSup>
          <m:sSupPr>
            <m:ctrlPr>
              <w:rPr>
                <w:rFonts w:ascii="Cambria Math" w:eastAsia="宋体" w:hAnsi="Cambria Math" w:cs="Times New Roman"/>
                <w:b w:val="0"/>
                <w:szCs w:val="22"/>
              </w:rPr>
            </m:ctrlPr>
          </m:sSupPr>
          <m:e>
            <m:r>
              <m:rPr>
                <m:sty m:val="bi"/>
              </m:rPr>
              <w:rPr>
                <w:rFonts w:ascii="Cambria Math" w:eastAsia="宋体" w:hAnsi="Cambria Math" w:cs="Times New Roman" w:hint="eastAsia"/>
                <w:szCs w:val="22"/>
              </w:rPr>
              <m:t>R</m:t>
            </m:r>
          </m:e>
          <m:sup>
            <m:r>
              <m:rPr>
                <m:sty m:val="bi"/>
              </m:rPr>
              <w:rPr>
                <w:rFonts w:ascii="Cambria Math" w:eastAsia="宋体" w:hAnsi="Cambria Math" w:cs="Times New Roman"/>
                <w:szCs w:val="22"/>
              </w:rPr>
              <m:t>n</m:t>
            </m:r>
          </m:sup>
        </m:sSup>
      </m:oMath>
      <w:r w:rsidR="0057467F" w:rsidRPr="005D364A">
        <w:rPr>
          <w:rFonts w:ascii="Calibri" w:eastAsia="宋体" w:hAnsi="Calibri" w:cs="Times New Roman" w:hint="eastAsia"/>
          <w:b w:val="0"/>
          <w:szCs w:val="22"/>
        </w:rPr>
        <w:t>中的两个对象。</w:t>
      </w:r>
    </w:p>
    <w:p w14:paraId="04F91224" w14:textId="7DA60451" w:rsidR="003026AA" w:rsidRPr="005D364A" w:rsidRDefault="003026AA"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原理：</w:t>
      </w:r>
      <w:r w:rsidR="0057467F" w:rsidRPr="005D364A">
        <w:rPr>
          <w:rFonts w:ascii="Calibri" w:eastAsia="宋体" w:hAnsi="Calibri" w:cs="Times New Roman" w:hint="eastAsia"/>
          <w:b w:val="0"/>
          <w:szCs w:val="22"/>
        </w:rPr>
        <w:t>同欧氏距离相似，均用于多维数据空间距离的测量。</w:t>
      </w:r>
    </w:p>
    <w:p w14:paraId="62399451" w14:textId="05CF13FC" w:rsidR="003026AA" w:rsidRPr="005D364A" w:rsidRDefault="003026AA"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范围：</w:t>
      </w:r>
      <w:r w:rsidR="0057467F" w:rsidRPr="005D364A">
        <w:rPr>
          <w:rFonts w:ascii="Calibri" w:eastAsia="宋体" w:hAnsi="Calibri" w:cs="Times New Roman" w:hint="eastAsia"/>
          <w:b w:val="0"/>
          <w:szCs w:val="22"/>
        </w:rPr>
        <w:t>[0</w:t>
      </w:r>
      <w:r w:rsidR="0057467F" w:rsidRPr="005D364A">
        <w:rPr>
          <w:rFonts w:ascii="Calibri" w:eastAsia="宋体" w:hAnsi="Calibri" w:cs="Times New Roman" w:hint="eastAsia"/>
          <w:b w:val="0"/>
          <w:szCs w:val="22"/>
        </w:rPr>
        <w:t>，</w:t>
      </w:r>
      <w:r w:rsidR="0057467F" w:rsidRPr="005D364A">
        <w:rPr>
          <w:rFonts w:ascii="Calibri" w:eastAsia="宋体" w:hAnsi="Calibri" w:cs="Times New Roman" w:hint="eastAsia"/>
          <w:b w:val="0"/>
          <w:szCs w:val="22"/>
        </w:rPr>
        <w:t>1</w:t>
      </w:r>
      <w:r w:rsidR="0057467F" w:rsidRPr="005D364A">
        <w:rPr>
          <w:rFonts w:ascii="Calibri" w:eastAsia="宋体" w:hAnsi="Calibri" w:cs="Times New Roman"/>
          <w:b w:val="0"/>
          <w:szCs w:val="22"/>
        </w:rPr>
        <w:t>]</w:t>
      </w:r>
      <w:r w:rsidR="0057467F" w:rsidRPr="005D364A">
        <w:rPr>
          <w:rFonts w:ascii="Calibri" w:eastAsia="宋体" w:hAnsi="Calibri" w:cs="Times New Roman" w:hint="eastAsia"/>
          <w:b w:val="0"/>
          <w:szCs w:val="22"/>
        </w:rPr>
        <w:t>，同欧氏距离一致，值越小，说明距离值越小，相似度越大。</w:t>
      </w:r>
    </w:p>
    <w:p w14:paraId="2387D0A5" w14:textId="61A72C4E" w:rsidR="003026AA" w:rsidRPr="005D364A" w:rsidRDefault="003026AA"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说明：</w:t>
      </w:r>
      <w:r w:rsidR="0057467F" w:rsidRPr="005D364A">
        <w:rPr>
          <w:rFonts w:ascii="Calibri" w:eastAsia="宋体" w:hAnsi="Calibri" w:cs="Times New Roman" w:hint="eastAsia"/>
          <w:b w:val="0"/>
          <w:szCs w:val="22"/>
        </w:rPr>
        <w:t>比欧氏距离计算量小，计算性能相对较高。</w:t>
      </w:r>
    </w:p>
    <w:p w14:paraId="3BE3121B" w14:textId="01C95B90" w:rsidR="00A323BC" w:rsidRPr="005D364A" w:rsidRDefault="004036EF" w:rsidP="005D364A">
      <w:pPr>
        <w:ind w:firstLineChars="200" w:firstLine="420"/>
        <w:rPr>
          <w:rFonts w:ascii="Calibri" w:eastAsia="宋体" w:hAnsi="Calibri" w:cs="Times New Roman"/>
          <w:b w:val="0"/>
          <w:szCs w:val="22"/>
        </w:rPr>
      </w:pPr>
      <w:r>
        <w:rPr>
          <w:rFonts w:ascii="Calibri" w:eastAsia="宋体" w:hAnsi="Calibri" w:cs="Times New Roman"/>
          <w:b w:val="0"/>
          <w:szCs w:val="22"/>
        </w:rPr>
        <w:fldChar w:fldCharType="begin"/>
      </w:r>
      <w:r>
        <w:rPr>
          <w:rFonts w:ascii="Calibri" w:eastAsia="宋体" w:hAnsi="Calibri" w:cs="Times New Roman"/>
          <w:b w:val="0"/>
          <w:szCs w:val="22"/>
        </w:rPr>
        <w:instrText xml:space="preserve"> </w:instrText>
      </w:r>
      <w:r>
        <w:rPr>
          <w:rFonts w:ascii="Calibri" w:eastAsia="宋体" w:hAnsi="Calibri" w:cs="Times New Roman" w:hint="eastAsia"/>
          <w:b w:val="0"/>
          <w:szCs w:val="22"/>
        </w:rPr>
        <w:instrText>eq \o\ac(</w:instrText>
      </w:r>
      <w:r>
        <w:rPr>
          <w:rFonts w:ascii="Calibri" w:eastAsia="宋体" w:hAnsi="Calibri" w:cs="Times New Roman" w:hint="eastAsia"/>
          <w:b w:val="0"/>
          <w:szCs w:val="22"/>
        </w:rPr>
        <w:instrText>○</w:instrText>
      </w:r>
      <w:r>
        <w:rPr>
          <w:rFonts w:ascii="Calibri" w:eastAsia="宋体" w:hAnsi="Calibri" w:cs="Times New Roman" w:hint="eastAsia"/>
          <w:b w:val="0"/>
          <w:szCs w:val="22"/>
        </w:rPr>
        <w:instrText>,</w:instrText>
      </w:r>
      <w:r w:rsidRPr="004036EF">
        <w:rPr>
          <w:rFonts w:ascii="Calibri" w:eastAsia="宋体" w:hAnsi="Calibri" w:cs="Times New Roman" w:hint="eastAsia"/>
          <w:b w:val="0"/>
          <w:position w:val="2"/>
          <w:sz w:val="14"/>
          <w:szCs w:val="22"/>
        </w:rPr>
        <w:instrText>6</w:instrText>
      </w:r>
      <w:r>
        <w:rPr>
          <w:rFonts w:ascii="Calibri" w:eastAsia="宋体" w:hAnsi="Calibri" w:cs="Times New Roman" w:hint="eastAsia"/>
          <w:b w:val="0"/>
          <w:szCs w:val="22"/>
        </w:rPr>
        <w:instrText>)</w:instrText>
      </w:r>
      <w:r>
        <w:rPr>
          <w:rFonts w:ascii="Calibri" w:eastAsia="宋体" w:hAnsi="Calibri" w:cs="Times New Roman"/>
          <w:b w:val="0"/>
          <w:szCs w:val="22"/>
        </w:rPr>
        <w:fldChar w:fldCharType="end"/>
      </w:r>
      <w:r w:rsidR="00A323BC" w:rsidRPr="005D364A">
        <w:rPr>
          <w:rFonts w:ascii="Calibri" w:eastAsia="宋体" w:hAnsi="Calibri" w:cs="Times New Roman" w:hint="eastAsia"/>
          <w:b w:val="0"/>
          <w:szCs w:val="22"/>
        </w:rPr>
        <w:t>切比雪夫距离公式</w:t>
      </w:r>
      <w:r w:rsidR="00A323BC" w:rsidRPr="005D364A">
        <w:rPr>
          <w:rFonts w:ascii="Calibri" w:eastAsia="宋体" w:hAnsi="Calibri" w:cs="Times New Roman" w:hint="eastAsia"/>
          <w:b w:val="0"/>
          <w:szCs w:val="22"/>
        </w:rPr>
        <w:t>(</w:t>
      </w:r>
      <w:r w:rsidR="00A323BC" w:rsidRPr="005D364A">
        <w:rPr>
          <w:rFonts w:ascii="Calibri" w:eastAsia="宋体" w:hAnsi="Calibri" w:cs="Times New Roman"/>
          <w:b w:val="0"/>
          <w:szCs w:val="22"/>
        </w:rPr>
        <w:t>Chebyshev Distance)</w:t>
      </w:r>
    </w:p>
    <w:p w14:paraId="6D2FCE61" w14:textId="45520925" w:rsidR="003026AA" w:rsidRPr="005D364A" w:rsidRDefault="00C36C46"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切比雪夫距离公式为</w:t>
      </w:r>
      <m:oMath>
        <m:r>
          <m:rPr>
            <m:sty m:val="b"/>
          </m:rPr>
          <w:rPr>
            <w:rFonts w:ascii="Cambria Math" w:eastAsia="宋体" w:hAnsi="Cambria Math" w:cs="Times New Roman"/>
            <w:szCs w:val="22"/>
          </w:rPr>
          <m:t>d</m:t>
        </m:r>
        <m:d>
          <m:dPr>
            <m:ctrlPr>
              <w:rPr>
                <w:rFonts w:ascii="Cambria Math" w:eastAsia="宋体" w:hAnsi="Cambria Math" w:cs="Times New Roman"/>
                <w:b w:val="0"/>
                <w:szCs w:val="22"/>
              </w:rPr>
            </m:ctrlPr>
          </m:dPr>
          <m:e>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i</m:t>
                </m:r>
              </m:sub>
            </m:sSub>
            <m:r>
              <m:rPr>
                <m:sty m:val="b"/>
              </m:rPr>
              <w:rPr>
                <w:rFonts w:ascii="Cambria Math" w:eastAsia="宋体" w:hAnsi="Cambria Math" w:cs="Times New Roman"/>
                <w:szCs w:val="22"/>
              </w:rPr>
              <m:t>,</m:t>
            </m:r>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j</m:t>
                </m:r>
              </m:sub>
            </m:sSub>
          </m:e>
        </m:d>
        <m:r>
          <m:rPr>
            <m:sty m:val="b"/>
          </m:rPr>
          <w:rPr>
            <w:rFonts w:ascii="Cambria Math" w:eastAsia="宋体" w:hAnsi="Cambria Math" w:cs="Times New Roman"/>
            <w:szCs w:val="22"/>
          </w:rPr>
          <m:t>=</m:t>
        </m:r>
        <m:func>
          <m:funcPr>
            <m:ctrlPr>
              <w:rPr>
                <w:rFonts w:ascii="Cambria Math" w:eastAsia="宋体" w:hAnsi="Cambria Math" w:cs="Times New Roman"/>
                <w:b w:val="0"/>
                <w:szCs w:val="22"/>
              </w:rPr>
            </m:ctrlPr>
          </m:funcPr>
          <m:fName>
            <m:limLow>
              <m:limLowPr>
                <m:ctrlPr>
                  <w:rPr>
                    <w:rFonts w:ascii="Cambria Math" w:eastAsia="宋体" w:hAnsi="Cambria Math" w:cs="Times New Roman"/>
                    <w:b w:val="0"/>
                    <w:szCs w:val="22"/>
                  </w:rPr>
                </m:ctrlPr>
              </m:limLowPr>
              <m:e>
                <m:r>
                  <m:rPr>
                    <m:sty m:val="b"/>
                  </m:rPr>
                  <w:rPr>
                    <w:rFonts w:ascii="Cambria Math" w:eastAsia="宋体" w:hAnsi="Cambria Math" w:cs="Times New Roman"/>
                    <w:szCs w:val="22"/>
                  </w:rPr>
                  <m:t>max</m:t>
                </m:r>
              </m:e>
              <m:lim>
                <m:r>
                  <m:rPr>
                    <m:sty m:val="b"/>
                  </m:rPr>
                  <w:rPr>
                    <w:rFonts w:ascii="Cambria Math" w:eastAsia="宋体" w:hAnsi="Cambria Math" w:cs="Times New Roman"/>
                    <w:szCs w:val="22"/>
                  </w:rPr>
                  <m:t>1≪</m:t>
                </m:r>
                <m:r>
                  <m:rPr>
                    <m:sty m:val="bi"/>
                  </m:rPr>
                  <w:rPr>
                    <w:rFonts w:ascii="Cambria Math" w:eastAsia="宋体" w:hAnsi="Cambria Math" w:cs="Times New Roman"/>
                    <w:szCs w:val="22"/>
                  </w:rPr>
                  <m:t>K</m:t>
                </m:r>
                <m:r>
                  <m:rPr>
                    <m:sty m:val="b"/>
                  </m:rPr>
                  <w:rPr>
                    <w:rFonts w:ascii="Cambria Math" w:eastAsia="宋体" w:hAnsi="Cambria Math" w:cs="Times New Roman"/>
                    <w:szCs w:val="22"/>
                  </w:rPr>
                  <m:t>≪</m:t>
                </m:r>
                <m:r>
                  <m:rPr>
                    <m:sty m:val="bi"/>
                  </m:rPr>
                  <w:rPr>
                    <w:rFonts w:ascii="Cambria Math" w:eastAsia="宋体" w:hAnsi="Cambria Math" w:cs="Times New Roman"/>
                    <w:szCs w:val="22"/>
                  </w:rPr>
                  <m:t>n</m:t>
                </m:r>
              </m:lim>
            </m:limLow>
          </m:fName>
          <m:e>
            <m:d>
              <m:dPr>
                <m:begChr m:val="|"/>
                <m:endChr m:val="|"/>
                <m:ctrlPr>
                  <w:rPr>
                    <w:rFonts w:ascii="Cambria Math" w:eastAsia="宋体" w:hAnsi="Cambria Math" w:cs="Times New Roman"/>
                    <w:b w:val="0"/>
                    <w:szCs w:val="22"/>
                  </w:rPr>
                </m:ctrlPr>
              </m:dPr>
              <m:e>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ik</m:t>
                    </m:r>
                  </m:sub>
                </m:sSub>
                <m:r>
                  <m:rPr>
                    <m:sty m:val="b"/>
                  </m:rPr>
                  <w:rPr>
                    <w:rFonts w:ascii="Cambria Math" w:eastAsia="宋体" w:hAnsi="Cambria Math" w:cs="Times New Roman"/>
                    <w:szCs w:val="22"/>
                  </w:rPr>
                  <m:t>-</m:t>
                </m:r>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jk</m:t>
                    </m:r>
                  </m:sub>
                </m:sSub>
              </m:e>
            </m:d>
          </m:e>
        </m:func>
      </m:oMath>
      <w:r w:rsidRPr="005D364A">
        <w:rPr>
          <w:rFonts w:ascii="Calibri" w:eastAsia="宋体" w:hAnsi="Calibri" w:cs="Times New Roman" w:hint="eastAsia"/>
          <w:b w:val="0"/>
          <w:szCs w:val="22"/>
        </w:rPr>
        <w:t>，其中，</w:t>
      </w:r>
      <m:oMath>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i</m:t>
            </m:r>
          </m:sub>
        </m:sSub>
        <m:r>
          <m:rPr>
            <m:sty m:val="b"/>
          </m:rPr>
          <w:rPr>
            <w:rFonts w:ascii="Cambria Math" w:eastAsia="宋体" w:hAnsi="Cambria Math" w:cs="Times New Roman"/>
            <w:szCs w:val="22"/>
          </w:rPr>
          <m:t>=</m:t>
        </m:r>
        <m:sSup>
          <m:sSupPr>
            <m:ctrlPr>
              <w:rPr>
                <w:rFonts w:ascii="Cambria Math" w:eastAsia="宋体" w:hAnsi="Cambria Math" w:cs="Times New Roman"/>
                <w:b w:val="0"/>
                <w:szCs w:val="22"/>
              </w:rPr>
            </m:ctrlPr>
          </m:sSupPr>
          <m:e>
            <m:d>
              <m:dPr>
                <m:ctrlPr>
                  <w:rPr>
                    <w:rFonts w:ascii="Cambria Math" w:eastAsia="宋体" w:hAnsi="Cambria Math" w:cs="Times New Roman"/>
                    <w:b w:val="0"/>
                    <w:szCs w:val="22"/>
                  </w:rPr>
                </m:ctrlPr>
              </m:dPr>
              <m:e>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i</m:t>
                    </m:r>
                    <m:r>
                      <m:rPr>
                        <m:sty m:val="b"/>
                      </m:rPr>
                      <w:rPr>
                        <w:rFonts w:ascii="Cambria Math" w:eastAsia="宋体" w:hAnsi="Cambria Math" w:cs="Times New Roman"/>
                        <w:szCs w:val="22"/>
                      </w:rPr>
                      <m:t>1</m:t>
                    </m:r>
                  </m:sub>
                </m:sSub>
                <m:r>
                  <m:rPr>
                    <m:sty m:val="b"/>
                  </m:rPr>
                  <w:rPr>
                    <w:rFonts w:ascii="Cambria Math" w:eastAsia="宋体" w:hAnsi="Cambria Math" w:cs="Times New Roman"/>
                    <w:szCs w:val="22"/>
                  </w:rPr>
                  <m:t>,</m:t>
                </m:r>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i</m:t>
                    </m:r>
                    <m:r>
                      <m:rPr>
                        <m:sty m:val="b"/>
                      </m:rPr>
                      <w:rPr>
                        <w:rFonts w:ascii="Cambria Math" w:eastAsia="宋体" w:hAnsi="Cambria Math" w:cs="Times New Roman"/>
                        <w:szCs w:val="22"/>
                      </w:rPr>
                      <m:t>2</m:t>
                    </m:r>
                  </m:sub>
                </m:sSub>
                <m:r>
                  <m:rPr>
                    <m:sty m:val="b"/>
                  </m:rPr>
                  <w:rPr>
                    <w:rFonts w:ascii="Cambria Math" w:eastAsia="宋体" w:hAnsi="Cambria Math" w:cs="Times New Roman"/>
                    <w:szCs w:val="22"/>
                  </w:rPr>
                  <m:t>,…,</m:t>
                </m:r>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in</m:t>
                    </m:r>
                  </m:sub>
                </m:sSub>
              </m:e>
            </m:d>
          </m:e>
          <m:sup>
            <m:r>
              <m:rPr>
                <m:sty m:val="bi"/>
              </m:rPr>
              <w:rPr>
                <w:rFonts w:ascii="Cambria Math" w:eastAsia="宋体" w:hAnsi="Cambria Math" w:cs="Times New Roman"/>
                <w:szCs w:val="22"/>
              </w:rPr>
              <m:t>T</m:t>
            </m:r>
          </m:sup>
        </m:sSup>
      </m:oMath>
      <w:r w:rsidRPr="005D364A">
        <w:rPr>
          <w:rFonts w:ascii="Calibri" w:eastAsia="宋体" w:hAnsi="Calibri" w:cs="Times New Roman" w:hint="eastAsia"/>
          <w:b w:val="0"/>
          <w:szCs w:val="22"/>
        </w:rPr>
        <w:t>，</w:t>
      </w:r>
      <m:oMath>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j</m:t>
            </m:r>
          </m:sub>
        </m:sSub>
        <m:r>
          <m:rPr>
            <m:sty m:val="b"/>
          </m:rPr>
          <w:rPr>
            <w:rFonts w:ascii="Cambria Math" w:eastAsia="宋体" w:hAnsi="Cambria Math" w:cs="Times New Roman"/>
            <w:szCs w:val="22"/>
          </w:rPr>
          <m:t>=</m:t>
        </m:r>
        <m:sSup>
          <m:sSupPr>
            <m:ctrlPr>
              <w:rPr>
                <w:rFonts w:ascii="Cambria Math" w:eastAsia="宋体" w:hAnsi="Cambria Math" w:cs="Times New Roman"/>
                <w:b w:val="0"/>
                <w:szCs w:val="22"/>
              </w:rPr>
            </m:ctrlPr>
          </m:sSupPr>
          <m:e>
            <m:d>
              <m:dPr>
                <m:ctrlPr>
                  <w:rPr>
                    <w:rFonts w:ascii="Cambria Math" w:eastAsia="宋体" w:hAnsi="Cambria Math" w:cs="Times New Roman"/>
                    <w:b w:val="0"/>
                    <w:szCs w:val="22"/>
                  </w:rPr>
                </m:ctrlPr>
              </m:dPr>
              <m:e>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j</m:t>
                    </m:r>
                    <m:r>
                      <m:rPr>
                        <m:sty m:val="b"/>
                      </m:rPr>
                      <w:rPr>
                        <w:rFonts w:ascii="Cambria Math" w:eastAsia="宋体" w:hAnsi="Cambria Math" w:cs="Times New Roman"/>
                        <w:szCs w:val="22"/>
                      </w:rPr>
                      <m:t>1</m:t>
                    </m:r>
                  </m:sub>
                </m:sSub>
                <m:r>
                  <m:rPr>
                    <m:sty m:val="b"/>
                  </m:rPr>
                  <w:rPr>
                    <w:rFonts w:ascii="Cambria Math" w:eastAsia="宋体" w:hAnsi="Cambria Math" w:cs="Times New Roman"/>
                    <w:szCs w:val="22"/>
                  </w:rPr>
                  <m:t>,</m:t>
                </m:r>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j</m:t>
                    </m:r>
                    <m:r>
                      <m:rPr>
                        <m:sty m:val="b"/>
                      </m:rPr>
                      <w:rPr>
                        <w:rFonts w:ascii="Cambria Math" w:eastAsia="宋体" w:hAnsi="Cambria Math" w:cs="Times New Roman"/>
                        <w:szCs w:val="22"/>
                      </w:rPr>
                      <m:t>2</m:t>
                    </m:r>
                  </m:sub>
                </m:sSub>
                <m:r>
                  <m:rPr>
                    <m:sty m:val="b"/>
                  </m:rPr>
                  <w:rPr>
                    <w:rFonts w:ascii="Cambria Math" w:eastAsia="宋体" w:hAnsi="Cambria Math" w:cs="Times New Roman"/>
                    <w:szCs w:val="22"/>
                  </w:rPr>
                  <m:t>,…,</m:t>
                </m:r>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x</m:t>
                    </m:r>
                  </m:e>
                  <m:sub>
                    <m:r>
                      <m:rPr>
                        <m:sty m:val="bi"/>
                      </m:rPr>
                      <w:rPr>
                        <w:rFonts w:ascii="Cambria Math" w:eastAsia="宋体" w:hAnsi="Cambria Math" w:cs="Times New Roman"/>
                        <w:szCs w:val="22"/>
                      </w:rPr>
                      <m:t>jn</m:t>
                    </m:r>
                  </m:sub>
                </m:sSub>
              </m:e>
            </m:d>
          </m:e>
          <m:sup>
            <m:r>
              <m:rPr>
                <m:sty m:val="bi"/>
              </m:rPr>
              <w:rPr>
                <w:rFonts w:ascii="Cambria Math" w:eastAsia="宋体" w:hAnsi="Cambria Math" w:cs="Times New Roman"/>
                <w:szCs w:val="22"/>
              </w:rPr>
              <m:t>T</m:t>
            </m:r>
          </m:sup>
        </m:sSup>
      </m:oMath>
      <w:r w:rsidRPr="005D364A">
        <w:rPr>
          <w:rFonts w:ascii="Calibri" w:eastAsia="宋体" w:hAnsi="Calibri" w:cs="Times New Roman" w:hint="eastAsia"/>
          <w:b w:val="0"/>
          <w:szCs w:val="22"/>
        </w:rPr>
        <w:t>为</w:t>
      </w:r>
      <w:r w:rsidRPr="005D364A">
        <w:rPr>
          <w:rFonts w:ascii="Calibri" w:eastAsia="宋体" w:hAnsi="Calibri" w:cs="Times New Roman" w:hint="eastAsia"/>
          <w:b w:val="0"/>
          <w:szCs w:val="22"/>
        </w:rPr>
        <w:t>n</w:t>
      </w:r>
      <w:r w:rsidRPr="005D364A">
        <w:rPr>
          <w:rFonts w:ascii="Calibri" w:eastAsia="宋体" w:hAnsi="Calibri" w:cs="Times New Roman" w:hint="eastAsia"/>
          <w:b w:val="0"/>
          <w:szCs w:val="22"/>
        </w:rPr>
        <w:t>维曼哈顿空间</w:t>
      </w:r>
      <m:oMath>
        <m:sSup>
          <m:sSupPr>
            <m:ctrlPr>
              <w:rPr>
                <w:rFonts w:ascii="Cambria Math" w:eastAsia="宋体" w:hAnsi="Cambria Math" w:cs="Times New Roman"/>
                <w:b w:val="0"/>
                <w:szCs w:val="22"/>
              </w:rPr>
            </m:ctrlPr>
          </m:sSupPr>
          <m:e>
            <m:r>
              <m:rPr>
                <m:sty m:val="bi"/>
              </m:rPr>
              <w:rPr>
                <w:rFonts w:ascii="Cambria Math" w:eastAsia="宋体" w:hAnsi="Cambria Math" w:cs="Times New Roman" w:hint="eastAsia"/>
                <w:szCs w:val="22"/>
              </w:rPr>
              <m:t>R</m:t>
            </m:r>
          </m:e>
          <m:sup>
            <m:r>
              <m:rPr>
                <m:sty m:val="bi"/>
              </m:rPr>
              <w:rPr>
                <w:rFonts w:ascii="Cambria Math" w:eastAsia="宋体" w:hAnsi="Cambria Math" w:cs="Times New Roman"/>
                <w:szCs w:val="22"/>
              </w:rPr>
              <m:t>n</m:t>
            </m:r>
          </m:sup>
        </m:sSup>
      </m:oMath>
      <w:r w:rsidRPr="005D364A">
        <w:rPr>
          <w:rFonts w:ascii="Calibri" w:eastAsia="宋体" w:hAnsi="Calibri" w:cs="Times New Roman" w:hint="eastAsia"/>
          <w:b w:val="0"/>
          <w:szCs w:val="22"/>
        </w:rPr>
        <w:t>中的两个对象。</w:t>
      </w:r>
    </w:p>
    <w:p w14:paraId="1C5D5C56" w14:textId="7C257DA4" w:rsidR="00404935" w:rsidRPr="005D364A" w:rsidRDefault="005713C3"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他们发现</w:t>
      </w:r>
      <w:r w:rsidRPr="005D364A">
        <w:rPr>
          <w:rFonts w:ascii="Calibri" w:eastAsia="宋体" w:hAnsi="Calibri" w:cs="Times New Roman" w:hint="eastAsia"/>
          <w:b w:val="0"/>
          <w:szCs w:val="22"/>
        </w:rPr>
        <w:t>Cosine</w:t>
      </w:r>
      <w:r w:rsidRPr="005D364A">
        <w:rPr>
          <w:rFonts w:ascii="Calibri" w:eastAsia="宋体" w:hAnsi="Calibri" w:cs="Times New Roman" w:hint="eastAsia"/>
          <w:b w:val="0"/>
          <w:szCs w:val="22"/>
        </w:rPr>
        <w:t>、</w:t>
      </w:r>
      <w:r w:rsidRPr="005D364A">
        <w:rPr>
          <w:rFonts w:ascii="Calibri" w:eastAsia="宋体" w:hAnsi="Calibri" w:cs="Times New Roman" w:hint="eastAsia"/>
          <w:b w:val="0"/>
          <w:szCs w:val="22"/>
        </w:rPr>
        <w:t>Pearson</w:t>
      </w:r>
      <w:r w:rsidRPr="005D364A">
        <w:rPr>
          <w:rFonts w:ascii="Calibri" w:eastAsia="宋体" w:hAnsi="Calibri" w:cs="Times New Roman" w:hint="eastAsia"/>
          <w:b w:val="0"/>
          <w:szCs w:val="22"/>
        </w:rPr>
        <w:t>相关系数和</w:t>
      </w:r>
      <w:r w:rsidRPr="005D364A">
        <w:rPr>
          <w:rFonts w:ascii="Calibri" w:eastAsia="宋体" w:hAnsi="Calibri" w:cs="Times New Roman" w:hint="eastAsia"/>
          <w:b w:val="0"/>
          <w:szCs w:val="22"/>
        </w:rPr>
        <w:t>Jensen-Shannon</w:t>
      </w:r>
      <w:r w:rsidRPr="005D364A">
        <w:rPr>
          <w:rFonts w:ascii="Calibri" w:eastAsia="宋体" w:hAnsi="Calibri" w:cs="Times New Roman" w:hint="eastAsia"/>
          <w:b w:val="0"/>
          <w:szCs w:val="22"/>
        </w:rPr>
        <w:t>离散度相似度测量技术，在有峰高变化和峰位的随机偏移的情况下，能呈现最好的结果</w:t>
      </w:r>
      <w:r w:rsidR="00404935" w:rsidRPr="005D364A">
        <w:rPr>
          <w:rFonts w:ascii="Calibri" w:eastAsia="宋体" w:hAnsi="Calibri" w:cs="Times New Roman" w:hint="eastAsia"/>
          <w:b w:val="0"/>
          <w:szCs w:val="22"/>
        </w:rPr>
        <w:t>。通过结合吉布斯相规则，</w:t>
      </w:r>
      <w:proofErr w:type="spellStart"/>
      <w:r w:rsidR="00404935" w:rsidRPr="005D364A">
        <w:rPr>
          <w:rFonts w:ascii="Calibri" w:eastAsia="宋体" w:hAnsi="Calibri" w:cs="Times New Roman" w:hint="eastAsia"/>
          <w:b w:val="0"/>
          <w:szCs w:val="22"/>
        </w:rPr>
        <w:t>Suram</w:t>
      </w:r>
      <w:proofErr w:type="spellEnd"/>
      <w:r w:rsidR="00404935" w:rsidRPr="005D364A">
        <w:rPr>
          <w:rFonts w:ascii="Calibri" w:eastAsia="宋体" w:hAnsi="Calibri" w:cs="Times New Roman" w:hint="eastAsia"/>
          <w:b w:val="0"/>
          <w:szCs w:val="22"/>
        </w:rPr>
        <w:t>等人使用</w:t>
      </w:r>
      <w:proofErr w:type="spellStart"/>
      <w:r w:rsidR="00404935" w:rsidRPr="005D364A">
        <w:rPr>
          <w:rFonts w:ascii="Calibri" w:eastAsia="宋体" w:hAnsi="Calibri" w:cs="Times New Roman" w:hint="eastAsia"/>
          <w:b w:val="0"/>
          <w:szCs w:val="22"/>
        </w:rPr>
        <w:t>AgileFD</w:t>
      </w:r>
      <w:proofErr w:type="spellEnd"/>
      <w:r w:rsidR="00404935" w:rsidRPr="005D364A">
        <w:rPr>
          <w:rFonts w:ascii="Calibri" w:eastAsia="宋体" w:hAnsi="Calibri" w:cs="Times New Roman" w:hint="eastAsia"/>
          <w:b w:val="0"/>
          <w:szCs w:val="22"/>
        </w:rPr>
        <w:t>-Gibbs</w:t>
      </w:r>
      <w:r w:rsidR="00404935" w:rsidRPr="005D364A">
        <w:rPr>
          <w:rFonts w:ascii="Calibri" w:eastAsia="宋体" w:hAnsi="Calibri" w:cs="Times New Roman" w:hint="eastAsia"/>
          <w:b w:val="0"/>
          <w:szCs w:val="22"/>
        </w:rPr>
        <w:t>算法构建了具备物理含义的</w:t>
      </w:r>
      <w:r w:rsidR="00404935" w:rsidRPr="005D364A">
        <w:rPr>
          <w:rFonts w:ascii="Calibri" w:eastAsia="宋体" w:hAnsi="Calibri" w:cs="Times New Roman" w:hint="eastAsia"/>
          <w:b w:val="0"/>
          <w:szCs w:val="22"/>
        </w:rPr>
        <w:t>V-Mn-</w:t>
      </w:r>
      <w:proofErr w:type="spellStart"/>
      <w:r w:rsidR="00404935" w:rsidRPr="005D364A">
        <w:rPr>
          <w:rFonts w:ascii="Calibri" w:eastAsia="宋体" w:hAnsi="Calibri" w:cs="Times New Roman" w:hint="eastAsia"/>
          <w:b w:val="0"/>
          <w:szCs w:val="22"/>
        </w:rPr>
        <w:t>Nb</w:t>
      </w:r>
      <w:proofErr w:type="spellEnd"/>
      <w:r w:rsidR="00404935" w:rsidRPr="005D364A">
        <w:rPr>
          <w:rFonts w:ascii="Calibri" w:eastAsia="宋体" w:hAnsi="Calibri" w:cs="Times New Roman" w:hint="eastAsia"/>
          <w:b w:val="0"/>
          <w:szCs w:val="22"/>
        </w:rPr>
        <w:t>氧化物相图。</w:t>
      </w:r>
    </w:p>
    <w:p w14:paraId="1B7005DA" w14:textId="16EF79EF" w:rsidR="00F24182" w:rsidRPr="005D364A" w:rsidRDefault="00404935"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在本文的工作中，一套快速构建成分相图的系统化的工作</w:t>
      </w:r>
      <w:proofErr w:type="gramStart"/>
      <w:r w:rsidRPr="005D364A">
        <w:rPr>
          <w:rFonts w:ascii="Calibri" w:eastAsia="宋体" w:hAnsi="Calibri" w:cs="Times New Roman" w:hint="eastAsia"/>
          <w:b w:val="0"/>
          <w:szCs w:val="22"/>
        </w:rPr>
        <w:t>流得以</w:t>
      </w:r>
      <w:proofErr w:type="gramEnd"/>
      <w:r w:rsidRPr="005D364A">
        <w:rPr>
          <w:rFonts w:ascii="Calibri" w:eastAsia="宋体" w:hAnsi="Calibri" w:cs="Times New Roman" w:hint="eastAsia"/>
          <w:b w:val="0"/>
          <w:szCs w:val="22"/>
        </w:rPr>
        <w:t>建立。工作流中包括组合材料芯片的准备、使用</w:t>
      </w:r>
      <w:r w:rsidRPr="005D364A">
        <w:rPr>
          <w:rFonts w:ascii="Calibri" w:eastAsia="宋体" w:hAnsi="Calibri" w:cs="Times New Roman" w:hint="eastAsia"/>
          <w:b w:val="0"/>
          <w:szCs w:val="22"/>
        </w:rPr>
        <w:t>X</w:t>
      </w:r>
      <w:r w:rsidRPr="005D364A">
        <w:rPr>
          <w:rFonts w:ascii="Calibri" w:eastAsia="宋体" w:hAnsi="Calibri" w:cs="Times New Roman" w:hint="eastAsia"/>
          <w:b w:val="0"/>
          <w:szCs w:val="22"/>
        </w:rPr>
        <w:t>射线微束衍射和</w:t>
      </w:r>
      <w:r w:rsidRPr="005D364A">
        <w:rPr>
          <w:rFonts w:ascii="Calibri" w:eastAsia="宋体" w:hAnsi="Calibri" w:cs="Times New Roman" w:hint="eastAsia"/>
          <w:b w:val="0"/>
          <w:szCs w:val="22"/>
        </w:rPr>
        <w:t>X</w:t>
      </w:r>
      <w:r w:rsidRPr="005D364A">
        <w:rPr>
          <w:rFonts w:ascii="Calibri" w:eastAsia="宋体" w:hAnsi="Calibri" w:cs="Times New Roman" w:hint="eastAsia"/>
          <w:b w:val="0"/>
          <w:szCs w:val="22"/>
        </w:rPr>
        <w:t>射线荧光进行成分表征和基于层次聚类的自动化数据分析。为了对工作流进行演示，本文选择记录详实的</w:t>
      </w:r>
      <w:r w:rsidRPr="005D364A">
        <w:rPr>
          <w:rFonts w:ascii="Calibri" w:eastAsia="宋体" w:hAnsi="Calibri" w:cs="Times New Roman" w:hint="eastAsia"/>
          <w:b w:val="0"/>
          <w:szCs w:val="22"/>
        </w:rPr>
        <w:t>Fe-Co-Ni</w:t>
      </w:r>
      <w:r w:rsidRPr="005D364A">
        <w:rPr>
          <w:rFonts w:ascii="Calibri" w:eastAsia="宋体" w:hAnsi="Calibri" w:cs="Times New Roman" w:hint="eastAsia"/>
          <w:b w:val="0"/>
          <w:szCs w:val="22"/>
        </w:rPr>
        <w:t>三元合金系统。结果成分相图与</w:t>
      </w:r>
      <w:r w:rsidRPr="005D364A">
        <w:rPr>
          <w:rFonts w:ascii="Calibri" w:eastAsia="宋体" w:hAnsi="Calibri" w:cs="Times New Roman" w:hint="eastAsia"/>
          <w:b w:val="0"/>
          <w:szCs w:val="22"/>
        </w:rPr>
        <w:t>ASM</w:t>
      </w:r>
      <w:r w:rsidRPr="005D364A">
        <w:rPr>
          <w:rFonts w:ascii="Calibri" w:eastAsia="宋体" w:hAnsi="Calibri" w:cs="Times New Roman" w:hint="eastAsia"/>
          <w:b w:val="0"/>
          <w:szCs w:val="22"/>
        </w:rPr>
        <w:t>合金相图的绝热章节部分对比以便确认结果的正确性。</w:t>
      </w:r>
    </w:p>
    <w:p w14:paraId="34EF14F8" w14:textId="6312A7A9" w:rsidR="00F24182" w:rsidRPr="005D364A" w:rsidRDefault="0096272A"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lastRenderedPageBreak/>
        <w:t>薄膜组合材料芯片能覆盖</w:t>
      </w:r>
      <w:r w:rsidRPr="005D364A">
        <w:rPr>
          <w:rFonts w:ascii="Calibri" w:eastAsia="宋体" w:hAnsi="Calibri" w:cs="Times New Roman" w:hint="eastAsia"/>
          <w:b w:val="0"/>
          <w:szCs w:val="22"/>
        </w:rPr>
        <w:t>Fe-Co-Ni</w:t>
      </w:r>
      <w:r w:rsidRPr="005D364A">
        <w:rPr>
          <w:rFonts w:ascii="Calibri" w:eastAsia="宋体" w:hAnsi="Calibri" w:cs="Times New Roman" w:hint="eastAsia"/>
          <w:b w:val="0"/>
          <w:szCs w:val="22"/>
        </w:rPr>
        <w:t>三元合金系统</w:t>
      </w:r>
      <w:r w:rsidR="0084727C" w:rsidRPr="005D364A">
        <w:rPr>
          <w:rFonts w:ascii="Calibri" w:eastAsia="宋体" w:hAnsi="Calibri" w:cs="Times New Roman" w:hint="eastAsia"/>
          <w:b w:val="0"/>
          <w:szCs w:val="22"/>
        </w:rPr>
        <w:t>的整个成分变化范围。通过使用自行设计的高通量组合离子束沉积系统</w:t>
      </w:r>
      <w:r w:rsidR="009F77FF" w:rsidRPr="005D364A">
        <w:rPr>
          <w:rFonts w:ascii="Calibri" w:eastAsia="宋体" w:hAnsi="Calibri" w:cs="Times New Roman" w:hint="eastAsia"/>
          <w:b w:val="0"/>
          <w:szCs w:val="22"/>
        </w:rPr>
        <w:t>(</w:t>
      </w:r>
      <w:r w:rsidR="009F77FF" w:rsidRPr="005D364A">
        <w:rPr>
          <w:rFonts w:ascii="Calibri" w:eastAsia="宋体" w:hAnsi="Calibri" w:cs="Times New Roman"/>
          <w:b w:val="0"/>
          <w:szCs w:val="22"/>
        </w:rPr>
        <w:t>HTC-IBD)</w:t>
      </w:r>
      <w:r w:rsidR="0084727C" w:rsidRPr="005D364A">
        <w:rPr>
          <w:rFonts w:ascii="Calibri" w:eastAsia="宋体" w:hAnsi="Calibri" w:cs="Times New Roman" w:hint="eastAsia"/>
          <w:b w:val="0"/>
          <w:szCs w:val="22"/>
        </w:rPr>
        <w:t>，芯片被沉积在石英基底上</w:t>
      </w:r>
      <w:r w:rsidR="00BD4EC5" w:rsidRPr="005D364A">
        <w:rPr>
          <w:rFonts w:ascii="Calibri" w:eastAsia="宋体" w:hAnsi="Calibri" w:cs="Times New Roman" w:hint="eastAsia"/>
          <w:b w:val="0"/>
          <w:szCs w:val="22"/>
        </w:rPr>
        <w:t>。</w:t>
      </w:r>
    </w:p>
    <w:p w14:paraId="5DB6E532" w14:textId="37A8B59B" w:rsidR="00022801" w:rsidRDefault="00022801">
      <w:r>
        <w:rPr>
          <w:noProof/>
        </w:rPr>
        <w:drawing>
          <wp:inline distT="0" distB="0" distL="0" distR="0" wp14:anchorId="47B487DA" wp14:editId="471B34B0">
            <wp:extent cx="5274310" cy="368131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681316"/>
                    </a:xfrm>
                    <a:prstGeom prst="rect">
                      <a:avLst/>
                    </a:prstGeom>
                    <a:noFill/>
                    <a:ln>
                      <a:noFill/>
                    </a:ln>
                  </pic:spPr>
                </pic:pic>
              </a:graphicData>
            </a:graphic>
          </wp:inline>
        </w:drawing>
      </w:r>
    </w:p>
    <w:p w14:paraId="5E4BCD81" w14:textId="78E32933" w:rsidR="005D364A" w:rsidRDefault="005D364A" w:rsidP="005D364A">
      <w:pPr>
        <w:jc w:val="center"/>
      </w:pPr>
      <w:r>
        <w:rPr>
          <w:rFonts w:hint="eastAsia"/>
        </w:rPr>
        <w:t>图一</w:t>
      </w:r>
    </w:p>
    <w:p w14:paraId="464C57FD" w14:textId="5F383FF8" w:rsidR="008864BF" w:rsidRPr="005D364A" w:rsidRDefault="008864BF"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芯片上每点的成分由该点的厚度确定</w:t>
      </w:r>
    </w:p>
    <w:p w14:paraId="0BFB0462" w14:textId="22C10A14" w:rsidR="008864BF" w:rsidRPr="005D364A" w:rsidRDefault="001A6706" w:rsidP="005D364A">
      <w:pPr>
        <w:ind w:firstLineChars="200" w:firstLine="420"/>
        <w:rPr>
          <w:rFonts w:ascii="Calibri" w:eastAsia="宋体" w:hAnsi="Calibri" w:cs="Times New Roman"/>
          <w:b w:val="0"/>
          <w:szCs w:val="22"/>
        </w:rPr>
      </w:pPr>
      <m:oMathPara>
        <m:oMath>
          <m:sSub>
            <m:sSubPr>
              <m:ctrlPr>
                <w:rPr>
                  <w:rFonts w:ascii="Cambria Math" w:eastAsia="宋体" w:hAnsi="Cambria Math" w:cs="Times New Roman"/>
                  <w:b w:val="0"/>
                  <w:szCs w:val="22"/>
                </w:rPr>
              </m:ctrlPr>
            </m:sSubPr>
            <m:e>
              <m:r>
                <m:rPr>
                  <m:sty m:val="bi"/>
                </m:rPr>
                <w:rPr>
                  <w:rFonts w:ascii="Cambria Math" w:eastAsia="宋体" w:hAnsi="Cambria Math" w:cs="Times New Roman" w:hint="eastAsia"/>
                  <w:szCs w:val="22"/>
                </w:rPr>
                <m:t>C</m:t>
              </m:r>
            </m:e>
            <m:sub>
              <m:r>
                <m:rPr>
                  <m:sty m:val="bi"/>
                </m:rPr>
                <w:rPr>
                  <w:rFonts w:ascii="Cambria Math" w:eastAsia="宋体" w:hAnsi="Cambria Math" w:cs="Times New Roman"/>
                  <w:szCs w:val="22"/>
                </w:rPr>
                <m:t>i</m:t>
              </m:r>
            </m:sub>
          </m:sSub>
          <m:r>
            <m:rPr>
              <m:sty m:val="b"/>
            </m:rPr>
            <w:rPr>
              <w:rFonts w:ascii="Cambria Math" w:eastAsia="宋体" w:hAnsi="Cambria Math" w:cs="Times New Roman"/>
              <w:szCs w:val="22"/>
            </w:rPr>
            <m:t>=</m:t>
          </m:r>
          <m:f>
            <m:fPr>
              <m:ctrlPr>
                <w:rPr>
                  <w:rFonts w:ascii="Cambria Math" w:eastAsia="宋体" w:hAnsi="Cambria Math" w:cs="Times New Roman"/>
                  <w:b w:val="0"/>
                  <w:szCs w:val="22"/>
                </w:rPr>
              </m:ctrlPr>
            </m:fPr>
            <m:num>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t</m:t>
                  </m:r>
                </m:e>
                <m:sub>
                  <m:r>
                    <m:rPr>
                      <m:sty m:val="bi"/>
                    </m:rPr>
                    <w:rPr>
                      <w:rFonts w:ascii="Cambria Math" w:eastAsia="宋体" w:hAnsi="Cambria Math" w:cs="Times New Roman"/>
                      <w:szCs w:val="22"/>
                    </w:rPr>
                    <m:t>i</m:t>
                  </m:r>
                </m:sub>
              </m:sSub>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ρ</m:t>
                  </m:r>
                </m:e>
                <m:sub>
                  <m:r>
                    <m:rPr>
                      <m:sty m:val="bi"/>
                    </m:rPr>
                    <w:rPr>
                      <w:rFonts w:ascii="Cambria Math" w:eastAsia="宋体" w:hAnsi="Cambria Math" w:cs="Times New Roman"/>
                      <w:szCs w:val="22"/>
                    </w:rPr>
                    <m:t>i</m:t>
                  </m:r>
                </m:sub>
              </m:sSub>
              <m:r>
                <m:rPr>
                  <m:sty m:val="b"/>
                </m:rPr>
                <w:rPr>
                  <w:rFonts w:ascii="Cambria Math" w:eastAsia="宋体" w:hAnsi="Cambria Math" w:cs="Times New Roman"/>
                  <w:szCs w:val="22"/>
                </w:rPr>
                <m:t>/</m:t>
              </m:r>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Z</m:t>
                  </m:r>
                </m:e>
                <m:sub>
                  <m:r>
                    <m:rPr>
                      <m:sty m:val="bi"/>
                    </m:rPr>
                    <w:rPr>
                      <w:rFonts w:ascii="Cambria Math" w:eastAsia="宋体" w:hAnsi="Cambria Math" w:cs="Times New Roman"/>
                      <w:szCs w:val="22"/>
                    </w:rPr>
                    <m:t>i</m:t>
                  </m:r>
                </m:sub>
              </m:sSub>
            </m:num>
            <m:den>
              <m:nary>
                <m:naryPr>
                  <m:chr m:val="∑"/>
                  <m:limLoc m:val="undOvr"/>
                  <m:supHide m:val="1"/>
                  <m:ctrlPr>
                    <w:rPr>
                      <w:rFonts w:ascii="Cambria Math" w:eastAsia="宋体" w:hAnsi="Cambria Math" w:cs="Times New Roman"/>
                      <w:b w:val="0"/>
                      <w:szCs w:val="22"/>
                    </w:rPr>
                  </m:ctrlPr>
                </m:naryPr>
                <m:sub>
                  <m:r>
                    <m:rPr>
                      <m:sty m:val="bi"/>
                    </m:rPr>
                    <w:rPr>
                      <w:rFonts w:ascii="Cambria Math" w:eastAsia="宋体" w:hAnsi="Cambria Math" w:cs="Times New Roman"/>
                      <w:szCs w:val="22"/>
                    </w:rPr>
                    <m:t>i</m:t>
                  </m:r>
                </m:sub>
                <m:sup/>
                <m:e>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t</m:t>
                      </m:r>
                    </m:e>
                    <m:sub>
                      <m:r>
                        <m:rPr>
                          <m:sty m:val="bi"/>
                        </m:rPr>
                        <w:rPr>
                          <w:rFonts w:ascii="Cambria Math" w:eastAsia="宋体" w:hAnsi="Cambria Math" w:cs="Times New Roman"/>
                          <w:szCs w:val="22"/>
                        </w:rPr>
                        <m:t>i</m:t>
                      </m:r>
                    </m:sub>
                  </m:sSub>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ρ</m:t>
                      </m:r>
                    </m:e>
                    <m:sub>
                      <m:r>
                        <m:rPr>
                          <m:sty m:val="bi"/>
                        </m:rPr>
                        <w:rPr>
                          <w:rFonts w:ascii="Cambria Math" w:eastAsia="宋体" w:hAnsi="Cambria Math" w:cs="Times New Roman"/>
                          <w:szCs w:val="22"/>
                        </w:rPr>
                        <m:t>i</m:t>
                      </m:r>
                    </m:sub>
                  </m:sSub>
                  <m:r>
                    <m:rPr>
                      <m:sty m:val="b"/>
                    </m:rPr>
                    <w:rPr>
                      <w:rFonts w:ascii="Cambria Math" w:eastAsia="宋体" w:hAnsi="Cambria Math" w:cs="Times New Roman"/>
                      <w:szCs w:val="22"/>
                    </w:rPr>
                    <m:t>/</m:t>
                  </m:r>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Z</m:t>
                      </m:r>
                    </m:e>
                    <m:sub>
                      <m:r>
                        <m:rPr>
                          <m:sty m:val="bi"/>
                        </m:rPr>
                        <w:rPr>
                          <w:rFonts w:ascii="Cambria Math" w:eastAsia="宋体" w:hAnsi="Cambria Math" w:cs="Times New Roman"/>
                          <w:szCs w:val="22"/>
                        </w:rPr>
                        <m:t>i</m:t>
                      </m:r>
                    </m:sub>
                  </m:sSub>
                </m:e>
              </m:nary>
            </m:den>
          </m:f>
          <m:r>
            <m:rPr>
              <m:sty m:val="b"/>
            </m:rPr>
            <w:rPr>
              <w:rFonts w:ascii="Cambria Math" w:eastAsia="宋体" w:hAnsi="Cambria Math" w:cs="Times New Roman"/>
              <w:szCs w:val="22"/>
            </w:rPr>
            <m:t xml:space="preserve">, </m:t>
          </m:r>
          <m:nary>
            <m:naryPr>
              <m:chr m:val="∑"/>
              <m:limLoc m:val="undOvr"/>
              <m:supHide m:val="1"/>
              <m:ctrlPr>
                <w:rPr>
                  <w:rFonts w:ascii="Cambria Math" w:eastAsia="宋体" w:hAnsi="Cambria Math" w:cs="Times New Roman"/>
                  <w:b w:val="0"/>
                  <w:szCs w:val="22"/>
                </w:rPr>
              </m:ctrlPr>
            </m:naryPr>
            <m:sub>
              <m:r>
                <m:rPr>
                  <m:sty m:val="bi"/>
                </m:rPr>
                <w:rPr>
                  <w:rFonts w:ascii="Cambria Math" w:eastAsia="宋体" w:hAnsi="Cambria Math" w:cs="Times New Roman"/>
                  <w:szCs w:val="22"/>
                </w:rPr>
                <m:t>i</m:t>
              </m:r>
            </m:sub>
            <m:sup/>
            <m:e>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t</m:t>
                  </m:r>
                </m:e>
                <m:sub>
                  <m:r>
                    <m:rPr>
                      <m:sty m:val="bi"/>
                    </m:rPr>
                    <w:rPr>
                      <w:rFonts w:ascii="Cambria Math" w:eastAsia="宋体" w:hAnsi="Cambria Math" w:cs="Times New Roman"/>
                      <w:szCs w:val="22"/>
                    </w:rPr>
                    <m:t>i</m:t>
                  </m:r>
                </m:sub>
              </m:sSub>
              <m:r>
                <m:rPr>
                  <m:sty m:val="b"/>
                </m:rPr>
                <w:rPr>
                  <w:rFonts w:ascii="Cambria Math" w:eastAsia="宋体" w:hAnsi="Cambria Math" w:cs="Times New Roman"/>
                  <w:szCs w:val="22"/>
                </w:rPr>
                <m:t>=</m:t>
              </m:r>
              <m:r>
                <m:rPr>
                  <m:sty m:val="bi"/>
                </m:rPr>
                <w:rPr>
                  <w:rFonts w:ascii="Cambria Math" w:eastAsia="宋体" w:hAnsi="Cambria Math" w:cs="Times New Roman"/>
                  <w:szCs w:val="22"/>
                </w:rPr>
                <m:t>const</m:t>
              </m:r>
            </m:e>
          </m:nary>
        </m:oMath>
      </m:oMathPara>
    </w:p>
    <w:p w14:paraId="6C85E60E" w14:textId="62BD1B45" w:rsidR="008864BF" w:rsidRPr="005D364A" w:rsidRDefault="008864BF"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t</w:t>
      </w:r>
      <w:r w:rsidRPr="005D364A">
        <w:rPr>
          <w:rFonts w:ascii="Calibri" w:eastAsia="宋体" w:hAnsi="Calibri" w:cs="Times New Roman" w:hint="eastAsia"/>
          <w:b w:val="0"/>
          <w:szCs w:val="22"/>
        </w:rPr>
        <w:t>是样品的厚度，</w:t>
      </w:r>
      <m:oMath>
        <m:r>
          <m:rPr>
            <m:sty m:val="b"/>
          </m:rPr>
          <w:rPr>
            <w:rFonts w:ascii="Cambria Math" w:eastAsia="宋体" w:hAnsi="Cambria Math" w:cs="Times New Roman"/>
            <w:szCs w:val="22"/>
          </w:rPr>
          <m:t>ρ</m:t>
        </m:r>
      </m:oMath>
      <w:r w:rsidRPr="005D364A">
        <w:rPr>
          <w:rFonts w:ascii="Calibri" w:eastAsia="宋体" w:hAnsi="Calibri" w:cs="Times New Roman" w:hint="eastAsia"/>
          <w:b w:val="0"/>
          <w:szCs w:val="22"/>
        </w:rPr>
        <w:t>是密度，</w:t>
      </w:r>
      <w:r w:rsidRPr="005D364A">
        <w:rPr>
          <w:rFonts w:ascii="Calibri" w:eastAsia="宋体" w:hAnsi="Calibri" w:cs="Times New Roman" w:hint="eastAsia"/>
          <w:b w:val="0"/>
          <w:szCs w:val="22"/>
        </w:rPr>
        <w:t>Z</w:t>
      </w:r>
      <w:r w:rsidRPr="005D364A">
        <w:rPr>
          <w:rFonts w:ascii="Calibri" w:eastAsia="宋体" w:hAnsi="Calibri" w:cs="Times New Roman" w:hint="eastAsia"/>
          <w:b w:val="0"/>
          <w:szCs w:val="22"/>
        </w:rPr>
        <w:t>是每个元素的原子质量。</w:t>
      </w:r>
    </w:p>
    <w:p w14:paraId="435057DA" w14:textId="21768FCF" w:rsidR="004C51CF" w:rsidRPr="005D364A" w:rsidRDefault="008864BF" w:rsidP="00477BB7">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100nm</w:t>
      </w:r>
      <w:r w:rsidRPr="005D364A">
        <w:rPr>
          <w:rFonts w:ascii="Calibri" w:eastAsia="宋体" w:hAnsi="Calibri" w:cs="Times New Roman" w:hint="eastAsia"/>
          <w:b w:val="0"/>
          <w:szCs w:val="22"/>
        </w:rPr>
        <w:t>厚的多层薄膜</w:t>
      </w:r>
      <w:r w:rsidR="004C51CF" w:rsidRPr="005D364A">
        <w:rPr>
          <w:rFonts w:ascii="Calibri" w:eastAsia="宋体" w:hAnsi="Calibri" w:cs="Times New Roman" w:hint="eastAsia"/>
          <w:b w:val="0"/>
          <w:szCs w:val="22"/>
        </w:rPr>
        <w:t>密封在抽真空的石英管中，分别在</w:t>
      </w:r>
      <w:r w:rsidR="004C51CF" w:rsidRPr="005D364A">
        <w:rPr>
          <w:rFonts w:ascii="Calibri" w:eastAsia="宋体" w:hAnsi="Calibri" w:cs="Times New Roman" w:hint="eastAsia"/>
          <w:b w:val="0"/>
          <w:szCs w:val="22"/>
        </w:rPr>
        <w:t>500</w:t>
      </w:r>
      <w:r w:rsidR="004C51CF" w:rsidRPr="005D364A">
        <w:rPr>
          <w:rFonts w:ascii="Calibri" w:eastAsia="宋体" w:hAnsi="Calibri" w:cs="Times New Roman" w:hint="eastAsia"/>
          <w:b w:val="0"/>
          <w:szCs w:val="22"/>
        </w:rPr>
        <w:t>℃、</w:t>
      </w:r>
      <w:r w:rsidR="004C51CF" w:rsidRPr="005D364A">
        <w:rPr>
          <w:rFonts w:ascii="Calibri" w:eastAsia="宋体" w:hAnsi="Calibri" w:cs="Times New Roman" w:hint="eastAsia"/>
          <w:b w:val="0"/>
          <w:szCs w:val="22"/>
        </w:rPr>
        <w:t>600</w:t>
      </w:r>
      <w:r w:rsidR="004C51CF" w:rsidRPr="005D364A">
        <w:rPr>
          <w:rFonts w:ascii="Calibri" w:eastAsia="宋体" w:hAnsi="Calibri" w:cs="Times New Roman" w:hint="eastAsia"/>
          <w:b w:val="0"/>
          <w:szCs w:val="22"/>
        </w:rPr>
        <w:t>℃、</w:t>
      </w:r>
      <w:r w:rsidR="004C51CF" w:rsidRPr="005D364A">
        <w:rPr>
          <w:rFonts w:ascii="Calibri" w:eastAsia="宋体" w:hAnsi="Calibri" w:cs="Times New Roman" w:hint="eastAsia"/>
          <w:b w:val="0"/>
          <w:szCs w:val="22"/>
        </w:rPr>
        <w:t>700</w:t>
      </w:r>
      <w:r w:rsidR="004C51CF" w:rsidRPr="005D364A">
        <w:rPr>
          <w:rFonts w:ascii="Calibri" w:eastAsia="宋体" w:hAnsi="Calibri" w:cs="Times New Roman" w:hint="eastAsia"/>
          <w:b w:val="0"/>
          <w:szCs w:val="22"/>
        </w:rPr>
        <w:t>℃下绝热处理</w:t>
      </w:r>
      <w:r w:rsidR="004C51CF" w:rsidRPr="005D364A">
        <w:rPr>
          <w:rFonts w:ascii="Calibri" w:eastAsia="宋体" w:hAnsi="Calibri" w:cs="Times New Roman" w:hint="eastAsia"/>
          <w:b w:val="0"/>
          <w:szCs w:val="22"/>
        </w:rPr>
        <w:t>2</w:t>
      </w:r>
      <w:r w:rsidR="004C51CF" w:rsidRPr="005D364A">
        <w:rPr>
          <w:rFonts w:ascii="Calibri" w:eastAsia="宋体" w:hAnsi="Calibri" w:cs="Times New Roman" w:hint="eastAsia"/>
          <w:b w:val="0"/>
          <w:szCs w:val="22"/>
        </w:rPr>
        <w:t>小时，随后空冷。</w:t>
      </w:r>
    </w:p>
    <w:p w14:paraId="0EBB1172" w14:textId="3B0DF4D6" w:rsidR="00065800" w:rsidRPr="005D364A" w:rsidRDefault="009C438F" w:rsidP="00477BB7">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各点化学成分的确定是有</w:t>
      </w:r>
      <w:r w:rsidRPr="005D364A">
        <w:rPr>
          <w:rFonts w:ascii="Calibri" w:eastAsia="宋体" w:hAnsi="Calibri" w:cs="Times New Roman" w:hint="eastAsia"/>
          <w:b w:val="0"/>
          <w:szCs w:val="22"/>
        </w:rPr>
        <w:t>X</w:t>
      </w:r>
      <w:r w:rsidRPr="005D364A">
        <w:rPr>
          <w:rFonts w:ascii="Calibri" w:eastAsia="宋体" w:hAnsi="Calibri" w:cs="Times New Roman" w:hint="eastAsia"/>
          <w:b w:val="0"/>
          <w:szCs w:val="22"/>
        </w:rPr>
        <w:t>射线荧光光谱确定的，因为</w:t>
      </w:r>
      <w:r w:rsidRPr="005D364A">
        <w:rPr>
          <w:rFonts w:ascii="Calibri" w:eastAsia="宋体" w:hAnsi="Calibri" w:cs="Times New Roman" w:hint="eastAsia"/>
          <w:b w:val="0"/>
          <w:szCs w:val="22"/>
        </w:rPr>
        <w:t>Fe</w:t>
      </w:r>
      <w:r w:rsidRPr="005D364A">
        <w:rPr>
          <w:rFonts w:ascii="Calibri" w:eastAsia="宋体" w:hAnsi="Calibri" w:cs="Times New Roman" w:hint="eastAsia"/>
          <w:b w:val="0"/>
          <w:szCs w:val="22"/>
        </w:rPr>
        <w:t>、</w:t>
      </w:r>
      <w:r w:rsidRPr="005D364A">
        <w:rPr>
          <w:rFonts w:ascii="Calibri" w:eastAsia="宋体" w:hAnsi="Calibri" w:cs="Times New Roman" w:hint="eastAsia"/>
          <w:b w:val="0"/>
          <w:szCs w:val="22"/>
        </w:rPr>
        <w:t>Co</w:t>
      </w:r>
      <w:r w:rsidRPr="005D364A">
        <w:rPr>
          <w:rFonts w:ascii="Calibri" w:eastAsia="宋体" w:hAnsi="Calibri" w:cs="Times New Roman" w:hint="eastAsia"/>
          <w:b w:val="0"/>
          <w:szCs w:val="22"/>
        </w:rPr>
        <w:t>、</w:t>
      </w:r>
      <w:r w:rsidRPr="005D364A">
        <w:rPr>
          <w:rFonts w:ascii="Calibri" w:eastAsia="宋体" w:hAnsi="Calibri" w:cs="Times New Roman" w:hint="eastAsia"/>
          <w:b w:val="0"/>
          <w:szCs w:val="22"/>
        </w:rPr>
        <w:t>Ni</w:t>
      </w:r>
      <w:r w:rsidRPr="005D364A">
        <w:rPr>
          <w:rFonts w:ascii="Calibri" w:eastAsia="宋体" w:hAnsi="Calibri" w:cs="Times New Roman" w:hint="eastAsia"/>
          <w:b w:val="0"/>
          <w:szCs w:val="22"/>
        </w:rPr>
        <w:t>三种元素的相对原子质量较近，三种元素的空间分布较为线性化，此现象与实验设计的初衷一致。</w:t>
      </w:r>
    </w:p>
    <w:p w14:paraId="30EE9EEB" w14:textId="5ED56198" w:rsidR="00D60995" w:rsidRPr="005D364A" w:rsidRDefault="004776C9" w:rsidP="00477BB7">
      <w:pPr>
        <w:ind w:firstLineChars="200" w:firstLine="420"/>
        <w:rPr>
          <w:rFonts w:ascii="Calibri" w:eastAsia="宋体" w:hAnsi="Calibri" w:cs="Times New Roman"/>
          <w:b w:val="0"/>
          <w:szCs w:val="22"/>
        </w:rPr>
      </w:pPr>
      <w:proofErr w:type="gramStart"/>
      <w:r w:rsidRPr="005D364A">
        <w:rPr>
          <w:rFonts w:ascii="Calibri" w:eastAsia="宋体" w:hAnsi="Calibri" w:cs="Times New Roman" w:hint="eastAsia"/>
          <w:b w:val="0"/>
          <w:szCs w:val="22"/>
        </w:rPr>
        <w:t>两相区</w:t>
      </w:r>
      <w:proofErr w:type="gramEnd"/>
      <w:r w:rsidRPr="005D364A">
        <w:rPr>
          <w:rFonts w:ascii="Calibri" w:eastAsia="宋体" w:hAnsi="Calibri" w:cs="Times New Roman" w:hint="eastAsia"/>
          <w:b w:val="0"/>
          <w:szCs w:val="22"/>
        </w:rPr>
        <w:t>中的一个能谱的面心</w:t>
      </w:r>
      <w:proofErr w:type="gramStart"/>
      <w:r w:rsidRPr="005D364A">
        <w:rPr>
          <w:rFonts w:ascii="Calibri" w:eastAsia="宋体" w:hAnsi="Calibri" w:cs="Times New Roman" w:hint="eastAsia"/>
          <w:b w:val="0"/>
          <w:szCs w:val="22"/>
        </w:rPr>
        <w:t>立方和</w:t>
      </w:r>
      <w:proofErr w:type="gramEnd"/>
      <w:r w:rsidRPr="005D364A">
        <w:rPr>
          <w:rFonts w:ascii="Calibri" w:eastAsia="宋体" w:hAnsi="Calibri" w:cs="Times New Roman" w:hint="eastAsia"/>
          <w:b w:val="0"/>
          <w:szCs w:val="22"/>
        </w:rPr>
        <w:t>体心立方的晶格常数预测值，分别与</w:t>
      </w:r>
      <w:r w:rsidRPr="005D364A">
        <w:rPr>
          <w:rFonts w:ascii="Calibri" w:eastAsia="宋体" w:hAnsi="Calibri" w:cs="Times New Roman" w:hint="eastAsia"/>
          <w:b w:val="0"/>
          <w:szCs w:val="22"/>
        </w:rPr>
        <w:t>Ni</w:t>
      </w:r>
      <w:r w:rsidRPr="005D364A">
        <w:rPr>
          <w:rFonts w:ascii="Calibri" w:eastAsia="宋体" w:hAnsi="Calibri" w:cs="Times New Roman" w:hint="eastAsia"/>
          <w:b w:val="0"/>
          <w:szCs w:val="22"/>
        </w:rPr>
        <w:t>的面心立方</w:t>
      </w:r>
      <w:r w:rsidRPr="005D364A">
        <w:rPr>
          <w:rFonts w:ascii="Calibri" w:eastAsia="宋体" w:hAnsi="Calibri" w:cs="Times New Roman" w:hint="eastAsia"/>
          <w:b w:val="0"/>
          <w:szCs w:val="22"/>
        </w:rPr>
        <w:t>PDF</w:t>
      </w:r>
      <w:r w:rsidRPr="005D364A">
        <w:rPr>
          <w:rFonts w:ascii="Calibri" w:eastAsia="宋体" w:hAnsi="Calibri" w:cs="Times New Roman" w:hint="eastAsia"/>
          <w:b w:val="0"/>
          <w:szCs w:val="22"/>
        </w:rPr>
        <w:t>卡片（</w:t>
      </w:r>
      <w:r w:rsidRPr="005D364A">
        <w:rPr>
          <w:rFonts w:ascii="Calibri" w:eastAsia="宋体" w:hAnsi="Calibri" w:cs="Times New Roman" w:hint="eastAsia"/>
          <w:b w:val="0"/>
          <w:szCs w:val="22"/>
        </w:rPr>
        <w:t>n</w:t>
      </w:r>
      <w:r w:rsidRPr="005D364A">
        <w:rPr>
          <w:rFonts w:ascii="Calibri" w:eastAsia="宋体" w:hAnsi="Calibri" w:cs="Times New Roman"/>
          <w:b w:val="0"/>
          <w:szCs w:val="22"/>
        </w:rPr>
        <w:t>o.04-0850</w:t>
      </w:r>
      <w:r w:rsidRPr="005D364A">
        <w:rPr>
          <w:rFonts w:ascii="Calibri" w:eastAsia="宋体" w:hAnsi="Calibri" w:cs="Times New Roman" w:hint="eastAsia"/>
          <w:b w:val="0"/>
          <w:szCs w:val="22"/>
        </w:rPr>
        <w:t>）的值</w:t>
      </w:r>
      <w:r w:rsidRPr="005D364A">
        <w:rPr>
          <w:rFonts w:ascii="Calibri" w:eastAsia="宋体" w:hAnsi="Calibri" w:cs="Times New Roman" w:hint="eastAsia"/>
          <w:b w:val="0"/>
          <w:szCs w:val="22"/>
        </w:rPr>
        <w:t>0</w:t>
      </w:r>
      <w:r w:rsidRPr="005D364A">
        <w:rPr>
          <w:rFonts w:ascii="Calibri" w:eastAsia="宋体" w:hAnsi="Calibri" w:cs="Times New Roman"/>
          <w:b w:val="0"/>
          <w:szCs w:val="22"/>
        </w:rPr>
        <w:t>.3523nm</w:t>
      </w:r>
      <w:r w:rsidRPr="005D364A">
        <w:rPr>
          <w:rFonts w:ascii="Calibri" w:eastAsia="宋体" w:hAnsi="Calibri" w:cs="Times New Roman" w:hint="eastAsia"/>
          <w:b w:val="0"/>
          <w:szCs w:val="22"/>
        </w:rPr>
        <w:t>及</w:t>
      </w:r>
      <w:r w:rsidRPr="005D364A">
        <w:rPr>
          <w:rFonts w:ascii="Calibri" w:eastAsia="宋体" w:hAnsi="Calibri" w:cs="Times New Roman" w:hint="eastAsia"/>
          <w:b w:val="0"/>
          <w:szCs w:val="22"/>
        </w:rPr>
        <w:t>Fe</w:t>
      </w:r>
      <w:r w:rsidRPr="005D364A">
        <w:rPr>
          <w:rFonts w:ascii="Calibri" w:eastAsia="宋体" w:hAnsi="Calibri" w:cs="Times New Roman" w:hint="eastAsia"/>
          <w:b w:val="0"/>
          <w:szCs w:val="22"/>
        </w:rPr>
        <w:t>的体心立方</w:t>
      </w:r>
      <w:r w:rsidRPr="005D364A">
        <w:rPr>
          <w:rFonts w:ascii="Calibri" w:eastAsia="宋体" w:hAnsi="Calibri" w:cs="Times New Roman" w:hint="eastAsia"/>
          <w:b w:val="0"/>
          <w:szCs w:val="22"/>
        </w:rPr>
        <w:t>PDF</w:t>
      </w:r>
      <w:r w:rsidRPr="005D364A">
        <w:rPr>
          <w:rFonts w:ascii="Calibri" w:eastAsia="宋体" w:hAnsi="Calibri" w:cs="Times New Roman" w:hint="eastAsia"/>
          <w:b w:val="0"/>
          <w:szCs w:val="22"/>
        </w:rPr>
        <w:t>卡片（</w:t>
      </w:r>
      <w:r w:rsidRPr="005D364A">
        <w:rPr>
          <w:rFonts w:ascii="Calibri" w:eastAsia="宋体" w:hAnsi="Calibri" w:cs="Times New Roman" w:hint="eastAsia"/>
          <w:b w:val="0"/>
          <w:szCs w:val="22"/>
        </w:rPr>
        <w:t>n</w:t>
      </w:r>
      <w:r w:rsidRPr="005D364A">
        <w:rPr>
          <w:rFonts w:ascii="Calibri" w:eastAsia="宋体" w:hAnsi="Calibri" w:cs="Times New Roman"/>
          <w:b w:val="0"/>
          <w:szCs w:val="22"/>
        </w:rPr>
        <w:t>o.06-0696</w:t>
      </w:r>
      <w:r w:rsidRPr="005D364A">
        <w:rPr>
          <w:rFonts w:ascii="Calibri" w:eastAsia="宋体" w:hAnsi="Calibri" w:cs="Times New Roman" w:hint="eastAsia"/>
          <w:b w:val="0"/>
          <w:szCs w:val="22"/>
        </w:rPr>
        <w:t>）的值</w:t>
      </w:r>
      <w:r w:rsidRPr="005D364A">
        <w:rPr>
          <w:rFonts w:ascii="Calibri" w:eastAsia="宋体" w:hAnsi="Calibri" w:cs="Times New Roman" w:hint="eastAsia"/>
          <w:b w:val="0"/>
          <w:szCs w:val="22"/>
        </w:rPr>
        <w:t>0.2866nm</w:t>
      </w:r>
      <w:r w:rsidRPr="005D364A">
        <w:rPr>
          <w:rFonts w:ascii="Calibri" w:eastAsia="宋体" w:hAnsi="Calibri" w:cs="Times New Roman" w:hint="eastAsia"/>
          <w:b w:val="0"/>
          <w:szCs w:val="22"/>
        </w:rPr>
        <w:t>比较后，取为</w:t>
      </w:r>
      <w:r w:rsidRPr="005D364A">
        <w:rPr>
          <w:rFonts w:ascii="Calibri" w:eastAsia="宋体" w:hAnsi="Calibri" w:cs="Times New Roman" w:hint="eastAsia"/>
          <w:b w:val="0"/>
          <w:szCs w:val="22"/>
        </w:rPr>
        <w:t>0.356</w:t>
      </w:r>
      <w:r w:rsidRPr="005D364A">
        <w:rPr>
          <w:rFonts w:ascii="Calibri" w:eastAsia="宋体" w:hAnsi="Calibri" w:cs="Times New Roman" w:hint="eastAsia"/>
          <w:b w:val="0"/>
          <w:szCs w:val="22"/>
        </w:rPr>
        <w:t>和</w:t>
      </w:r>
      <w:r w:rsidRPr="005D364A">
        <w:rPr>
          <w:rFonts w:ascii="Calibri" w:eastAsia="宋体" w:hAnsi="Calibri" w:cs="Times New Roman" w:hint="eastAsia"/>
          <w:b w:val="0"/>
          <w:szCs w:val="22"/>
        </w:rPr>
        <w:t>0.285nm</w:t>
      </w:r>
      <w:r w:rsidR="00AB0D3C" w:rsidRPr="005D364A">
        <w:rPr>
          <w:rFonts w:ascii="Calibri" w:eastAsia="宋体" w:hAnsi="Calibri" w:cs="Times New Roman" w:hint="eastAsia"/>
          <w:b w:val="0"/>
          <w:szCs w:val="22"/>
        </w:rPr>
        <w:t>。早期研究表明</w:t>
      </w:r>
      <w:r w:rsidR="006278D8" w:rsidRPr="005D364A">
        <w:rPr>
          <w:rFonts w:ascii="Calibri" w:eastAsia="宋体" w:hAnsi="Calibri" w:cs="Times New Roman" w:hint="eastAsia"/>
          <w:b w:val="0"/>
          <w:szCs w:val="22"/>
        </w:rPr>
        <w:t>，</w:t>
      </w:r>
      <w:r w:rsidR="006278D8" w:rsidRPr="005D364A">
        <w:rPr>
          <w:rFonts w:ascii="Calibri" w:eastAsia="宋体" w:hAnsi="Calibri" w:cs="Times New Roman" w:hint="eastAsia"/>
          <w:b w:val="0"/>
          <w:szCs w:val="22"/>
        </w:rPr>
        <w:t>Fe</w:t>
      </w:r>
      <w:r w:rsidR="006278D8" w:rsidRPr="005D364A">
        <w:rPr>
          <w:rFonts w:ascii="Calibri" w:eastAsia="宋体" w:hAnsi="Calibri" w:cs="Times New Roman" w:hint="eastAsia"/>
          <w:b w:val="0"/>
          <w:szCs w:val="22"/>
        </w:rPr>
        <w:t>和</w:t>
      </w:r>
      <w:r w:rsidR="006278D8" w:rsidRPr="005D364A">
        <w:rPr>
          <w:rFonts w:ascii="Calibri" w:eastAsia="宋体" w:hAnsi="Calibri" w:cs="Times New Roman" w:hint="eastAsia"/>
          <w:b w:val="0"/>
          <w:szCs w:val="22"/>
        </w:rPr>
        <w:t>Co</w:t>
      </w:r>
      <w:r w:rsidR="006278D8" w:rsidRPr="005D364A">
        <w:rPr>
          <w:rFonts w:ascii="Calibri" w:eastAsia="宋体" w:hAnsi="Calibri" w:cs="Times New Roman" w:hint="eastAsia"/>
          <w:b w:val="0"/>
          <w:szCs w:val="22"/>
        </w:rPr>
        <w:t>混入面心立方的</w:t>
      </w:r>
      <w:r w:rsidR="006278D8" w:rsidRPr="005D364A">
        <w:rPr>
          <w:rFonts w:ascii="Calibri" w:eastAsia="宋体" w:hAnsi="Calibri" w:cs="Times New Roman" w:hint="eastAsia"/>
          <w:b w:val="0"/>
          <w:szCs w:val="22"/>
        </w:rPr>
        <w:t>Ni</w:t>
      </w:r>
      <w:r w:rsidR="006278D8" w:rsidRPr="005D364A">
        <w:rPr>
          <w:rFonts w:ascii="Calibri" w:eastAsia="宋体" w:hAnsi="Calibri" w:cs="Times New Roman" w:hint="eastAsia"/>
          <w:b w:val="0"/>
          <w:szCs w:val="22"/>
        </w:rPr>
        <w:t>会导致晶格常数的增加，体心立方的</w:t>
      </w:r>
      <w:r w:rsidR="006278D8" w:rsidRPr="005D364A">
        <w:rPr>
          <w:rFonts w:ascii="Calibri" w:eastAsia="宋体" w:hAnsi="Calibri" w:cs="Times New Roman" w:hint="eastAsia"/>
          <w:b w:val="0"/>
          <w:szCs w:val="22"/>
        </w:rPr>
        <w:t>Fe</w:t>
      </w:r>
      <w:r w:rsidR="006278D8" w:rsidRPr="005D364A">
        <w:rPr>
          <w:rFonts w:ascii="Calibri" w:eastAsia="宋体" w:hAnsi="Calibri" w:cs="Times New Roman" w:hint="eastAsia"/>
          <w:b w:val="0"/>
          <w:szCs w:val="22"/>
        </w:rPr>
        <w:t>的晶格常数随着</w:t>
      </w:r>
      <w:r w:rsidR="006278D8" w:rsidRPr="005D364A">
        <w:rPr>
          <w:rFonts w:ascii="Calibri" w:eastAsia="宋体" w:hAnsi="Calibri" w:cs="Times New Roman" w:hint="eastAsia"/>
          <w:b w:val="0"/>
          <w:szCs w:val="22"/>
        </w:rPr>
        <w:t>Co</w:t>
      </w:r>
      <w:r w:rsidR="006278D8" w:rsidRPr="005D364A">
        <w:rPr>
          <w:rFonts w:ascii="Calibri" w:eastAsia="宋体" w:hAnsi="Calibri" w:cs="Times New Roman" w:hint="eastAsia"/>
          <w:b w:val="0"/>
          <w:szCs w:val="22"/>
        </w:rPr>
        <w:t>的原子百分比增加至</w:t>
      </w:r>
      <w:r w:rsidR="006278D8" w:rsidRPr="005D364A">
        <w:rPr>
          <w:rFonts w:ascii="Calibri" w:eastAsia="宋体" w:hAnsi="Calibri" w:cs="Times New Roman" w:hint="eastAsia"/>
          <w:b w:val="0"/>
          <w:szCs w:val="22"/>
        </w:rPr>
        <w:t>25%</w:t>
      </w:r>
      <w:r w:rsidR="006278D8" w:rsidRPr="005D364A">
        <w:rPr>
          <w:rFonts w:ascii="Calibri" w:eastAsia="宋体" w:hAnsi="Calibri" w:cs="Times New Roman" w:hint="eastAsia"/>
          <w:b w:val="0"/>
          <w:szCs w:val="22"/>
        </w:rPr>
        <w:t>一直呈正相关的关系，之后随着</w:t>
      </w:r>
      <w:r w:rsidR="006278D8" w:rsidRPr="005D364A">
        <w:rPr>
          <w:rFonts w:ascii="Calibri" w:eastAsia="宋体" w:hAnsi="Calibri" w:cs="Times New Roman" w:hint="eastAsia"/>
          <w:b w:val="0"/>
          <w:szCs w:val="22"/>
        </w:rPr>
        <w:t>Co</w:t>
      </w:r>
      <w:r w:rsidR="006278D8" w:rsidRPr="005D364A">
        <w:rPr>
          <w:rFonts w:ascii="Calibri" w:eastAsia="宋体" w:hAnsi="Calibri" w:cs="Times New Roman" w:hint="eastAsia"/>
          <w:b w:val="0"/>
          <w:szCs w:val="22"/>
        </w:rPr>
        <w:t>的原子百分比的增加而递减。因此，合金化后的晶格常数的畸变与合金化的定性趋势是一致的。</w:t>
      </w:r>
    </w:p>
    <w:p w14:paraId="152E0E82" w14:textId="39C6801A" w:rsidR="00D60995" w:rsidRPr="005D364A" w:rsidRDefault="008C2452" w:rsidP="005D364A">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为了自动</w:t>
      </w:r>
      <w:r w:rsidR="00CE5B12" w:rsidRPr="005D364A">
        <w:rPr>
          <w:rFonts w:ascii="Calibri" w:eastAsia="宋体" w:hAnsi="Calibri" w:cs="Times New Roman" w:hint="eastAsia"/>
          <w:b w:val="0"/>
          <w:szCs w:val="22"/>
        </w:rPr>
        <w:t>确定相区域，采用层次聚类去给衍射谱分组。</w:t>
      </w:r>
      <w:r w:rsidR="00CE5B12" w:rsidRPr="005D364A">
        <w:rPr>
          <w:rFonts w:ascii="Calibri" w:eastAsia="宋体" w:hAnsi="Calibri" w:cs="Times New Roman" w:hint="eastAsia"/>
          <w:b w:val="0"/>
          <w:szCs w:val="22"/>
        </w:rPr>
        <w:t>Cosine</w:t>
      </w:r>
      <w:r w:rsidR="00CE5B12" w:rsidRPr="005D364A">
        <w:rPr>
          <w:rFonts w:ascii="Calibri" w:eastAsia="宋体" w:hAnsi="Calibri" w:cs="Times New Roman" w:hint="eastAsia"/>
          <w:b w:val="0"/>
          <w:szCs w:val="22"/>
        </w:rPr>
        <w:t>距离被用来计算两条衍射</w:t>
      </w:r>
      <w:proofErr w:type="gramStart"/>
      <w:r w:rsidR="00CE5B12" w:rsidRPr="005D364A">
        <w:rPr>
          <w:rFonts w:ascii="Calibri" w:eastAsia="宋体" w:hAnsi="Calibri" w:cs="Times New Roman" w:hint="eastAsia"/>
          <w:b w:val="0"/>
          <w:szCs w:val="22"/>
        </w:rPr>
        <w:t>谱之间</w:t>
      </w:r>
      <w:proofErr w:type="gramEnd"/>
      <w:r w:rsidR="00CE5B12" w:rsidRPr="005D364A">
        <w:rPr>
          <w:rFonts w:ascii="Calibri" w:eastAsia="宋体" w:hAnsi="Calibri" w:cs="Times New Roman" w:hint="eastAsia"/>
          <w:b w:val="0"/>
          <w:szCs w:val="22"/>
        </w:rPr>
        <w:t>的相似度，用</w:t>
      </w:r>
      <w:r w:rsidR="00CE5B12" w:rsidRPr="005D364A">
        <w:rPr>
          <w:rFonts w:ascii="Calibri" w:eastAsia="宋体" w:hAnsi="Calibri" w:cs="Times New Roman" w:hint="eastAsia"/>
          <w:b w:val="0"/>
          <w:szCs w:val="22"/>
        </w:rPr>
        <w:t>D</w:t>
      </w:r>
      <w:r w:rsidR="00CE5B12" w:rsidRPr="005D364A">
        <w:rPr>
          <w:rFonts w:ascii="Calibri" w:eastAsia="宋体" w:hAnsi="Calibri" w:cs="Times New Roman" w:hint="eastAsia"/>
          <w:b w:val="0"/>
          <w:szCs w:val="22"/>
        </w:rPr>
        <w:t>表示衍射谱</w:t>
      </w:r>
      <w:r w:rsidR="00CE5B12" w:rsidRPr="005D364A">
        <w:rPr>
          <w:rFonts w:ascii="Calibri" w:eastAsia="宋体" w:hAnsi="Calibri" w:cs="Times New Roman" w:hint="eastAsia"/>
          <w:b w:val="0"/>
          <w:szCs w:val="22"/>
        </w:rPr>
        <w:t>Pm</w:t>
      </w:r>
      <w:r w:rsidR="00CE5B12" w:rsidRPr="005D364A">
        <w:rPr>
          <w:rFonts w:ascii="Calibri" w:eastAsia="宋体" w:hAnsi="Calibri" w:cs="Times New Roman" w:hint="eastAsia"/>
          <w:b w:val="0"/>
          <w:szCs w:val="22"/>
        </w:rPr>
        <w:t>和</w:t>
      </w:r>
      <w:proofErr w:type="spellStart"/>
      <w:r w:rsidR="00CE5B12" w:rsidRPr="005D364A">
        <w:rPr>
          <w:rFonts w:ascii="Calibri" w:eastAsia="宋体" w:hAnsi="Calibri" w:cs="Times New Roman" w:hint="eastAsia"/>
          <w:b w:val="0"/>
          <w:szCs w:val="22"/>
        </w:rPr>
        <w:t>Pn</w:t>
      </w:r>
      <w:proofErr w:type="spellEnd"/>
      <w:r w:rsidR="00CE5B12" w:rsidRPr="005D364A">
        <w:rPr>
          <w:rFonts w:ascii="Calibri" w:eastAsia="宋体" w:hAnsi="Calibri" w:cs="Times New Roman" w:hint="eastAsia"/>
          <w:b w:val="0"/>
          <w:szCs w:val="22"/>
        </w:rPr>
        <w:t>之间的距离，计算公式如下：</w:t>
      </w:r>
    </w:p>
    <w:p w14:paraId="0F2D394C" w14:textId="391393F5" w:rsidR="00CE5B12" w:rsidRPr="005D364A" w:rsidRDefault="001A6706" w:rsidP="005D364A">
      <w:pPr>
        <w:ind w:firstLineChars="200" w:firstLine="420"/>
        <w:rPr>
          <w:rFonts w:ascii="Calibri" w:eastAsia="宋体" w:hAnsi="Calibri" w:cs="Times New Roman"/>
          <w:b w:val="0"/>
          <w:szCs w:val="22"/>
        </w:rPr>
      </w:pPr>
      <m:oMathPara>
        <m:oMath>
          <m:sSub>
            <m:sSubPr>
              <m:ctrlPr>
                <w:rPr>
                  <w:rFonts w:ascii="Cambria Math" w:eastAsia="宋体" w:hAnsi="Cambria Math" w:cs="Times New Roman"/>
                  <w:b w:val="0"/>
                  <w:szCs w:val="22"/>
                </w:rPr>
              </m:ctrlPr>
            </m:sSubPr>
            <m:e>
              <m:r>
                <m:rPr>
                  <m:sty m:val="bi"/>
                </m:rPr>
                <w:rPr>
                  <w:rFonts w:ascii="Cambria Math" w:eastAsia="宋体" w:hAnsi="Cambria Math" w:cs="Times New Roman" w:hint="eastAsia"/>
                  <w:szCs w:val="22"/>
                </w:rPr>
                <m:t>D</m:t>
              </m:r>
            </m:e>
            <m:sub>
              <m:r>
                <m:rPr>
                  <m:sty m:val="bi"/>
                </m:rPr>
                <w:rPr>
                  <w:rFonts w:ascii="Cambria Math" w:eastAsia="宋体" w:hAnsi="Cambria Math" w:cs="Times New Roman"/>
                  <w:szCs w:val="22"/>
                </w:rPr>
                <m:t>cosine</m:t>
              </m:r>
            </m:sub>
          </m:sSub>
          <m:d>
            <m:dPr>
              <m:ctrlPr>
                <w:rPr>
                  <w:rFonts w:ascii="Cambria Math" w:eastAsia="宋体" w:hAnsi="Cambria Math" w:cs="Times New Roman"/>
                  <w:b w:val="0"/>
                  <w:szCs w:val="22"/>
                </w:rPr>
              </m:ctrlPr>
            </m:dPr>
            <m:e>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P</m:t>
                  </m:r>
                </m:e>
                <m:sub>
                  <m:r>
                    <m:rPr>
                      <m:sty m:val="bi"/>
                    </m:rPr>
                    <w:rPr>
                      <w:rFonts w:ascii="Cambria Math" w:eastAsia="宋体" w:hAnsi="Cambria Math" w:cs="Times New Roman"/>
                      <w:szCs w:val="22"/>
                    </w:rPr>
                    <m:t>m</m:t>
                  </m:r>
                </m:sub>
              </m:sSub>
              <m:r>
                <m:rPr>
                  <m:sty m:val="b"/>
                </m:rPr>
                <w:rPr>
                  <w:rFonts w:ascii="Cambria Math" w:eastAsia="宋体" w:hAnsi="Cambria Math" w:cs="Times New Roman"/>
                  <w:szCs w:val="22"/>
                </w:rPr>
                <m:t>,</m:t>
              </m:r>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P</m:t>
                  </m:r>
                </m:e>
                <m:sub>
                  <m:r>
                    <m:rPr>
                      <m:sty m:val="bi"/>
                    </m:rPr>
                    <w:rPr>
                      <w:rFonts w:ascii="Cambria Math" w:eastAsia="宋体" w:hAnsi="Cambria Math" w:cs="Times New Roman"/>
                      <w:szCs w:val="22"/>
                    </w:rPr>
                    <m:t>n</m:t>
                  </m:r>
                </m:sub>
              </m:sSub>
            </m:e>
          </m:d>
          <m:r>
            <m:rPr>
              <m:sty m:val="b"/>
            </m:rPr>
            <w:rPr>
              <w:rFonts w:ascii="Cambria Math" w:eastAsia="宋体" w:hAnsi="Cambria Math" w:cs="Times New Roman"/>
              <w:szCs w:val="22"/>
            </w:rPr>
            <m:t>=1-</m:t>
          </m:r>
          <m:f>
            <m:fPr>
              <m:ctrlPr>
                <w:rPr>
                  <w:rFonts w:ascii="Cambria Math" w:eastAsia="宋体" w:hAnsi="Cambria Math" w:cs="Times New Roman"/>
                  <w:b w:val="0"/>
                  <w:szCs w:val="22"/>
                </w:rPr>
              </m:ctrlPr>
            </m:fPr>
            <m:num>
              <m:nary>
                <m:naryPr>
                  <m:chr m:val="∑"/>
                  <m:limLoc m:val="subSup"/>
                  <m:ctrlPr>
                    <w:rPr>
                      <w:rFonts w:ascii="Cambria Math" w:eastAsia="宋体" w:hAnsi="Cambria Math" w:cs="Times New Roman"/>
                      <w:b w:val="0"/>
                      <w:szCs w:val="22"/>
                    </w:rPr>
                  </m:ctrlPr>
                </m:naryPr>
                <m:sub>
                  <m:r>
                    <m:rPr>
                      <m:sty m:val="bi"/>
                    </m:rPr>
                    <w:rPr>
                      <w:rFonts w:ascii="Cambria Math" w:eastAsia="宋体" w:hAnsi="Cambria Math" w:cs="Times New Roman"/>
                      <w:szCs w:val="22"/>
                    </w:rPr>
                    <m:t>i</m:t>
                  </m:r>
                  <m:r>
                    <m:rPr>
                      <m:sty m:val="b"/>
                    </m:rPr>
                    <w:rPr>
                      <w:rFonts w:ascii="Cambria Math" w:eastAsia="宋体" w:hAnsi="Cambria Math" w:cs="Times New Roman"/>
                      <w:szCs w:val="22"/>
                    </w:rPr>
                    <m:t>=1</m:t>
                  </m:r>
                </m:sub>
                <m:sup>
                  <m:r>
                    <m:rPr>
                      <m:sty m:val="bi"/>
                    </m:rPr>
                    <w:rPr>
                      <w:rFonts w:ascii="Cambria Math" w:eastAsia="宋体" w:hAnsi="Cambria Math" w:cs="Times New Roman"/>
                      <w:szCs w:val="22"/>
                    </w:rPr>
                    <m:t>n</m:t>
                  </m:r>
                </m:sup>
                <m:e>
                  <m:d>
                    <m:dPr>
                      <m:ctrlPr>
                        <w:rPr>
                          <w:rFonts w:ascii="Cambria Math" w:eastAsia="宋体" w:hAnsi="Cambria Math" w:cs="Times New Roman"/>
                          <w:b w:val="0"/>
                          <w:szCs w:val="22"/>
                        </w:rPr>
                      </m:ctrlPr>
                    </m:dPr>
                    <m:e>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p</m:t>
                          </m:r>
                        </m:e>
                        <m:sub>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m</m:t>
                              </m:r>
                            </m:e>
                            <m:sub>
                              <m:r>
                                <m:rPr>
                                  <m:sty m:val="bi"/>
                                </m:rPr>
                                <w:rPr>
                                  <w:rFonts w:ascii="Cambria Math" w:eastAsia="宋体" w:hAnsi="Cambria Math" w:cs="Times New Roman"/>
                                  <w:szCs w:val="22"/>
                                </w:rPr>
                                <m:t>i</m:t>
                              </m:r>
                            </m:sub>
                          </m:sSub>
                        </m:sub>
                      </m:sSub>
                      <m:r>
                        <m:rPr>
                          <m:sty m:val="b"/>
                        </m:rPr>
                        <w:rPr>
                          <w:rFonts w:ascii="Cambria Math" w:eastAsia="宋体" w:hAnsi="Cambria Math" w:cs="Times New Roman"/>
                          <w:szCs w:val="22"/>
                        </w:rPr>
                        <m:t>∙</m:t>
                      </m:r>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P</m:t>
                          </m:r>
                        </m:e>
                        <m:sub>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n</m:t>
                              </m:r>
                            </m:e>
                            <m:sub>
                              <m:r>
                                <m:rPr>
                                  <m:sty m:val="bi"/>
                                </m:rPr>
                                <w:rPr>
                                  <w:rFonts w:ascii="Cambria Math" w:eastAsia="宋体" w:hAnsi="Cambria Math" w:cs="Times New Roman"/>
                                  <w:szCs w:val="22"/>
                                </w:rPr>
                                <m:t>i</m:t>
                              </m:r>
                            </m:sub>
                          </m:sSub>
                        </m:sub>
                      </m:sSub>
                    </m:e>
                  </m:d>
                </m:e>
              </m:nary>
            </m:num>
            <m:den>
              <m:rad>
                <m:radPr>
                  <m:degHide m:val="1"/>
                  <m:ctrlPr>
                    <w:rPr>
                      <w:rFonts w:ascii="Cambria Math" w:eastAsia="宋体" w:hAnsi="Cambria Math" w:cs="Times New Roman"/>
                      <w:b w:val="0"/>
                      <w:szCs w:val="22"/>
                    </w:rPr>
                  </m:ctrlPr>
                </m:radPr>
                <m:deg/>
                <m:e>
                  <m:nary>
                    <m:naryPr>
                      <m:chr m:val="∑"/>
                      <m:limLoc m:val="subSup"/>
                      <m:ctrlPr>
                        <w:rPr>
                          <w:rFonts w:ascii="Cambria Math" w:eastAsia="宋体" w:hAnsi="Cambria Math" w:cs="Times New Roman"/>
                          <w:b w:val="0"/>
                          <w:szCs w:val="22"/>
                        </w:rPr>
                      </m:ctrlPr>
                    </m:naryPr>
                    <m:sub>
                      <m:r>
                        <m:rPr>
                          <m:sty m:val="bi"/>
                        </m:rPr>
                        <w:rPr>
                          <w:rFonts w:ascii="Cambria Math" w:eastAsia="宋体" w:hAnsi="Cambria Math" w:cs="Times New Roman"/>
                          <w:szCs w:val="22"/>
                        </w:rPr>
                        <m:t>i</m:t>
                      </m:r>
                      <m:r>
                        <m:rPr>
                          <m:sty m:val="b"/>
                        </m:rPr>
                        <w:rPr>
                          <w:rFonts w:ascii="Cambria Math" w:eastAsia="宋体" w:hAnsi="Cambria Math" w:cs="Times New Roman"/>
                          <w:szCs w:val="22"/>
                        </w:rPr>
                        <m:t>=1</m:t>
                      </m:r>
                    </m:sub>
                    <m:sup>
                      <m:r>
                        <m:rPr>
                          <m:sty m:val="bi"/>
                        </m:rPr>
                        <w:rPr>
                          <w:rFonts w:ascii="Cambria Math" w:eastAsia="宋体" w:hAnsi="Cambria Math" w:cs="Times New Roman"/>
                          <w:szCs w:val="22"/>
                        </w:rPr>
                        <m:t>n</m:t>
                      </m:r>
                    </m:sup>
                    <m:e>
                      <m:sSubSup>
                        <m:sSubSupPr>
                          <m:ctrlPr>
                            <w:rPr>
                              <w:rFonts w:ascii="Cambria Math" w:eastAsia="宋体" w:hAnsi="Cambria Math" w:cs="Times New Roman"/>
                              <w:b w:val="0"/>
                              <w:szCs w:val="22"/>
                            </w:rPr>
                          </m:ctrlPr>
                        </m:sSubSupPr>
                        <m:e>
                          <m:r>
                            <m:rPr>
                              <m:sty m:val="bi"/>
                            </m:rPr>
                            <w:rPr>
                              <w:rFonts w:ascii="Cambria Math" w:eastAsia="宋体" w:hAnsi="Cambria Math" w:cs="Times New Roman"/>
                              <w:szCs w:val="22"/>
                            </w:rPr>
                            <m:t>P</m:t>
                          </m:r>
                        </m:e>
                        <m:sub>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m</m:t>
                              </m:r>
                            </m:e>
                            <m:sub>
                              <m:r>
                                <m:rPr>
                                  <m:sty m:val="bi"/>
                                </m:rPr>
                                <w:rPr>
                                  <w:rFonts w:ascii="Cambria Math" w:eastAsia="宋体" w:hAnsi="Cambria Math" w:cs="Times New Roman"/>
                                  <w:szCs w:val="22"/>
                                </w:rPr>
                                <m:t>i</m:t>
                              </m:r>
                            </m:sub>
                          </m:sSub>
                        </m:sub>
                        <m:sup>
                          <m:r>
                            <m:rPr>
                              <m:sty m:val="b"/>
                            </m:rPr>
                            <w:rPr>
                              <w:rFonts w:ascii="Cambria Math" w:eastAsia="宋体" w:hAnsi="Cambria Math" w:cs="Times New Roman"/>
                              <w:szCs w:val="22"/>
                            </w:rPr>
                            <m:t>2</m:t>
                          </m:r>
                        </m:sup>
                      </m:sSubSup>
                    </m:e>
                  </m:nary>
                </m:e>
              </m:rad>
              <m:r>
                <m:rPr>
                  <m:sty m:val="b"/>
                </m:rPr>
                <w:rPr>
                  <w:rFonts w:ascii="Cambria Math" w:eastAsia="宋体" w:hAnsi="Cambria Math" w:cs="Times New Roman"/>
                  <w:szCs w:val="22"/>
                </w:rPr>
                <m:t>∙</m:t>
              </m:r>
              <m:rad>
                <m:radPr>
                  <m:degHide m:val="1"/>
                  <m:ctrlPr>
                    <w:rPr>
                      <w:rFonts w:ascii="Cambria Math" w:eastAsia="宋体" w:hAnsi="Cambria Math" w:cs="Times New Roman"/>
                      <w:b w:val="0"/>
                      <w:szCs w:val="22"/>
                    </w:rPr>
                  </m:ctrlPr>
                </m:radPr>
                <m:deg/>
                <m:e>
                  <m:nary>
                    <m:naryPr>
                      <m:chr m:val="∑"/>
                      <m:limLoc m:val="subSup"/>
                      <m:ctrlPr>
                        <w:rPr>
                          <w:rFonts w:ascii="Cambria Math" w:eastAsia="宋体" w:hAnsi="Cambria Math" w:cs="Times New Roman"/>
                          <w:b w:val="0"/>
                          <w:szCs w:val="22"/>
                        </w:rPr>
                      </m:ctrlPr>
                    </m:naryPr>
                    <m:sub>
                      <m:r>
                        <m:rPr>
                          <m:sty m:val="bi"/>
                        </m:rPr>
                        <w:rPr>
                          <w:rFonts w:ascii="Cambria Math" w:eastAsia="宋体" w:hAnsi="Cambria Math" w:cs="Times New Roman"/>
                          <w:szCs w:val="22"/>
                        </w:rPr>
                        <m:t>i</m:t>
                      </m:r>
                      <m:r>
                        <m:rPr>
                          <m:sty m:val="b"/>
                        </m:rPr>
                        <w:rPr>
                          <w:rFonts w:ascii="Cambria Math" w:eastAsia="宋体" w:hAnsi="Cambria Math" w:cs="Times New Roman"/>
                          <w:szCs w:val="22"/>
                        </w:rPr>
                        <m:t>=1</m:t>
                      </m:r>
                    </m:sub>
                    <m:sup>
                      <m:r>
                        <m:rPr>
                          <m:sty m:val="bi"/>
                        </m:rPr>
                        <w:rPr>
                          <w:rFonts w:ascii="Cambria Math" w:eastAsia="宋体" w:hAnsi="Cambria Math" w:cs="Times New Roman"/>
                          <w:szCs w:val="22"/>
                        </w:rPr>
                        <m:t>n</m:t>
                      </m:r>
                    </m:sup>
                    <m:e>
                      <m:sSubSup>
                        <m:sSubSupPr>
                          <m:ctrlPr>
                            <w:rPr>
                              <w:rFonts w:ascii="Cambria Math" w:eastAsia="宋体" w:hAnsi="Cambria Math" w:cs="Times New Roman"/>
                              <w:b w:val="0"/>
                              <w:szCs w:val="22"/>
                            </w:rPr>
                          </m:ctrlPr>
                        </m:sSubSupPr>
                        <m:e>
                          <m:r>
                            <m:rPr>
                              <m:sty m:val="bi"/>
                            </m:rPr>
                            <w:rPr>
                              <w:rFonts w:ascii="Cambria Math" w:eastAsia="宋体" w:hAnsi="Cambria Math" w:cs="Times New Roman"/>
                              <w:szCs w:val="22"/>
                            </w:rPr>
                            <m:t>P</m:t>
                          </m:r>
                        </m:e>
                        <m:sub>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n</m:t>
                              </m:r>
                            </m:e>
                            <m:sub>
                              <m:r>
                                <m:rPr>
                                  <m:sty m:val="bi"/>
                                </m:rPr>
                                <w:rPr>
                                  <w:rFonts w:ascii="Cambria Math" w:eastAsia="宋体" w:hAnsi="Cambria Math" w:cs="Times New Roman"/>
                                  <w:szCs w:val="22"/>
                                </w:rPr>
                                <m:t>i</m:t>
                              </m:r>
                            </m:sub>
                          </m:sSub>
                        </m:sub>
                        <m:sup>
                          <m:r>
                            <m:rPr>
                              <m:sty m:val="b"/>
                            </m:rPr>
                            <w:rPr>
                              <w:rFonts w:ascii="Cambria Math" w:eastAsia="宋体" w:hAnsi="Cambria Math" w:cs="Times New Roman"/>
                              <w:szCs w:val="22"/>
                            </w:rPr>
                            <m:t>2</m:t>
                          </m:r>
                        </m:sup>
                      </m:sSubSup>
                    </m:e>
                  </m:nary>
                </m:e>
              </m:rad>
            </m:den>
          </m:f>
        </m:oMath>
      </m:oMathPara>
    </w:p>
    <w:p w14:paraId="4A2971F9" w14:textId="507E7164" w:rsidR="00466D5E" w:rsidRDefault="001A6706" w:rsidP="005D364A">
      <w:pPr>
        <w:ind w:firstLineChars="200" w:firstLine="420"/>
      </w:pPr>
      <m:oMath>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P</m:t>
            </m:r>
          </m:e>
          <m:sub>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m</m:t>
                </m:r>
              </m:e>
              <m:sub>
                <m:r>
                  <m:rPr>
                    <m:sty m:val="bi"/>
                  </m:rPr>
                  <w:rPr>
                    <w:rFonts w:ascii="Cambria Math" w:eastAsia="宋体" w:hAnsi="Cambria Math" w:cs="Times New Roman"/>
                    <w:szCs w:val="22"/>
                  </w:rPr>
                  <m:t>i</m:t>
                </m:r>
              </m:sub>
            </m:sSub>
          </m:sub>
        </m:sSub>
      </m:oMath>
      <w:r w:rsidR="00466D5E" w:rsidRPr="005D364A">
        <w:rPr>
          <w:rFonts w:ascii="Calibri" w:eastAsia="宋体" w:hAnsi="Calibri" w:cs="Times New Roman"/>
          <w:b w:val="0"/>
          <w:szCs w:val="22"/>
        </w:rPr>
        <w:t>和</w:t>
      </w:r>
      <m:oMath>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P</m:t>
            </m:r>
          </m:e>
          <m:sub>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n</m:t>
                </m:r>
              </m:e>
              <m:sub>
                <m:r>
                  <m:rPr>
                    <m:sty m:val="bi"/>
                  </m:rPr>
                  <w:rPr>
                    <w:rFonts w:ascii="Cambria Math" w:eastAsia="宋体" w:hAnsi="Cambria Math" w:cs="Times New Roman"/>
                    <w:szCs w:val="22"/>
                  </w:rPr>
                  <m:t>i</m:t>
                </m:r>
              </m:sub>
            </m:sSub>
          </m:sub>
        </m:sSub>
      </m:oMath>
      <w:r w:rsidR="009A368C" w:rsidRPr="005D364A">
        <w:rPr>
          <w:rFonts w:ascii="Calibri" w:eastAsia="宋体" w:hAnsi="Calibri" w:cs="Times New Roman"/>
          <w:b w:val="0"/>
          <w:szCs w:val="22"/>
        </w:rPr>
        <w:t>代表矢量</w:t>
      </w:r>
      <m:oMath>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P</m:t>
            </m:r>
          </m:e>
          <m:sub>
            <m:r>
              <m:rPr>
                <m:sty m:val="bi"/>
              </m:rPr>
              <w:rPr>
                <w:rFonts w:ascii="Cambria Math" w:eastAsia="宋体" w:hAnsi="Cambria Math" w:cs="Times New Roman"/>
                <w:szCs w:val="22"/>
              </w:rPr>
              <m:t>m</m:t>
            </m:r>
          </m:sub>
        </m:sSub>
      </m:oMath>
      <w:r w:rsidR="009A368C" w:rsidRPr="005D364A">
        <w:rPr>
          <w:rFonts w:ascii="Calibri" w:eastAsia="宋体" w:hAnsi="Calibri" w:cs="Times New Roman"/>
          <w:b w:val="0"/>
          <w:szCs w:val="22"/>
        </w:rPr>
        <w:t>和</w:t>
      </w:r>
      <m:oMath>
        <m:sSub>
          <m:sSubPr>
            <m:ctrlPr>
              <w:rPr>
                <w:rFonts w:ascii="Cambria Math" w:eastAsia="宋体" w:hAnsi="Cambria Math" w:cs="Times New Roman"/>
                <w:b w:val="0"/>
                <w:szCs w:val="22"/>
              </w:rPr>
            </m:ctrlPr>
          </m:sSubPr>
          <m:e>
            <m:r>
              <m:rPr>
                <m:sty m:val="bi"/>
              </m:rPr>
              <w:rPr>
                <w:rFonts w:ascii="Cambria Math" w:eastAsia="宋体" w:hAnsi="Cambria Math" w:cs="Times New Roman"/>
                <w:szCs w:val="22"/>
              </w:rPr>
              <m:t>P</m:t>
            </m:r>
          </m:e>
          <m:sub>
            <m:r>
              <m:rPr>
                <m:sty m:val="bi"/>
              </m:rPr>
              <w:rPr>
                <w:rFonts w:ascii="Cambria Math" w:eastAsia="宋体" w:hAnsi="Cambria Math" w:cs="Times New Roman"/>
                <w:szCs w:val="22"/>
              </w:rPr>
              <m:t>n</m:t>
            </m:r>
          </m:sub>
        </m:sSub>
      </m:oMath>
      <w:r w:rsidR="009A368C" w:rsidRPr="005D364A">
        <w:rPr>
          <w:rFonts w:ascii="Calibri" w:eastAsia="宋体" w:hAnsi="Calibri" w:cs="Times New Roman"/>
          <w:b w:val="0"/>
          <w:szCs w:val="22"/>
        </w:rPr>
        <w:t>的第</w:t>
      </w:r>
      <w:proofErr w:type="spellStart"/>
      <w:r w:rsidR="009A368C" w:rsidRPr="005D364A">
        <w:rPr>
          <w:rFonts w:ascii="Calibri" w:eastAsia="宋体" w:hAnsi="Calibri" w:cs="Times New Roman"/>
          <w:b w:val="0"/>
          <w:szCs w:val="22"/>
        </w:rPr>
        <w:t>i</w:t>
      </w:r>
      <w:proofErr w:type="spellEnd"/>
      <w:proofErr w:type="gramStart"/>
      <w:r w:rsidR="009A368C" w:rsidRPr="005D364A">
        <w:rPr>
          <w:rFonts w:ascii="Calibri" w:eastAsia="宋体" w:hAnsi="Calibri" w:cs="Times New Roman"/>
          <w:b w:val="0"/>
          <w:szCs w:val="22"/>
        </w:rPr>
        <w:t>个</w:t>
      </w:r>
      <w:proofErr w:type="gramEnd"/>
      <w:r w:rsidR="009A368C" w:rsidRPr="005D364A">
        <w:rPr>
          <w:rFonts w:ascii="Calibri" w:eastAsia="宋体" w:hAnsi="Calibri" w:cs="Times New Roman"/>
          <w:b w:val="0"/>
          <w:szCs w:val="22"/>
        </w:rPr>
        <w:t>元素。</w:t>
      </w:r>
    </w:p>
    <w:p w14:paraId="1DD0F3CE" w14:textId="2F0BF69D" w:rsidR="009A368C" w:rsidRDefault="007806B6">
      <w:pPr>
        <w:rPr>
          <w:b w:val="0"/>
        </w:rPr>
      </w:pPr>
      <w:r>
        <w:rPr>
          <w:noProof/>
        </w:rPr>
        <w:lastRenderedPageBreak/>
        <w:drawing>
          <wp:inline distT="0" distB="0" distL="0" distR="0" wp14:anchorId="405A3703" wp14:editId="34CA8321">
            <wp:extent cx="5274310" cy="2067895"/>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067895"/>
                    </a:xfrm>
                    <a:prstGeom prst="rect">
                      <a:avLst/>
                    </a:prstGeom>
                    <a:noFill/>
                    <a:ln>
                      <a:noFill/>
                    </a:ln>
                  </pic:spPr>
                </pic:pic>
              </a:graphicData>
            </a:graphic>
          </wp:inline>
        </w:drawing>
      </w:r>
    </w:p>
    <w:p w14:paraId="7900A818" w14:textId="3C170050" w:rsidR="005D6EE6" w:rsidRPr="005D6EE6" w:rsidRDefault="005D6EE6" w:rsidP="005D6EE6">
      <w:pPr>
        <w:jc w:val="center"/>
      </w:pPr>
      <w:r w:rsidRPr="005D6EE6">
        <w:rPr>
          <w:rFonts w:hint="eastAsia"/>
        </w:rPr>
        <w:t>图二</w:t>
      </w:r>
    </w:p>
    <w:p w14:paraId="6BB27C5C" w14:textId="4DF1C65C" w:rsidR="009A368C" w:rsidRDefault="009A368C" w:rsidP="005D364A">
      <w:pPr>
        <w:ind w:firstLineChars="200" w:firstLine="420"/>
        <w:rPr>
          <w:rFonts w:ascii="等线" w:hAnsi="等线"/>
        </w:rPr>
      </w:pPr>
      <w:r w:rsidRPr="005D364A">
        <w:rPr>
          <w:rFonts w:ascii="Calibri" w:eastAsia="宋体" w:hAnsi="Calibri" w:cs="Times New Roman"/>
          <w:b w:val="0"/>
          <w:szCs w:val="22"/>
        </w:rPr>
        <w:t>图</w:t>
      </w:r>
      <w:r w:rsidRPr="005D364A">
        <w:rPr>
          <w:rFonts w:ascii="Calibri" w:eastAsia="宋体" w:hAnsi="Calibri" w:cs="Times New Roman"/>
          <w:b w:val="0"/>
          <w:szCs w:val="22"/>
        </w:rPr>
        <w:t>3a</w:t>
      </w:r>
      <w:r w:rsidRPr="005D364A">
        <w:rPr>
          <w:rFonts w:ascii="Calibri" w:eastAsia="宋体" w:hAnsi="Calibri" w:cs="Times New Roman"/>
          <w:b w:val="0"/>
          <w:szCs w:val="22"/>
        </w:rPr>
        <w:t>是</w:t>
      </w:r>
      <w:r w:rsidRPr="005D364A">
        <w:rPr>
          <w:rFonts w:ascii="Calibri" w:eastAsia="宋体" w:hAnsi="Calibri" w:cs="Times New Roman"/>
          <w:b w:val="0"/>
          <w:szCs w:val="22"/>
        </w:rPr>
        <w:t>600</w:t>
      </w:r>
      <w:r w:rsidRPr="005D364A">
        <w:rPr>
          <w:rFonts w:ascii="Calibri" w:eastAsia="宋体" w:hAnsi="Calibri" w:cs="Times New Roman" w:hint="eastAsia"/>
          <w:b w:val="0"/>
          <w:szCs w:val="22"/>
        </w:rPr>
        <w:t>℃下热处理的材料芯片所有</w:t>
      </w:r>
      <w:r w:rsidRPr="005D364A">
        <w:rPr>
          <w:rFonts w:ascii="Calibri" w:eastAsia="宋体" w:hAnsi="Calibri" w:cs="Times New Roman" w:hint="eastAsia"/>
          <w:b w:val="0"/>
          <w:szCs w:val="22"/>
        </w:rPr>
        <w:t>XRD</w:t>
      </w:r>
      <w:r w:rsidRPr="005D364A">
        <w:rPr>
          <w:rFonts w:ascii="Calibri" w:eastAsia="宋体" w:hAnsi="Calibri" w:cs="Times New Roman" w:hint="eastAsia"/>
          <w:b w:val="0"/>
          <w:szCs w:val="22"/>
        </w:rPr>
        <w:t>衍射谱的集合。在聚类的过程中采用了三种策略。首先</w:t>
      </w:r>
      <w:r w:rsidR="00582E89" w:rsidRPr="005D364A">
        <w:rPr>
          <w:rFonts w:ascii="Calibri" w:eastAsia="宋体" w:hAnsi="Calibri" w:cs="Times New Roman" w:hint="eastAsia"/>
          <w:b w:val="0"/>
          <w:szCs w:val="22"/>
        </w:rPr>
        <w:t>比较能谱每个衍射角的强度（全局策略）</w:t>
      </w:r>
      <w:r w:rsidR="000933FE" w:rsidRPr="005D364A">
        <w:rPr>
          <w:rFonts w:ascii="Calibri" w:eastAsia="宋体" w:hAnsi="Calibri" w:cs="Times New Roman" w:hint="eastAsia"/>
          <w:b w:val="0"/>
          <w:szCs w:val="22"/>
        </w:rPr>
        <w:t>，据此在成分空间识别出三个类别。尽管聚类结果并不违反吉布斯相规则，但是</w:t>
      </w:r>
      <w:proofErr w:type="gramStart"/>
      <w:r w:rsidR="000933FE" w:rsidRPr="005D364A">
        <w:rPr>
          <w:rFonts w:ascii="Calibri" w:eastAsia="宋体" w:hAnsi="Calibri" w:cs="Times New Roman" w:hint="eastAsia"/>
          <w:b w:val="0"/>
          <w:szCs w:val="22"/>
        </w:rPr>
        <w:t>两相区</w:t>
      </w:r>
      <w:proofErr w:type="gramEnd"/>
      <w:r w:rsidR="000933FE" w:rsidRPr="005D364A">
        <w:rPr>
          <w:rFonts w:ascii="Calibri" w:eastAsia="宋体" w:hAnsi="Calibri" w:cs="Times New Roman" w:hint="eastAsia"/>
          <w:b w:val="0"/>
          <w:szCs w:val="22"/>
        </w:rPr>
        <w:t>的尺寸远大于图</w:t>
      </w:r>
      <w:r w:rsidR="000933FE" w:rsidRPr="005D364A">
        <w:rPr>
          <w:rFonts w:ascii="Calibri" w:eastAsia="宋体" w:hAnsi="Calibri" w:cs="Times New Roman" w:hint="eastAsia"/>
          <w:b w:val="0"/>
          <w:szCs w:val="22"/>
        </w:rPr>
        <w:t>2c</w:t>
      </w:r>
      <w:r w:rsidR="000933FE" w:rsidRPr="005D364A">
        <w:rPr>
          <w:rFonts w:ascii="Calibri" w:eastAsia="宋体" w:hAnsi="Calibri" w:cs="Times New Roman" w:hint="eastAsia"/>
          <w:b w:val="0"/>
          <w:szCs w:val="22"/>
        </w:rPr>
        <w:t>手绘的结果</w:t>
      </w:r>
      <w:r w:rsidR="0045624F" w:rsidRPr="005D364A">
        <w:rPr>
          <w:rFonts w:ascii="Calibri" w:eastAsia="宋体" w:hAnsi="Calibri" w:cs="Times New Roman" w:hint="eastAsia"/>
          <w:b w:val="0"/>
          <w:szCs w:val="22"/>
        </w:rPr>
        <w:t>。如此大的误差主要是由于整个能谱不规则的</w:t>
      </w:r>
      <w:proofErr w:type="gramStart"/>
      <w:r w:rsidR="0045624F" w:rsidRPr="005D364A">
        <w:rPr>
          <w:rFonts w:ascii="Calibri" w:eastAsia="宋体" w:hAnsi="Calibri" w:cs="Times New Roman" w:hint="eastAsia"/>
          <w:b w:val="0"/>
          <w:szCs w:val="22"/>
        </w:rPr>
        <w:t>背底造成</w:t>
      </w:r>
      <w:proofErr w:type="gramEnd"/>
      <w:r w:rsidR="0045624F" w:rsidRPr="005D364A">
        <w:rPr>
          <w:rFonts w:ascii="Calibri" w:eastAsia="宋体" w:hAnsi="Calibri" w:cs="Times New Roman" w:hint="eastAsia"/>
          <w:b w:val="0"/>
          <w:szCs w:val="22"/>
        </w:rPr>
        <w:t>的，导致聚类分析中引入较多的噪声。</w:t>
      </w:r>
      <w:r w:rsidR="005F62B1" w:rsidRPr="005D364A">
        <w:rPr>
          <w:rFonts w:ascii="Calibri" w:eastAsia="宋体" w:hAnsi="Calibri" w:cs="Times New Roman" w:hint="eastAsia"/>
          <w:b w:val="0"/>
          <w:szCs w:val="22"/>
        </w:rPr>
        <w:t>另外，</w:t>
      </w:r>
      <w:r w:rsidR="00932455" w:rsidRPr="005D364A">
        <w:rPr>
          <w:rFonts w:ascii="Calibri" w:eastAsia="宋体" w:hAnsi="Calibri" w:cs="Times New Roman" w:hint="eastAsia"/>
          <w:b w:val="0"/>
          <w:szCs w:val="22"/>
        </w:rPr>
        <w:t>由于相分辨造成的峰的偏移和峰高的改变也被认为是错误聚类的一个主要因素。</w:t>
      </w:r>
    </w:p>
    <w:p w14:paraId="4F53A2DE" w14:textId="5973DE65" w:rsidR="000F1585" w:rsidRDefault="00BB082E">
      <w:r>
        <w:rPr>
          <w:noProof/>
        </w:rPr>
        <w:drawing>
          <wp:inline distT="0" distB="0" distL="0" distR="0" wp14:anchorId="0BF74B92" wp14:editId="472B3D6A">
            <wp:extent cx="5274310" cy="381801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818014"/>
                    </a:xfrm>
                    <a:prstGeom prst="rect">
                      <a:avLst/>
                    </a:prstGeom>
                    <a:noFill/>
                    <a:ln>
                      <a:noFill/>
                    </a:ln>
                  </pic:spPr>
                </pic:pic>
              </a:graphicData>
            </a:graphic>
          </wp:inline>
        </w:drawing>
      </w:r>
    </w:p>
    <w:p w14:paraId="4D27A0A8" w14:textId="7D504B02" w:rsidR="005D6EE6" w:rsidRDefault="005D6EE6" w:rsidP="005D6EE6">
      <w:pPr>
        <w:jc w:val="center"/>
      </w:pPr>
      <w:r>
        <w:rPr>
          <w:rFonts w:hint="eastAsia"/>
        </w:rPr>
        <w:t>图四</w:t>
      </w:r>
    </w:p>
    <w:p w14:paraId="3B5045C9" w14:textId="798B827E" w:rsidR="000F1585" w:rsidRDefault="000F1585" w:rsidP="005D364A">
      <w:pPr>
        <w:ind w:firstLineChars="200" w:firstLine="420"/>
      </w:pPr>
      <w:r w:rsidRPr="005D364A">
        <w:rPr>
          <w:rFonts w:ascii="Calibri" w:eastAsia="宋体" w:hAnsi="Calibri" w:cs="Times New Roman" w:hint="eastAsia"/>
          <w:b w:val="0"/>
          <w:szCs w:val="22"/>
        </w:rPr>
        <w:t>其次，</w:t>
      </w:r>
      <w:r w:rsidR="00BB082E" w:rsidRPr="005D364A">
        <w:rPr>
          <w:rFonts w:ascii="Calibri" w:eastAsia="宋体" w:hAnsi="Calibri" w:cs="Times New Roman" w:hint="eastAsia"/>
          <w:b w:val="0"/>
          <w:szCs w:val="22"/>
        </w:rPr>
        <w:t>抛开全谱策略，在遵循标准预处理流程的条件下，峰的位置和强度被提取出来。从每个能谱中提取出一组离散的峰位和强度。依赖于成分，芯片上不同位置得到的相同衍射</w:t>
      </w:r>
      <w:proofErr w:type="gramStart"/>
      <w:r w:rsidR="00BB082E" w:rsidRPr="005D364A">
        <w:rPr>
          <w:rFonts w:ascii="Calibri" w:eastAsia="宋体" w:hAnsi="Calibri" w:cs="Times New Roman" w:hint="eastAsia"/>
          <w:b w:val="0"/>
          <w:szCs w:val="22"/>
        </w:rPr>
        <w:t>峰可能</w:t>
      </w:r>
      <w:proofErr w:type="gramEnd"/>
      <w:r w:rsidR="00BB082E" w:rsidRPr="005D364A">
        <w:rPr>
          <w:rFonts w:ascii="Calibri" w:eastAsia="宋体" w:hAnsi="Calibri" w:cs="Times New Roman" w:hint="eastAsia"/>
          <w:b w:val="0"/>
          <w:szCs w:val="22"/>
        </w:rPr>
        <w:t>位于标准衍射峰附近的一定范围内（峰位的偏移）。</w:t>
      </w:r>
      <w:r w:rsidR="00750C6A" w:rsidRPr="005D364A">
        <w:rPr>
          <w:rFonts w:ascii="Calibri" w:eastAsia="宋体" w:hAnsi="Calibri" w:cs="Times New Roman" w:hint="eastAsia"/>
          <w:b w:val="0"/>
          <w:szCs w:val="22"/>
        </w:rPr>
        <w:t>峰位偏移的范围通过取所有能谱中相同峰位的平均值来确定的。</w:t>
      </w:r>
      <w:r w:rsidR="004D0EE1" w:rsidRPr="005D364A">
        <w:rPr>
          <w:rFonts w:ascii="Calibri" w:eastAsia="宋体" w:hAnsi="Calibri" w:cs="Times New Roman" w:hint="eastAsia"/>
          <w:b w:val="0"/>
          <w:szCs w:val="22"/>
        </w:rPr>
        <w:t>所有的能谱均被转换为布尔类型的变量表，该表包含所有能谱中所有标准的峰位。</w:t>
      </w:r>
      <w:r w:rsidR="009A59F5" w:rsidRPr="005D364A">
        <w:rPr>
          <w:rFonts w:ascii="Calibri" w:eastAsia="宋体" w:hAnsi="Calibri" w:cs="Times New Roman" w:hint="eastAsia"/>
          <w:b w:val="0"/>
          <w:szCs w:val="22"/>
        </w:rPr>
        <w:t>相似度</w:t>
      </w:r>
      <w:r w:rsidR="009A59F5" w:rsidRPr="005D364A">
        <w:rPr>
          <w:rFonts w:ascii="Calibri" w:eastAsia="宋体" w:hAnsi="Calibri" w:cs="Times New Roman" w:hint="eastAsia"/>
          <w:b w:val="0"/>
          <w:szCs w:val="22"/>
        </w:rPr>
        <w:t>D</w:t>
      </w:r>
      <w:r w:rsidR="009A59F5" w:rsidRPr="005D364A">
        <w:rPr>
          <w:rFonts w:ascii="Calibri" w:eastAsia="宋体" w:hAnsi="Calibri" w:cs="Times New Roman" w:hint="eastAsia"/>
          <w:b w:val="0"/>
          <w:szCs w:val="22"/>
        </w:rPr>
        <w:t>是基于布尔向量</w:t>
      </w:r>
      <w:r w:rsidR="009A59F5" w:rsidRPr="005D364A">
        <w:rPr>
          <w:rFonts w:ascii="Calibri" w:eastAsia="宋体" w:hAnsi="Calibri" w:cs="Times New Roman" w:hint="eastAsia"/>
          <w:b w:val="0"/>
          <w:szCs w:val="22"/>
        </w:rPr>
        <w:t>P</w:t>
      </w:r>
      <w:r w:rsidR="009A59F5" w:rsidRPr="005D364A">
        <w:rPr>
          <w:rFonts w:ascii="Calibri" w:eastAsia="宋体" w:hAnsi="Calibri" w:cs="Times New Roman" w:hint="eastAsia"/>
          <w:b w:val="0"/>
          <w:szCs w:val="22"/>
        </w:rPr>
        <w:t>计算的。使用部分能谱的聚类结果相比于使用全能谱聚类的结果更加真实。相比于手动分类的</w:t>
      </w:r>
      <w:r w:rsidR="009A59F5" w:rsidRPr="005D364A">
        <w:rPr>
          <w:rFonts w:ascii="Calibri" w:eastAsia="宋体" w:hAnsi="Calibri" w:cs="Times New Roman" w:hint="eastAsia"/>
          <w:b w:val="0"/>
          <w:szCs w:val="22"/>
        </w:rPr>
        <w:t>317</w:t>
      </w:r>
      <w:r w:rsidR="009A59F5" w:rsidRPr="005D364A">
        <w:rPr>
          <w:rFonts w:ascii="Calibri" w:eastAsia="宋体" w:hAnsi="Calibri" w:cs="Times New Roman" w:hint="eastAsia"/>
          <w:b w:val="0"/>
          <w:szCs w:val="22"/>
        </w:rPr>
        <w:t>条能谱中有</w:t>
      </w:r>
      <w:r w:rsidR="009A59F5" w:rsidRPr="005D364A">
        <w:rPr>
          <w:rFonts w:ascii="Calibri" w:eastAsia="宋体" w:hAnsi="Calibri" w:cs="Times New Roman" w:hint="eastAsia"/>
          <w:b w:val="0"/>
          <w:szCs w:val="22"/>
        </w:rPr>
        <w:t>282</w:t>
      </w:r>
      <w:r w:rsidR="009A59F5" w:rsidRPr="005D364A">
        <w:rPr>
          <w:rFonts w:ascii="Calibri" w:eastAsia="宋体" w:hAnsi="Calibri" w:cs="Times New Roman" w:hint="eastAsia"/>
          <w:b w:val="0"/>
          <w:szCs w:val="22"/>
        </w:rPr>
        <w:t>条被正确分类</w:t>
      </w:r>
      <w:r w:rsidR="009A59F5" w:rsidRPr="005D364A">
        <w:rPr>
          <w:rFonts w:ascii="Calibri" w:eastAsia="宋体" w:hAnsi="Calibri" w:cs="Times New Roman" w:hint="eastAsia"/>
          <w:b w:val="0"/>
          <w:szCs w:val="22"/>
        </w:rPr>
        <w:lastRenderedPageBreak/>
        <w:t>（</w:t>
      </w:r>
      <w:r w:rsidR="009A59F5" w:rsidRPr="005D364A">
        <w:rPr>
          <w:rFonts w:ascii="Calibri" w:eastAsia="宋体" w:hAnsi="Calibri" w:cs="Times New Roman" w:hint="eastAsia"/>
          <w:b w:val="0"/>
          <w:szCs w:val="22"/>
        </w:rPr>
        <w:t>89%</w:t>
      </w:r>
      <w:r w:rsidR="009A59F5" w:rsidRPr="005D364A">
        <w:rPr>
          <w:rFonts w:ascii="Calibri" w:eastAsia="宋体" w:hAnsi="Calibri" w:cs="Times New Roman" w:hint="eastAsia"/>
          <w:b w:val="0"/>
          <w:szCs w:val="22"/>
        </w:rPr>
        <w:t>），这是较全谱聚类结果的一大进步。</w:t>
      </w:r>
    </w:p>
    <w:p w14:paraId="781A148E" w14:textId="0C5A7933" w:rsidR="009A59F5" w:rsidRDefault="009A59F5">
      <w:r>
        <w:rPr>
          <w:noProof/>
        </w:rPr>
        <w:drawing>
          <wp:inline distT="0" distB="0" distL="0" distR="0" wp14:anchorId="7939DC28" wp14:editId="26225522">
            <wp:extent cx="5274310" cy="269680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696806"/>
                    </a:xfrm>
                    <a:prstGeom prst="rect">
                      <a:avLst/>
                    </a:prstGeom>
                    <a:noFill/>
                    <a:ln>
                      <a:noFill/>
                    </a:ln>
                  </pic:spPr>
                </pic:pic>
              </a:graphicData>
            </a:graphic>
          </wp:inline>
        </w:drawing>
      </w:r>
    </w:p>
    <w:p w14:paraId="05E85B8B" w14:textId="1154DB2F" w:rsidR="005D6EE6" w:rsidRDefault="005D6EE6" w:rsidP="005D6EE6">
      <w:pPr>
        <w:jc w:val="center"/>
      </w:pPr>
      <w:r>
        <w:rPr>
          <w:rFonts w:hint="eastAsia"/>
        </w:rPr>
        <w:t>图五</w:t>
      </w:r>
    </w:p>
    <w:p w14:paraId="724321E2" w14:textId="1A663A40" w:rsidR="0094012A" w:rsidRPr="005D364A" w:rsidRDefault="0003672E" w:rsidP="00477BB7">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为了进一步提升正确率，</w:t>
      </w:r>
      <w:r w:rsidR="004C7E49" w:rsidRPr="005D364A">
        <w:rPr>
          <w:rFonts w:ascii="Calibri" w:eastAsia="宋体" w:hAnsi="Calibri" w:cs="Times New Roman" w:hint="eastAsia"/>
          <w:b w:val="0"/>
          <w:szCs w:val="22"/>
        </w:rPr>
        <w:t>采用了一套自动化的相标记。已知每个</w:t>
      </w:r>
      <w:proofErr w:type="gramStart"/>
      <w:r w:rsidR="004C7E49" w:rsidRPr="005D364A">
        <w:rPr>
          <w:rFonts w:ascii="Calibri" w:eastAsia="宋体" w:hAnsi="Calibri" w:cs="Times New Roman" w:hint="eastAsia"/>
          <w:b w:val="0"/>
          <w:szCs w:val="22"/>
        </w:rPr>
        <w:t>峰属于</w:t>
      </w:r>
      <w:proofErr w:type="gramEnd"/>
      <w:r w:rsidR="004C7E49" w:rsidRPr="005D364A">
        <w:rPr>
          <w:rFonts w:ascii="Calibri" w:eastAsia="宋体" w:hAnsi="Calibri" w:cs="Times New Roman" w:hint="eastAsia"/>
          <w:b w:val="0"/>
          <w:szCs w:val="22"/>
        </w:rPr>
        <w:t>那种晶体结构，能谱可以被标记为</w:t>
      </w:r>
      <w:proofErr w:type="spellStart"/>
      <w:r w:rsidR="004C7E49" w:rsidRPr="005D364A">
        <w:rPr>
          <w:rFonts w:ascii="Calibri" w:eastAsia="宋体" w:hAnsi="Calibri" w:cs="Times New Roman" w:hint="eastAsia"/>
          <w:b w:val="0"/>
          <w:szCs w:val="22"/>
        </w:rPr>
        <w:t>fcc</w:t>
      </w:r>
      <w:proofErr w:type="spellEnd"/>
      <w:r w:rsidR="004C7E49" w:rsidRPr="005D364A">
        <w:rPr>
          <w:rFonts w:ascii="Calibri" w:eastAsia="宋体" w:hAnsi="Calibri" w:cs="Times New Roman" w:hint="eastAsia"/>
          <w:b w:val="0"/>
          <w:szCs w:val="22"/>
        </w:rPr>
        <w:t>、</w:t>
      </w:r>
      <w:r w:rsidR="004C7E49" w:rsidRPr="005D364A">
        <w:rPr>
          <w:rFonts w:ascii="Calibri" w:eastAsia="宋体" w:hAnsi="Calibri" w:cs="Times New Roman" w:hint="eastAsia"/>
          <w:b w:val="0"/>
          <w:szCs w:val="22"/>
        </w:rPr>
        <w:t>bcc</w:t>
      </w:r>
      <w:r w:rsidR="004C7E49" w:rsidRPr="005D364A">
        <w:rPr>
          <w:rFonts w:ascii="Calibri" w:eastAsia="宋体" w:hAnsi="Calibri" w:cs="Times New Roman" w:hint="eastAsia"/>
          <w:b w:val="0"/>
          <w:szCs w:val="22"/>
        </w:rPr>
        <w:t>和</w:t>
      </w:r>
      <w:proofErr w:type="spellStart"/>
      <w:r w:rsidR="004C7E49" w:rsidRPr="005D364A">
        <w:rPr>
          <w:rFonts w:ascii="Calibri" w:eastAsia="宋体" w:hAnsi="Calibri" w:cs="Times New Roman" w:hint="eastAsia"/>
          <w:b w:val="0"/>
          <w:szCs w:val="22"/>
        </w:rPr>
        <w:t>fcc+bcc</w:t>
      </w:r>
      <w:proofErr w:type="spellEnd"/>
      <w:r w:rsidR="004C7E49" w:rsidRPr="005D364A">
        <w:rPr>
          <w:rFonts w:ascii="Calibri" w:eastAsia="宋体" w:hAnsi="Calibri" w:cs="Times New Roman" w:hint="eastAsia"/>
          <w:b w:val="0"/>
          <w:szCs w:val="22"/>
        </w:rPr>
        <w:t>。通过这种方式，在相图边界容易分类的错误的点也能被识别出来。基于部分能谱的聚类结果和相标签的总和结果，</w:t>
      </w:r>
      <w:r w:rsidR="004C7E49" w:rsidRPr="005D364A">
        <w:rPr>
          <w:rFonts w:ascii="Calibri" w:eastAsia="宋体" w:hAnsi="Calibri" w:cs="Times New Roman" w:hint="eastAsia"/>
          <w:b w:val="0"/>
          <w:szCs w:val="22"/>
        </w:rPr>
        <w:t>317</w:t>
      </w:r>
      <w:r w:rsidR="004C7E49" w:rsidRPr="005D364A">
        <w:rPr>
          <w:rFonts w:ascii="Calibri" w:eastAsia="宋体" w:hAnsi="Calibri" w:cs="Times New Roman" w:hint="eastAsia"/>
          <w:b w:val="0"/>
          <w:szCs w:val="22"/>
        </w:rPr>
        <w:t>条能谱中有</w:t>
      </w:r>
      <w:r w:rsidR="004C7E49" w:rsidRPr="005D364A">
        <w:rPr>
          <w:rFonts w:ascii="Calibri" w:eastAsia="宋体" w:hAnsi="Calibri" w:cs="Times New Roman" w:hint="eastAsia"/>
          <w:b w:val="0"/>
          <w:szCs w:val="22"/>
        </w:rPr>
        <w:t>310</w:t>
      </w:r>
      <w:r w:rsidR="004C7E49" w:rsidRPr="005D364A">
        <w:rPr>
          <w:rFonts w:ascii="Calibri" w:eastAsia="宋体" w:hAnsi="Calibri" w:cs="Times New Roman" w:hint="eastAsia"/>
          <w:b w:val="0"/>
          <w:szCs w:val="22"/>
        </w:rPr>
        <w:t>条能谱被正确分类，这在正确率上又是一大进步。</w:t>
      </w:r>
    </w:p>
    <w:p w14:paraId="588E2A94" w14:textId="62ACCDF6" w:rsidR="00AA3D1C" w:rsidRPr="005D364A" w:rsidRDefault="0094012A" w:rsidP="00477BB7">
      <w:pPr>
        <w:ind w:firstLineChars="200" w:firstLine="420"/>
        <w:rPr>
          <w:rFonts w:ascii="Calibri" w:eastAsia="宋体" w:hAnsi="Calibri" w:cs="Times New Roman"/>
          <w:b w:val="0"/>
          <w:szCs w:val="22"/>
        </w:rPr>
      </w:pPr>
      <w:r w:rsidRPr="005D364A">
        <w:rPr>
          <w:rFonts w:ascii="Calibri" w:eastAsia="宋体" w:hAnsi="Calibri" w:cs="Times New Roman" w:hint="eastAsia"/>
          <w:b w:val="0"/>
          <w:szCs w:val="22"/>
        </w:rPr>
        <w:t>相同的不做流程被应用于构建</w:t>
      </w:r>
      <w:r w:rsidRPr="005D364A">
        <w:rPr>
          <w:rFonts w:ascii="Calibri" w:eastAsia="宋体" w:hAnsi="Calibri" w:cs="Times New Roman" w:hint="eastAsia"/>
          <w:b w:val="0"/>
          <w:szCs w:val="22"/>
        </w:rPr>
        <w:t>500</w:t>
      </w:r>
      <w:r w:rsidRPr="005D364A">
        <w:rPr>
          <w:rFonts w:ascii="Calibri" w:eastAsia="宋体" w:hAnsi="Calibri" w:cs="Times New Roman" w:hint="eastAsia"/>
          <w:b w:val="0"/>
          <w:szCs w:val="22"/>
        </w:rPr>
        <w:t>和</w:t>
      </w:r>
      <w:r w:rsidRPr="005D364A">
        <w:rPr>
          <w:rFonts w:ascii="Calibri" w:eastAsia="宋体" w:hAnsi="Calibri" w:cs="Times New Roman" w:hint="eastAsia"/>
          <w:b w:val="0"/>
          <w:szCs w:val="22"/>
        </w:rPr>
        <w:t>700</w:t>
      </w:r>
      <w:r w:rsidRPr="005D364A">
        <w:rPr>
          <w:rFonts w:ascii="Calibri" w:eastAsia="宋体" w:hAnsi="Calibri" w:cs="Times New Roman" w:hint="eastAsia"/>
          <w:b w:val="0"/>
          <w:szCs w:val="22"/>
        </w:rPr>
        <w:t>℃下的成分相图。与手动分类的结果相比，</w:t>
      </w:r>
      <w:r w:rsidRPr="005D364A">
        <w:rPr>
          <w:rFonts w:ascii="Calibri" w:eastAsia="宋体" w:hAnsi="Calibri" w:cs="Times New Roman" w:hint="eastAsia"/>
          <w:b w:val="0"/>
          <w:szCs w:val="22"/>
        </w:rPr>
        <w:t>306</w:t>
      </w:r>
      <w:r w:rsidRPr="005D364A">
        <w:rPr>
          <w:rFonts w:ascii="Calibri" w:eastAsia="宋体" w:hAnsi="Calibri" w:cs="Times New Roman" w:hint="eastAsia"/>
          <w:b w:val="0"/>
          <w:szCs w:val="22"/>
        </w:rPr>
        <w:t>条能谱中正确分类</w:t>
      </w:r>
      <w:r w:rsidRPr="005D364A">
        <w:rPr>
          <w:rFonts w:ascii="Calibri" w:eastAsia="宋体" w:hAnsi="Calibri" w:cs="Times New Roman" w:hint="eastAsia"/>
          <w:b w:val="0"/>
          <w:szCs w:val="22"/>
        </w:rPr>
        <w:t>298</w:t>
      </w:r>
      <w:r w:rsidRPr="005D364A">
        <w:rPr>
          <w:rFonts w:ascii="Calibri" w:eastAsia="宋体" w:hAnsi="Calibri" w:cs="Times New Roman" w:hint="eastAsia"/>
          <w:b w:val="0"/>
          <w:szCs w:val="22"/>
        </w:rPr>
        <w:t>条（</w:t>
      </w:r>
      <w:r w:rsidRPr="005D364A">
        <w:rPr>
          <w:rFonts w:ascii="Calibri" w:eastAsia="宋体" w:hAnsi="Calibri" w:cs="Times New Roman" w:hint="eastAsia"/>
          <w:b w:val="0"/>
          <w:szCs w:val="22"/>
        </w:rPr>
        <w:t>97.3%</w:t>
      </w:r>
      <w:r w:rsidRPr="005D364A">
        <w:rPr>
          <w:rFonts w:ascii="Calibri" w:eastAsia="宋体" w:hAnsi="Calibri" w:cs="Times New Roman" w:hint="eastAsia"/>
          <w:b w:val="0"/>
          <w:szCs w:val="22"/>
        </w:rPr>
        <w:t>），</w:t>
      </w:r>
      <w:r w:rsidRPr="005D364A">
        <w:rPr>
          <w:rFonts w:ascii="Calibri" w:eastAsia="宋体" w:hAnsi="Calibri" w:cs="Times New Roman" w:hint="eastAsia"/>
          <w:b w:val="0"/>
          <w:szCs w:val="22"/>
        </w:rPr>
        <w:t>336</w:t>
      </w:r>
      <w:r w:rsidRPr="005D364A">
        <w:rPr>
          <w:rFonts w:ascii="Calibri" w:eastAsia="宋体" w:hAnsi="Calibri" w:cs="Times New Roman" w:hint="eastAsia"/>
          <w:b w:val="0"/>
          <w:szCs w:val="22"/>
        </w:rPr>
        <w:t>条能谱中正确分类</w:t>
      </w:r>
      <w:r w:rsidRPr="005D364A">
        <w:rPr>
          <w:rFonts w:ascii="Calibri" w:eastAsia="宋体" w:hAnsi="Calibri" w:cs="Times New Roman" w:hint="eastAsia"/>
          <w:b w:val="0"/>
          <w:szCs w:val="22"/>
        </w:rPr>
        <w:t>312</w:t>
      </w:r>
      <w:r w:rsidRPr="005D364A">
        <w:rPr>
          <w:rFonts w:ascii="Calibri" w:eastAsia="宋体" w:hAnsi="Calibri" w:cs="Times New Roman" w:hint="eastAsia"/>
          <w:b w:val="0"/>
          <w:szCs w:val="22"/>
        </w:rPr>
        <w:t>条（</w:t>
      </w:r>
      <w:r w:rsidRPr="005D364A">
        <w:rPr>
          <w:rFonts w:ascii="Calibri" w:eastAsia="宋体" w:hAnsi="Calibri" w:cs="Times New Roman" w:hint="eastAsia"/>
          <w:b w:val="0"/>
          <w:szCs w:val="22"/>
        </w:rPr>
        <w:t>92.9%</w:t>
      </w:r>
      <w:r w:rsidRPr="005D364A">
        <w:rPr>
          <w:rFonts w:ascii="Calibri" w:eastAsia="宋体" w:hAnsi="Calibri" w:cs="Times New Roman" w:hint="eastAsia"/>
          <w:b w:val="0"/>
          <w:szCs w:val="22"/>
        </w:rPr>
        <w:t>）。</w:t>
      </w:r>
      <w:r w:rsidR="00DA44C4" w:rsidRPr="005D364A">
        <w:rPr>
          <w:rFonts w:ascii="Calibri" w:eastAsia="宋体" w:hAnsi="Calibri" w:cs="Times New Roman" w:hint="eastAsia"/>
          <w:b w:val="0"/>
          <w:szCs w:val="22"/>
        </w:rPr>
        <w:t>聚类结果与</w:t>
      </w:r>
      <w:r w:rsidR="00DA44C4" w:rsidRPr="005D364A">
        <w:rPr>
          <w:rFonts w:ascii="Calibri" w:eastAsia="宋体" w:hAnsi="Calibri" w:cs="Times New Roman" w:hint="eastAsia"/>
          <w:b w:val="0"/>
          <w:szCs w:val="22"/>
        </w:rPr>
        <w:t>ASM</w:t>
      </w:r>
      <w:r w:rsidR="00DA44C4" w:rsidRPr="005D364A">
        <w:rPr>
          <w:rFonts w:ascii="Calibri" w:eastAsia="宋体" w:hAnsi="Calibri" w:cs="Times New Roman" w:hint="eastAsia"/>
          <w:b w:val="0"/>
          <w:szCs w:val="22"/>
        </w:rPr>
        <w:t>相图数据库中的相图结果</w:t>
      </w:r>
      <w:r w:rsidR="00E145F7" w:rsidRPr="005D364A">
        <w:rPr>
          <w:rFonts w:ascii="Calibri" w:eastAsia="宋体" w:hAnsi="Calibri" w:cs="Times New Roman" w:hint="eastAsia"/>
          <w:b w:val="0"/>
          <w:szCs w:val="22"/>
        </w:rPr>
        <w:t>高度一致。</w:t>
      </w:r>
      <w:r w:rsidR="009844DB" w:rsidRPr="005D364A">
        <w:rPr>
          <w:rFonts w:ascii="Calibri" w:eastAsia="宋体" w:hAnsi="Calibri" w:cs="Times New Roman" w:hint="eastAsia"/>
          <w:b w:val="0"/>
          <w:szCs w:val="22"/>
        </w:rPr>
        <w:t>当前红点区域的</w:t>
      </w:r>
      <w:proofErr w:type="gramStart"/>
      <w:r w:rsidR="009844DB" w:rsidRPr="005D364A">
        <w:rPr>
          <w:rFonts w:ascii="Calibri" w:eastAsia="宋体" w:hAnsi="Calibri" w:cs="Times New Roman" w:hint="eastAsia"/>
          <w:b w:val="0"/>
          <w:szCs w:val="22"/>
        </w:rPr>
        <w:t>两相区</w:t>
      </w:r>
      <w:proofErr w:type="gramEnd"/>
      <w:r w:rsidR="009844DB" w:rsidRPr="005D364A">
        <w:rPr>
          <w:rFonts w:ascii="Calibri" w:eastAsia="宋体" w:hAnsi="Calibri" w:cs="Times New Roman" w:hint="eastAsia"/>
          <w:b w:val="0"/>
          <w:szCs w:val="22"/>
        </w:rPr>
        <w:t>可能会随着退火温度的下降而扩张。</w:t>
      </w:r>
      <w:r w:rsidR="009844DB" w:rsidRPr="005D364A">
        <w:rPr>
          <w:rFonts w:ascii="Calibri" w:eastAsia="宋体" w:hAnsi="Calibri" w:cs="Times New Roman" w:hint="eastAsia"/>
          <w:b w:val="0"/>
          <w:szCs w:val="22"/>
        </w:rPr>
        <w:t>700</w:t>
      </w:r>
      <w:r w:rsidR="009844DB" w:rsidRPr="005D364A">
        <w:rPr>
          <w:rFonts w:ascii="Calibri" w:eastAsia="宋体" w:hAnsi="Calibri" w:cs="Times New Roman" w:hint="eastAsia"/>
          <w:b w:val="0"/>
          <w:szCs w:val="22"/>
        </w:rPr>
        <w:t>℃下热处理的成分相图中红点区域里的少数离散蓝点是由于</w:t>
      </w:r>
      <w:proofErr w:type="spellStart"/>
      <w:r w:rsidR="009844DB" w:rsidRPr="005D364A">
        <w:rPr>
          <w:rFonts w:ascii="Calibri" w:eastAsia="宋体" w:hAnsi="Calibri" w:cs="Times New Roman" w:hint="eastAsia"/>
          <w:b w:val="0"/>
          <w:szCs w:val="22"/>
        </w:rPr>
        <w:t>fcc</w:t>
      </w:r>
      <w:proofErr w:type="spellEnd"/>
      <w:r w:rsidR="009844DB" w:rsidRPr="005D364A">
        <w:rPr>
          <w:rFonts w:ascii="Calibri" w:eastAsia="宋体" w:hAnsi="Calibri" w:cs="Times New Roman" w:hint="eastAsia"/>
          <w:b w:val="0"/>
          <w:szCs w:val="22"/>
        </w:rPr>
        <w:t>较弱的特征</w:t>
      </w:r>
      <w:proofErr w:type="gramStart"/>
      <w:r w:rsidR="009844DB" w:rsidRPr="005D364A">
        <w:rPr>
          <w:rFonts w:ascii="Calibri" w:eastAsia="宋体" w:hAnsi="Calibri" w:cs="Times New Roman" w:hint="eastAsia"/>
          <w:b w:val="0"/>
          <w:szCs w:val="22"/>
        </w:rPr>
        <w:t>峰造成</w:t>
      </w:r>
      <w:proofErr w:type="gramEnd"/>
      <w:r w:rsidR="009844DB" w:rsidRPr="005D364A">
        <w:rPr>
          <w:rFonts w:ascii="Calibri" w:eastAsia="宋体" w:hAnsi="Calibri" w:cs="Times New Roman" w:hint="eastAsia"/>
          <w:b w:val="0"/>
          <w:szCs w:val="22"/>
        </w:rPr>
        <w:t>的。这些越界的点可以通过认为的督察排除掉。</w:t>
      </w:r>
    </w:p>
    <w:p w14:paraId="00BBA09E" w14:textId="11843527" w:rsidR="00AA3D1C" w:rsidRPr="00D60995" w:rsidRDefault="00AA3D1C" w:rsidP="005D364A">
      <w:pPr>
        <w:ind w:firstLineChars="200" w:firstLine="420"/>
      </w:pPr>
      <w:r w:rsidRPr="005D364A">
        <w:rPr>
          <w:rFonts w:ascii="Calibri" w:eastAsia="宋体" w:hAnsi="Calibri" w:cs="Times New Roman" w:hint="eastAsia"/>
          <w:b w:val="0"/>
          <w:szCs w:val="22"/>
        </w:rPr>
        <w:t>本文使用</w:t>
      </w:r>
      <w:r w:rsidRPr="005D364A">
        <w:rPr>
          <w:rFonts w:ascii="Calibri" w:eastAsia="宋体" w:hAnsi="Calibri" w:cs="Times New Roman" w:hint="eastAsia"/>
          <w:b w:val="0"/>
          <w:szCs w:val="22"/>
        </w:rPr>
        <w:t>Fe-Co-Ni</w:t>
      </w:r>
      <w:r w:rsidRPr="005D364A">
        <w:rPr>
          <w:rFonts w:ascii="Calibri" w:eastAsia="宋体" w:hAnsi="Calibri" w:cs="Times New Roman" w:hint="eastAsia"/>
          <w:b w:val="0"/>
          <w:szCs w:val="22"/>
        </w:rPr>
        <w:t>三元合金系统来阐明快速构建成分相图的方式。</w:t>
      </w:r>
      <w:r w:rsidRPr="005D364A">
        <w:rPr>
          <w:rFonts w:ascii="Calibri" w:eastAsia="宋体" w:hAnsi="Calibri" w:cs="Times New Roman" w:hint="eastAsia"/>
          <w:b w:val="0"/>
          <w:szCs w:val="22"/>
        </w:rPr>
        <w:t>100nm</w:t>
      </w:r>
      <w:r w:rsidRPr="005D364A">
        <w:rPr>
          <w:rFonts w:ascii="Calibri" w:eastAsia="宋体" w:hAnsi="Calibri" w:cs="Times New Roman" w:hint="eastAsia"/>
          <w:b w:val="0"/>
          <w:szCs w:val="22"/>
        </w:rPr>
        <w:t>厚、等温热处理的材料芯片薄膜在同步光源</w:t>
      </w:r>
      <w:r w:rsidR="000762C3" w:rsidRPr="005D364A">
        <w:rPr>
          <w:rFonts w:ascii="Calibri" w:eastAsia="宋体" w:hAnsi="Calibri" w:cs="Times New Roman" w:hint="eastAsia"/>
          <w:b w:val="0"/>
          <w:szCs w:val="22"/>
        </w:rPr>
        <w:t>的微束</w:t>
      </w:r>
      <w:r w:rsidR="000762C3" w:rsidRPr="005D364A">
        <w:rPr>
          <w:rFonts w:ascii="Calibri" w:eastAsia="宋体" w:hAnsi="Calibri" w:cs="Times New Roman" w:hint="eastAsia"/>
          <w:b w:val="0"/>
          <w:szCs w:val="22"/>
        </w:rPr>
        <w:t>XRD</w:t>
      </w:r>
      <w:r w:rsidR="000762C3" w:rsidRPr="005D364A">
        <w:rPr>
          <w:rFonts w:ascii="Calibri" w:eastAsia="宋体" w:hAnsi="Calibri" w:cs="Times New Roman" w:hint="eastAsia"/>
          <w:b w:val="0"/>
          <w:szCs w:val="22"/>
        </w:rPr>
        <w:t>和</w:t>
      </w:r>
      <w:r w:rsidR="000762C3" w:rsidRPr="005D364A">
        <w:rPr>
          <w:rFonts w:ascii="Calibri" w:eastAsia="宋体" w:hAnsi="Calibri" w:cs="Times New Roman" w:hint="eastAsia"/>
          <w:b w:val="0"/>
          <w:szCs w:val="22"/>
        </w:rPr>
        <w:t>XRF</w:t>
      </w:r>
      <w:r w:rsidR="000762C3" w:rsidRPr="005D364A">
        <w:rPr>
          <w:rFonts w:ascii="Calibri" w:eastAsia="宋体" w:hAnsi="Calibri" w:cs="Times New Roman" w:hint="eastAsia"/>
          <w:b w:val="0"/>
          <w:szCs w:val="22"/>
        </w:rPr>
        <w:t>进行表征。每个样本点的曝光时间为</w:t>
      </w:r>
      <w:r w:rsidR="000762C3" w:rsidRPr="005D364A">
        <w:rPr>
          <w:rFonts w:ascii="Calibri" w:eastAsia="宋体" w:hAnsi="Calibri" w:cs="Times New Roman" w:hint="eastAsia"/>
          <w:b w:val="0"/>
          <w:szCs w:val="22"/>
        </w:rPr>
        <w:t>1s</w:t>
      </w:r>
      <w:r w:rsidR="000762C3" w:rsidRPr="005D364A">
        <w:rPr>
          <w:rFonts w:ascii="Calibri" w:eastAsia="宋体" w:hAnsi="Calibri" w:cs="Times New Roman" w:hint="eastAsia"/>
          <w:b w:val="0"/>
          <w:szCs w:val="22"/>
        </w:rPr>
        <w:t>。基于层次聚类的两步处理能构建平均正确率超过</w:t>
      </w:r>
      <w:r w:rsidR="000762C3" w:rsidRPr="005D364A">
        <w:rPr>
          <w:rFonts w:ascii="Calibri" w:eastAsia="宋体" w:hAnsi="Calibri" w:cs="Times New Roman" w:hint="eastAsia"/>
          <w:b w:val="0"/>
          <w:szCs w:val="22"/>
        </w:rPr>
        <w:t>95%</w:t>
      </w:r>
      <w:r w:rsidR="000762C3" w:rsidRPr="005D364A">
        <w:rPr>
          <w:rFonts w:ascii="Calibri" w:eastAsia="宋体" w:hAnsi="Calibri" w:cs="Times New Roman" w:hint="eastAsia"/>
          <w:b w:val="0"/>
          <w:szCs w:val="22"/>
        </w:rPr>
        <w:t>的成分相图</w:t>
      </w:r>
      <w:r w:rsidR="00A53F4B" w:rsidRPr="005D364A">
        <w:rPr>
          <w:rFonts w:ascii="Calibri" w:eastAsia="宋体" w:hAnsi="Calibri" w:cs="Times New Roman" w:hint="eastAsia"/>
          <w:b w:val="0"/>
          <w:szCs w:val="22"/>
        </w:rPr>
        <w:t>且于</w:t>
      </w:r>
      <w:r w:rsidR="00A53F4B" w:rsidRPr="005D364A">
        <w:rPr>
          <w:rFonts w:ascii="Calibri" w:eastAsia="宋体" w:hAnsi="Calibri" w:cs="Times New Roman" w:hint="eastAsia"/>
          <w:b w:val="0"/>
          <w:szCs w:val="22"/>
        </w:rPr>
        <w:t>ASM</w:t>
      </w:r>
      <w:r w:rsidR="00A53F4B" w:rsidRPr="005D364A">
        <w:rPr>
          <w:rFonts w:ascii="Calibri" w:eastAsia="宋体" w:hAnsi="Calibri" w:cs="Times New Roman" w:hint="eastAsia"/>
          <w:b w:val="0"/>
          <w:szCs w:val="22"/>
        </w:rPr>
        <w:t>相图数据库结果一致，从而验证了方法的有效性。期待这种方法也能成功的应用到其他材料系统中。</w:t>
      </w:r>
    </w:p>
    <w:sectPr w:rsidR="00AA3D1C" w:rsidRPr="00D60995">
      <w:footerReference w:type="default" r:id="rId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9C27F" w14:textId="77777777" w:rsidR="001A6706" w:rsidRDefault="001A6706" w:rsidP="002416FE">
      <w:r>
        <w:separator/>
      </w:r>
    </w:p>
  </w:endnote>
  <w:endnote w:type="continuationSeparator" w:id="0">
    <w:p w14:paraId="606D9CFB" w14:textId="77777777" w:rsidR="001A6706" w:rsidRDefault="001A6706" w:rsidP="002416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8720205"/>
      <w:docPartObj>
        <w:docPartGallery w:val="Page Numbers (Bottom of Page)"/>
        <w:docPartUnique/>
      </w:docPartObj>
    </w:sdtPr>
    <w:sdtContent>
      <w:p w14:paraId="439C57AC" w14:textId="1E5E3684" w:rsidR="002416FE" w:rsidRDefault="002416FE">
        <w:pPr>
          <w:pStyle w:val="a8"/>
          <w:jc w:val="center"/>
        </w:pPr>
        <w:r>
          <w:fldChar w:fldCharType="begin"/>
        </w:r>
        <w:r>
          <w:instrText>PAGE   \* MERGEFORMAT</w:instrText>
        </w:r>
        <w:r>
          <w:fldChar w:fldCharType="separate"/>
        </w:r>
        <w:r>
          <w:rPr>
            <w:lang w:val="zh-CN"/>
          </w:rPr>
          <w:t>2</w:t>
        </w:r>
        <w:r>
          <w:fldChar w:fldCharType="end"/>
        </w:r>
      </w:p>
    </w:sdtContent>
  </w:sdt>
  <w:p w14:paraId="60FE75B6" w14:textId="77777777" w:rsidR="002416FE" w:rsidRDefault="002416F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83CE5" w14:textId="77777777" w:rsidR="001A6706" w:rsidRDefault="001A6706" w:rsidP="002416FE">
      <w:r>
        <w:separator/>
      </w:r>
    </w:p>
  </w:footnote>
  <w:footnote w:type="continuationSeparator" w:id="0">
    <w:p w14:paraId="2DC9DA6C" w14:textId="77777777" w:rsidR="001A6706" w:rsidRDefault="001A6706" w:rsidP="002416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864B32"/>
    <w:multiLevelType w:val="hybridMultilevel"/>
    <w:tmpl w:val="BD608978"/>
    <w:lvl w:ilvl="0" w:tplc="07DAA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D07"/>
    <w:rsid w:val="00022801"/>
    <w:rsid w:val="0003672E"/>
    <w:rsid w:val="00065800"/>
    <w:rsid w:val="000762C3"/>
    <w:rsid w:val="00084809"/>
    <w:rsid w:val="000933FE"/>
    <w:rsid w:val="00096107"/>
    <w:rsid w:val="000D10FA"/>
    <w:rsid w:val="000F1585"/>
    <w:rsid w:val="00140C6D"/>
    <w:rsid w:val="001A28FD"/>
    <w:rsid w:val="001A6706"/>
    <w:rsid w:val="001F526C"/>
    <w:rsid w:val="002031CB"/>
    <w:rsid w:val="002416FE"/>
    <w:rsid w:val="00244091"/>
    <w:rsid w:val="003026AA"/>
    <w:rsid w:val="003454B6"/>
    <w:rsid w:val="00352E9E"/>
    <w:rsid w:val="003614F6"/>
    <w:rsid w:val="0036205D"/>
    <w:rsid w:val="003A7613"/>
    <w:rsid w:val="003E2A97"/>
    <w:rsid w:val="004036EF"/>
    <w:rsid w:val="00404935"/>
    <w:rsid w:val="0042009C"/>
    <w:rsid w:val="0045624F"/>
    <w:rsid w:val="00466D5E"/>
    <w:rsid w:val="00467559"/>
    <w:rsid w:val="00471561"/>
    <w:rsid w:val="00472263"/>
    <w:rsid w:val="004776C9"/>
    <w:rsid w:val="00477BB7"/>
    <w:rsid w:val="004B02FD"/>
    <w:rsid w:val="004B2F49"/>
    <w:rsid w:val="004C51CF"/>
    <w:rsid w:val="004C7E49"/>
    <w:rsid w:val="004D0EE1"/>
    <w:rsid w:val="005058D1"/>
    <w:rsid w:val="005713C3"/>
    <w:rsid w:val="0057467F"/>
    <w:rsid w:val="00582E89"/>
    <w:rsid w:val="005D364A"/>
    <w:rsid w:val="005D6EE6"/>
    <w:rsid w:val="005F62B1"/>
    <w:rsid w:val="006278D8"/>
    <w:rsid w:val="00686435"/>
    <w:rsid w:val="006E23F3"/>
    <w:rsid w:val="006F4B22"/>
    <w:rsid w:val="0070636D"/>
    <w:rsid w:val="00750C6A"/>
    <w:rsid w:val="00751D07"/>
    <w:rsid w:val="00762D51"/>
    <w:rsid w:val="007749E6"/>
    <w:rsid w:val="007806B6"/>
    <w:rsid w:val="0082382B"/>
    <w:rsid w:val="00840E72"/>
    <w:rsid w:val="0084727C"/>
    <w:rsid w:val="008864BF"/>
    <w:rsid w:val="0089199A"/>
    <w:rsid w:val="008A1F3C"/>
    <w:rsid w:val="008C2452"/>
    <w:rsid w:val="00932455"/>
    <w:rsid w:val="00937B15"/>
    <w:rsid w:val="0094012A"/>
    <w:rsid w:val="0096272A"/>
    <w:rsid w:val="00974275"/>
    <w:rsid w:val="00975EAE"/>
    <w:rsid w:val="009844DB"/>
    <w:rsid w:val="009A368C"/>
    <w:rsid w:val="009A59F5"/>
    <w:rsid w:val="009C438F"/>
    <w:rsid w:val="009F77FF"/>
    <w:rsid w:val="00A11233"/>
    <w:rsid w:val="00A212D9"/>
    <w:rsid w:val="00A323BC"/>
    <w:rsid w:val="00A53F4B"/>
    <w:rsid w:val="00AA3D1C"/>
    <w:rsid w:val="00AB0D3C"/>
    <w:rsid w:val="00AD6A68"/>
    <w:rsid w:val="00B976F7"/>
    <w:rsid w:val="00BB082E"/>
    <w:rsid w:val="00BB2362"/>
    <w:rsid w:val="00BD4EC5"/>
    <w:rsid w:val="00C36C46"/>
    <w:rsid w:val="00C62BD2"/>
    <w:rsid w:val="00C76F6C"/>
    <w:rsid w:val="00C801E5"/>
    <w:rsid w:val="00C80990"/>
    <w:rsid w:val="00CE3DE5"/>
    <w:rsid w:val="00CE5B12"/>
    <w:rsid w:val="00D34757"/>
    <w:rsid w:val="00D60995"/>
    <w:rsid w:val="00DA44C4"/>
    <w:rsid w:val="00DF28A6"/>
    <w:rsid w:val="00E135CD"/>
    <w:rsid w:val="00E145F7"/>
    <w:rsid w:val="00E300CD"/>
    <w:rsid w:val="00EC18D5"/>
    <w:rsid w:val="00ED343B"/>
    <w:rsid w:val="00F03259"/>
    <w:rsid w:val="00F20572"/>
    <w:rsid w:val="00F24182"/>
    <w:rsid w:val="00F455B0"/>
    <w:rsid w:val="00F82ED5"/>
    <w:rsid w:val="00FA59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04AE5"/>
  <w15:chartTrackingRefBased/>
  <w15:docId w15:val="{6E56078B-1012-4010-81BA-035B0E804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等线" w:hAnsiTheme="minorHAnsi" w:cstheme="minorBidi"/>
        <w:b/>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323BC"/>
    <w:pPr>
      <w:ind w:firstLineChars="200" w:firstLine="420"/>
    </w:pPr>
  </w:style>
  <w:style w:type="character" w:styleId="a4">
    <w:name w:val="Placeholder Text"/>
    <w:basedOn w:val="a0"/>
    <w:uiPriority w:val="99"/>
    <w:semiHidden/>
    <w:rsid w:val="00A323BC"/>
    <w:rPr>
      <w:color w:val="808080"/>
    </w:rPr>
  </w:style>
  <w:style w:type="character" w:styleId="a5">
    <w:name w:val="Strong"/>
    <w:aliases w:val="图片下标"/>
    <w:basedOn w:val="a0"/>
    <w:uiPriority w:val="22"/>
    <w:qFormat/>
    <w:rsid w:val="00975EAE"/>
    <w:rPr>
      <w:rFonts w:eastAsia="黑体"/>
      <w:b w:val="0"/>
      <w:bCs/>
    </w:rPr>
  </w:style>
  <w:style w:type="paragraph" w:styleId="a6">
    <w:name w:val="header"/>
    <w:basedOn w:val="a"/>
    <w:link w:val="a7"/>
    <w:uiPriority w:val="99"/>
    <w:unhideWhenUsed/>
    <w:rsid w:val="002416F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2416FE"/>
    <w:rPr>
      <w:sz w:val="18"/>
      <w:szCs w:val="18"/>
    </w:rPr>
  </w:style>
  <w:style w:type="paragraph" w:styleId="a8">
    <w:name w:val="footer"/>
    <w:basedOn w:val="a"/>
    <w:link w:val="a9"/>
    <w:uiPriority w:val="99"/>
    <w:unhideWhenUsed/>
    <w:rsid w:val="002416FE"/>
    <w:pPr>
      <w:tabs>
        <w:tab w:val="center" w:pos="4153"/>
        <w:tab w:val="right" w:pos="8306"/>
      </w:tabs>
      <w:snapToGrid w:val="0"/>
      <w:jc w:val="left"/>
    </w:pPr>
    <w:rPr>
      <w:sz w:val="18"/>
      <w:szCs w:val="18"/>
    </w:rPr>
  </w:style>
  <w:style w:type="character" w:customStyle="1" w:styleId="a9">
    <w:name w:val="页脚 字符"/>
    <w:basedOn w:val="a0"/>
    <w:link w:val="a8"/>
    <w:uiPriority w:val="99"/>
    <w:rsid w:val="002416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724</TotalTime>
  <Pages>7</Pages>
  <Words>766</Words>
  <Characters>4367</Characters>
  <Application>Microsoft Office Word</Application>
  <DocSecurity>0</DocSecurity>
  <Lines>36</Lines>
  <Paragraphs>10</Paragraphs>
  <ScaleCrop>false</ScaleCrop>
  <Company/>
  <LinksUpToDate>false</LinksUpToDate>
  <CharactersWithSpaces>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60</cp:revision>
  <cp:lastPrinted>2018-06-25T03:07:00Z</cp:lastPrinted>
  <dcterms:created xsi:type="dcterms:W3CDTF">2018-06-23T12:57:00Z</dcterms:created>
  <dcterms:modified xsi:type="dcterms:W3CDTF">2018-06-25T03:16:00Z</dcterms:modified>
</cp:coreProperties>
</file>