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7BE1F" w14:textId="08C4B0BC" w:rsidR="003E2A97" w:rsidRDefault="0036205D">
      <w:r>
        <w:rPr>
          <w:rFonts w:hint="eastAsia"/>
        </w:rPr>
        <w:t>通过组合材料芯片技术快速构建Fe-C</w:t>
      </w:r>
      <w:r w:rsidR="00BB2362">
        <w:rPr>
          <w:rFonts w:hint="eastAsia"/>
        </w:rPr>
        <w:t>o</w:t>
      </w:r>
      <w:r>
        <w:rPr>
          <w:rFonts w:hint="eastAsia"/>
        </w:rPr>
        <w:t>-Ni成分相图</w:t>
      </w:r>
    </w:p>
    <w:p w14:paraId="7CBCC940" w14:textId="68617103" w:rsidR="00F20572" w:rsidRDefault="00F20572">
      <w:r>
        <w:rPr>
          <w:noProof/>
        </w:rPr>
        <w:drawing>
          <wp:inline distT="0" distB="0" distL="0" distR="0" wp14:anchorId="0772B202" wp14:editId="4A4F89AC">
            <wp:extent cx="5274310" cy="18295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5EA5" w14:textId="2E796CA3" w:rsidR="00F20572" w:rsidRDefault="00DF28A6">
      <w:r>
        <w:rPr>
          <w:rFonts w:hint="eastAsia"/>
        </w:rPr>
        <w:t>摘要：通过磁控共溅射制备100nm厚的Fe-Co-Ni材料芯片并在500，600，700℃下绝热退火。逐点的成分和结构匹配由同步光源的微束X射线表征。衍射谱的图像按照每秒一张的速率被记录下来。</w:t>
      </w:r>
      <w:r w:rsidR="00E135CD">
        <w:rPr>
          <w:rFonts w:hint="eastAsia"/>
        </w:rPr>
        <w:t>XRD衍射图谱被自动处理，相的识别与归类由层次聚类的算法完成，并用来构建组合成分相图。所构建的相图与ASM合金相图数据库记载的绝热章节内容一致，验证了本文构建相图方法的有效性。</w:t>
      </w:r>
    </w:p>
    <w:p w14:paraId="03497D4A" w14:textId="315B5BE3" w:rsidR="00E135CD" w:rsidRDefault="00E135CD">
      <w:r>
        <w:rPr>
          <w:rFonts w:hint="eastAsia"/>
        </w:rPr>
        <w:t>关键词：组合材料芯片、Fe-Co-Ni，X射线衍射，层次聚类，相图</w:t>
      </w:r>
    </w:p>
    <w:p w14:paraId="18E0D22F" w14:textId="3512B87A" w:rsidR="00E135CD" w:rsidRDefault="00E135CD">
      <w:pPr>
        <w:rPr>
          <w:rFonts w:hint="eastAsia"/>
        </w:rPr>
      </w:pPr>
      <w:r>
        <w:rPr>
          <w:rFonts w:hint="eastAsia"/>
        </w:rPr>
        <w:t>过去对单个样品的</w:t>
      </w:r>
      <w:bookmarkStart w:id="0" w:name="_GoBack"/>
      <w:bookmarkEnd w:id="0"/>
    </w:p>
    <w:sectPr w:rsidR="00E13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07"/>
    <w:rsid w:val="000D10FA"/>
    <w:rsid w:val="001A28FD"/>
    <w:rsid w:val="00352E9E"/>
    <w:rsid w:val="0036205D"/>
    <w:rsid w:val="003E2A97"/>
    <w:rsid w:val="004B02FD"/>
    <w:rsid w:val="0070636D"/>
    <w:rsid w:val="00751D07"/>
    <w:rsid w:val="00762D51"/>
    <w:rsid w:val="007749E6"/>
    <w:rsid w:val="0082382B"/>
    <w:rsid w:val="00BB2362"/>
    <w:rsid w:val="00C62BD2"/>
    <w:rsid w:val="00C76F6C"/>
    <w:rsid w:val="00C801E5"/>
    <w:rsid w:val="00DF28A6"/>
    <w:rsid w:val="00E135CD"/>
    <w:rsid w:val="00F20572"/>
    <w:rsid w:val="00FA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4AE5"/>
  <w15:chartTrackingRefBased/>
  <w15:docId w15:val="{6E56078B-1012-4010-81BA-035B0E80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2018-06-23T12:57:00Z</dcterms:created>
  <dcterms:modified xsi:type="dcterms:W3CDTF">2018-06-23T15:19:00Z</dcterms:modified>
</cp:coreProperties>
</file>