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97" w:rsidRPr="007563C7" w:rsidRDefault="00234C85">
      <w:pPr>
        <w:rPr>
          <w:b/>
          <w:sz w:val="28"/>
        </w:rPr>
      </w:pPr>
      <w:r w:rsidRPr="007563C7">
        <w:rPr>
          <w:rFonts w:hint="eastAsia"/>
          <w:b/>
          <w:sz w:val="28"/>
        </w:rPr>
        <w:t>Mission1:</w:t>
      </w:r>
    </w:p>
    <w:p w:rsidR="00C053DA" w:rsidRPr="007563C7" w:rsidRDefault="00C053DA">
      <w:pPr>
        <w:rPr>
          <w:b/>
          <w:sz w:val="24"/>
        </w:rPr>
      </w:pPr>
      <w:r w:rsidRPr="00034C34">
        <w:rPr>
          <w:sz w:val="24"/>
        </w:rPr>
        <w:tab/>
      </w:r>
      <w:r w:rsidRPr="007563C7">
        <w:rPr>
          <w:b/>
          <w:sz w:val="24"/>
        </w:rPr>
        <w:t xml:space="preserve">Pick </w:t>
      </w:r>
      <w:r w:rsidRPr="007563C7">
        <w:rPr>
          <w:rFonts w:hint="eastAsia"/>
          <w:b/>
          <w:sz w:val="24"/>
        </w:rPr>
        <w:t>recent</w:t>
      </w:r>
      <w:r w:rsidRPr="007563C7">
        <w:rPr>
          <w:b/>
          <w:sz w:val="24"/>
        </w:rPr>
        <w:t xml:space="preserve"> </w:t>
      </w:r>
      <w:r w:rsidRPr="007563C7">
        <w:rPr>
          <w:rFonts w:hint="eastAsia"/>
          <w:b/>
          <w:sz w:val="24"/>
        </w:rPr>
        <w:t>journal</w:t>
      </w:r>
      <w:r w:rsidR="00B56FB4" w:rsidRPr="007563C7">
        <w:rPr>
          <w:b/>
          <w:sz w:val="24"/>
        </w:rPr>
        <w:t xml:space="preserve"> </w:t>
      </w:r>
      <w:r w:rsidRPr="007563C7">
        <w:rPr>
          <w:b/>
          <w:sz w:val="24"/>
        </w:rPr>
        <w:t>(Mark stages</w:t>
      </w:r>
      <w:r w:rsidR="00430238">
        <w:rPr>
          <w:b/>
          <w:sz w:val="24"/>
        </w:rPr>
        <w:t xml:space="preserve"> by green color</w:t>
      </w:r>
      <w:r w:rsidRPr="007563C7">
        <w:rPr>
          <w:b/>
          <w:sz w:val="24"/>
        </w:rPr>
        <w:t>)</w:t>
      </w:r>
    </w:p>
    <w:p w:rsidR="008D5866" w:rsidRPr="00137714" w:rsidRDefault="008D5866" w:rsidP="00137714">
      <w:pPr>
        <w:ind w:firstLine="420"/>
        <w:rPr>
          <w:rFonts w:hint="eastAsia"/>
          <w:sz w:val="22"/>
        </w:rPr>
      </w:pPr>
      <w:r w:rsidRPr="004D6494">
        <w:rPr>
          <w:color w:val="538135" w:themeColor="accent6" w:themeShade="BF"/>
          <w:sz w:val="22"/>
        </w:rPr>
        <w:t>Predicting and designing out construction waste in real time is complex durin</w:t>
      </w:r>
      <w:r w:rsidRPr="004D6494">
        <w:rPr>
          <w:color w:val="538135" w:themeColor="accent6" w:themeShade="BF"/>
          <w:sz w:val="22"/>
        </w:rPr>
        <w:t>g building waste analysis (BWA)</w:t>
      </w:r>
      <w:r w:rsidRPr="004D6494">
        <w:rPr>
          <w:rFonts w:hint="eastAsia"/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since it involves a large number of analyses for investigating multiple waste-eff</w:t>
      </w:r>
      <w:r w:rsidRPr="004D6494">
        <w:rPr>
          <w:color w:val="538135" w:themeColor="accent6" w:themeShade="BF"/>
          <w:sz w:val="22"/>
        </w:rPr>
        <w:t>icient design strategies. These</w:t>
      </w:r>
      <w:r w:rsidRPr="004D6494">
        <w:rPr>
          <w:rFonts w:hint="eastAsia"/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analyses require highly specific data of materials that are scattered across different data sources.</w:t>
      </w:r>
      <w:r w:rsidRPr="00137714">
        <w:rPr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A repository</w:t>
      </w:r>
      <w:r w:rsidRPr="004D6494">
        <w:rPr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that facilitates applications in gaining seamless access to relatively large and distr</w:t>
      </w:r>
      <w:r w:rsidRPr="004D6494">
        <w:rPr>
          <w:color w:val="538135" w:themeColor="accent6" w:themeShade="BF"/>
          <w:sz w:val="22"/>
        </w:rPr>
        <w:t>ibuted data sources of building</w:t>
      </w:r>
      <w:r w:rsidRPr="004D6494">
        <w:rPr>
          <w:rFonts w:hint="eastAsia"/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materials is currently unavailable for conducting the BWA. Such a repository is the first step to developing a simulation</w:t>
      </w:r>
      <w:r w:rsidR="00137714" w:rsidRPr="004D6494">
        <w:rPr>
          <w:rFonts w:hint="eastAsia"/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tool for the BWA. Existing product data exchange ontologies and class</w:t>
      </w:r>
      <w:r w:rsidRPr="004D6494">
        <w:rPr>
          <w:color w:val="538135" w:themeColor="accent6" w:themeShade="BF"/>
          <w:sz w:val="22"/>
        </w:rPr>
        <w:t>ification systems lack adequate</w:t>
      </w:r>
      <w:r w:rsidRPr="004D6494">
        <w:rPr>
          <w:rFonts w:hint="eastAsia"/>
          <w:color w:val="538135" w:themeColor="accent6" w:themeShade="BF"/>
          <w:sz w:val="22"/>
        </w:rPr>
        <w:t xml:space="preserve"> </w:t>
      </w:r>
      <w:r w:rsidRPr="004D6494">
        <w:rPr>
          <w:color w:val="538135" w:themeColor="accent6" w:themeShade="BF"/>
          <w:sz w:val="22"/>
        </w:rPr>
        <w:t>modelling of building materials for the BWA.</w:t>
      </w:r>
      <w:r w:rsidRPr="00137714">
        <w:rPr>
          <w:sz w:val="22"/>
        </w:rPr>
        <w:t xml:space="preserve"> In this paper, we propose a highly resil</w:t>
      </w:r>
      <w:r w:rsidRPr="00137714">
        <w:rPr>
          <w:sz w:val="22"/>
        </w:rPr>
        <w:t>ient and data-agnostic building</w:t>
      </w:r>
      <w:r w:rsidR="007563C7" w:rsidRPr="00137714">
        <w:rPr>
          <w:sz w:val="22"/>
        </w:rPr>
        <w:t xml:space="preserve"> </w:t>
      </w:r>
      <w:r w:rsidRPr="00137714">
        <w:rPr>
          <w:sz w:val="22"/>
        </w:rPr>
        <w:t>materials database.</w:t>
      </w:r>
      <w:r w:rsidR="007563C7" w:rsidRPr="00137714">
        <w:rPr>
          <w:sz w:val="22"/>
        </w:rPr>
        <w:t xml:space="preserve"> </w:t>
      </w:r>
      <w:r w:rsidRPr="00137714">
        <w:rPr>
          <w:sz w:val="22"/>
        </w:rPr>
        <w:t>We</w:t>
      </w:r>
      <w:r w:rsidR="007563C7" w:rsidRPr="00137714">
        <w:rPr>
          <w:sz w:val="22"/>
        </w:rPr>
        <w:t xml:space="preserve"> </w:t>
      </w:r>
      <w:r w:rsidRPr="00137714">
        <w:rPr>
          <w:sz w:val="22"/>
        </w:rPr>
        <w:t>use ontologies at the core of our approach to capture highly accurate and semantically</w:t>
      </w:r>
      <w:r w:rsidR="007563C7" w:rsidRPr="00137714">
        <w:rPr>
          <w:rFonts w:hint="eastAsia"/>
          <w:sz w:val="22"/>
        </w:rPr>
        <w:t xml:space="preserve"> </w:t>
      </w:r>
      <w:r w:rsidRPr="00137714">
        <w:rPr>
          <w:sz w:val="22"/>
        </w:rPr>
        <w:t>conflicting data of building materials using the Resource Description Framework (RDF) an</w:t>
      </w:r>
      <w:r w:rsidR="007563C7" w:rsidRPr="00137714">
        <w:rPr>
          <w:sz w:val="22"/>
        </w:rPr>
        <w:t>d Web Ontology Language</w:t>
      </w:r>
      <w:r w:rsidR="007563C7" w:rsidRPr="00137714">
        <w:rPr>
          <w:rFonts w:hint="eastAsia"/>
          <w:sz w:val="22"/>
        </w:rPr>
        <w:t xml:space="preserve"> </w:t>
      </w:r>
      <w:r w:rsidRPr="00137714">
        <w:rPr>
          <w:sz w:val="22"/>
        </w:rPr>
        <w:t>(OWL).</w:t>
      </w:r>
      <w:r w:rsidR="004D6494">
        <w:rPr>
          <w:sz w:val="22"/>
        </w:rPr>
        <w:t xml:space="preserve"> </w:t>
      </w:r>
      <w:r w:rsidRPr="00137714">
        <w:rPr>
          <w:sz w:val="22"/>
        </w:rPr>
        <w:t>Owing to the inherent capabilities of RDF, the architecture provides syntactical homogeneity</w:t>
      </w:r>
      <w:r w:rsidR="007563C7" w:rsidRPr="00137714">
        <w:rPr>
          <w:sz w:val="22"/>
        </w:rPr>
        <w:t xml:space="preserve"> </w:t>
      </w:r>
      <w:r w:rsidRPr="00137714">
        <w:rPr>
          <w:sz w:val="22"/>
        </w:rPr>
        <w:t>while</w:t>
      </w:r>
      <w:r w:rsidR="00137714">
        <w:rPr>
          <w:rFonts w:hint="eastAsia"/>
          <w:sz w:val="22"/>
        </w:rPr>
        <w:t xml:space="preserve"> </w:t>
      </w:r>
      <w:r w:rsidRPr="00137714">
        <w:rPr>
          <w:sz w:val="22"/>
        </w:rPr>
        <w:t>accessing the diverse and distributed data of building materials during the BWA.</w:t>
      </w:r>
      <w:r w:rsidR="007563C7" w:rsidRPr="00137714">
        <w:rPr>
          <w:sz w:val="22"/>
        </w:rPr>
        <w:t xml:space="preserve"> We use software packages such</w:t>
      </w:r>
      <w:r w:rsidR="007563C7" w:rsidRPr="00137714">
        <w:rPr>
          <w:rFonts w:hint="eastAsia"/>
          <w:sz w:val="22"/>
        </w:rPr>
        <w:t xml:space="preserve"> </w:t>
      </w:r>
      <w:r w:rsidRPr="00137714">
        <w:rPr>
          <w:sz w:val="22"/>
        </w:rPr>
        <w:t>as Protégé and Oracle RDF Graph database for implementing the proposed arch</w:t>
      </w:r>
      <w:r w:rsidR="007563C7" w:rsidRPr="00137714">
        <w:rPr>
          <w:sz w:val="22"/>
        </w:rPr>
        <w:t>itecture. Our research provides</w:t>
      </w:r>
      <w:r w:rsidR="007563C7" w:rsidRPr="00137714">
        <w:rPr>
          <w:rFonts w:hint="eastAsia"/>
          <w:sz w:val="22"/>
        </w:rPr>
        <w:t xml:space="preserve"> </w:t>
      </w:r>
      <w:r w:rsidRPr="00137714">
        <w:rPr>
          <w:sz w:val="22"/>
        </w:rPr>
        <w:t>technical details and insights for researchers and software engineers</w:t>
      </w:r>
      <w:r w:rsidR="007563C7" w:rsidRPr="00137714">
        <w:rPr>
          <w:sz w:val="22"/>
        </w:rPr>
        <w:t xml:space="preserve"> </w:t>
      </w:r>
      <w:r w:rsidRPr="00137714">
        <w:rPr>
          <w:sz w:val="22"/>
        </w:rPr>
        <w:t>who are seeking to de</w:t>
      </w:r>
      <w:r w:rsidR="007563C7" w:rsidRPr="00137714">
        <w:rPr>
          <w:sz w:val="22"/>
        </w:rPr>
        <w:t>velop the semantic repositories</w:t>
      </w:r>
      <w:r w:rsidR="007563C7" w:rsidRPr="00137714">
        <w:rPr>
          <w:rFonts w:hint="eastAsia"/>
          <w:sz w:val="22"/>
        </w:rPr>
        <w:t xml:space="preserve"> </w:t>
      </w:r>
      <w:r w:rsidRPr="00137714">
        <w:rPr>
          <w:sz w:val="22"/>
        </w:rPr>
        <w:t>of similar kind of simulation applications that can be used for building waste performance analysis.</w:t>
      </w:r>
    </w:p>
    <w:p w:rsidR="00234C85" w:rsidRPr="007563C7" w:rsidRDefault="00234C85" w:rsidP="00234C85">
      <w:pPr>
        <w:rPr>
          <w:b/>
          <w:sz w:val="28"/>
        </w:rPr>
      </w:pPr>
      <w:r w:rsidRPr="007563C7">
        <w:rPr>
          <w:rFonts w:hint="eastAsia"/>
          <w:b/>
          <w:sz w:val="28"/>
        </w:rPr>
        <w:t>Mission2:</w:t>
      </w:r>
    </w:p>
    <w:p w:rsidR="00034C34" w:rsidRDefault="00034C34" w:rsidP="00234C85">
      <w:pPr>
        <w:rPr>
          <w:b/>
          <w:sz w:val="24"/>
        </w:rPr>
      </w:pPr>
      <w:r w:rsidRPr="007563C7">
        <w:rPr>
          <w:b/>
          <w:sz w:val="24"/>
        </w:rPr>
        <w:tab/>
        <w:t>Check the tenses used in the introduction?</w:t>
      </w:r>
    </w:p>
    <w:p w:rsidR="007F4F34" w:rsidRPr="00725140" w:rsidRDefault="007F4F34" w:rsidP="00725140">
      <w:pPr>
        <w:ind w:firstLine="420"/>
        <w:rPr>
          <w:sz w:val="22"/>
        </w:rPr>
      </w:pPr>
      <w:r w:rsidRPr="00725140">
        <w:rPr>
          <w:sz w:val="22"/>
        </w:rPr>
        <w:t>Present tense</w:t>
      </w:r>
    </w:p>
    <w:p w:rsidR="00034C34" w:rsidRDefault="00034C34" w:rsidP="00234C85">
      <w:pPr>
        <w:rPr>
          <w:b/>
          <w:sz w:val="24"/>
        </w:rPr>
      </w:pPr>
      <w:r w:rsidRPr="007563C7">
        <w:rPr>
          <w:b/>
          <w:sz w:val="24"/>
        </w:rPr>
        <w:tab/>
        <w:t>Which tense is used more?</w:t>
      </w:r>
    </w:p>
    <w:p w:rsidR="009051BC" w:rsidRPr="007563C7" w:rsidRDefault="009051BC" w:rsidP="00234C85">
      <w:pPr>
        <w:rPr>
          <w:b/>
          <w:sz w:val="24"/>
        </w:rPr>
      </w:pPr>
      <w:r>
        <w:rPr>
          <w:b/>
          <w:sz w:val="24"/>
        </w:rPr>
        <w:tab/>
      </w:r>
      <w:r w:rsidRPr="00725140">
        <w:rPr>
          <w:sz w:val="22"/>
        </w:rPr>
        <w:t>Present tense</w:t>
      </w:r>
    </w:p>
    <w:p w:rsidR="00034C34" w:rsidRDefault="00034C34" w:rsidP="00234C85">
      <w:pPr>
        <w:rPr>
          <w:b/>
          <w:sz w:val="24"/>
        </w:rPr>
      </w:pPr>
      <w:r w:rsidRPr="007563C7">
        <w:rPr>
          <w:b/>
          <w:sz w:val="24"/>
        </w:rPr>
        <w:tab/>
        <w:t>Why?</w:t>
      </w:r>
    </w:p>
    <w:p w:rsidR="009051BC" w:rsidRPr="007563C7" w:rsidRDefault="009051BC" w:rsidP="00234C85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proofErr w:type="spellStart"/>
      <w:r w:rsidRPr="009051BC">
        <w:rPr>
          <w:sz w:val="22"/>
        </w:rPr>
        <w:t>Beacause</w:t>
      </w:r>
      <w:proofErr w:type="spellEnd"/>
      <w:r w:rsidRPr="009051BC">
        <w:rPr>
          <w:sz w:val="22"/>
        </w:rPr>
        <w:t xml:space="preserve"> the author is basically telling audiences the current situation, the solution they came up with and the progress they made.</w:t>
      </w:r>
    </w:p>
    <w:p w:rsidR="00034C34" w:rsidRPr="007563C7" w:rsidRDefault="00234C85" w:rsidP="00234C85">
      <w:pPr>
        <w:rPr>
          <w:b/>
          <w:sz w:val="28"/>
        </w:rPr>
      </w:pPr>
      <w:r w:rsidRPr="007563C7">
        <w:rPr>
          <w:rFonts w:hint="eastAsia"/>
          <w:b/>
          <w:sz w:val="28"/>
        </w:rPr>
        <w:t>Mission3</w:t>
      </w:r>
      <w:r w:rsidRPr="007563C7">
        <w:rPr>
          <w:rFonts w:hint="eastAsia"/>
          <w:b/>
          <w:sz w:val="28"/>
        </w:rPr>
        <w:t>:</w:t>
      </w:r>
    </w:p>
    <w:p w:rsidR="00034C34" w:rsidRDefault="00034C34" w:rsidP="00234C85">
      <w:pPr>
        <w:rPr>
          <w:b/>
          <w:sz w:val="24"/>
        </w:rPr>
      </w:pPr>
      <w:r w:rsidRPr="007563C7">
        <w:rPr>
          <w:b/>
          <w:sz w:val="24"/>
        </w:rPr>
        <w:tab/>
        <w:t>Identity the country, province and city in the introduction?</w:t>
      </w:r>
    </w:p>
    <w:p w:rsidR="00F142C9" w:rsidRPr="001F6CBB" w:rsidRDefault="00F142C9" w:rsidP="00234C85">
      <w:pPr>
        <w:rPr>
          <w:sz w:val="22"/>
        </w:rPr>
      </w:pPr>
      <w:r>
        <w:rPr>
          <w:b/>
          <w:sz w:val="24"/>
        </w:rPr>
        <w:tab/>
      </w:r>
      <w:r w:rsidR="001F6CBB" w:rsidRPr="001F6CBB">
        <w:rPr>
          <w:sz w:val="22"/>
        </w:rPr>
        <w:t xml:space="preserve">Messages, such as </w:t>
      </w:r>
      <w:r w:rsidR="001F6CBB" w:rsidRPr="001F6CBB">
        <w:rPr>
          <w:sz w:val="22"/>
        </w:rPr>
        <w:t>country, province and city</w:t>
      </w:r>
      <w:r w:rsidR="001F6CBB" w:rsidRPr="001F6CBB">
        <w:rPr>
          <w:sz w:val="22"/>
        </w:rPr>
        <w:t>, are not mention</w:t>
      </w:r>
      <w:r w:rsidR="00B951CF">
        <w:rPr>
          <w:sz w:val="22"/>
        </w:rPr>
        <w:t>ed</w:t>
      </w:r>
      <w:r w:rsidR="001F6CBB" w:rsidRPr="001F6CBB">
        <w:rPr>
          <w:sz w:val="22"/>
        </w:rPr>
        <w:t xml:space="preserve"> in the introduction.</w:t>
      </w:r>
    </w:p>
    <w:p w:rsidR="00034C34" w:rsidRPr="007563C7" w:rsidRDefault="00034C34" w:rsidP="00234C85">
      <w:pPr>
        <w:rPr>
          <w:b/>
          <w:sz w:val="28"/>
        </w:rPr>
      </w:pPr>
      <w:r w:rsidRPr="007563C7">
        <w:rPr>
          <w:rFonts w:hint="eastAsia"/>
          <w:b/>
          <w:sz w:val="28"/>
        </w:rPr>
        <w:t>Mission4:</w:t>
      </w:r>
    </w:p>
    <w:p w:rsidR="00034C34" w:rsidRDefault="00034C34" w:rsidP="00234C85">
      <w:pPr>
        <w:rPr>
          <w:b/>
          <w:sz w:val="24"/>
        </w:rPr>
      </w:pPr>
      <w:r w:rsidRPr="007563C7">
        <w:rPr>
          <w:b/>
          <w:sz w:val="24"/>
        </w:rPr>
        <w:tab/>
        <w:t xml:space="preserve">Based on your reading and analysis, list the expressions or patterns that </w:t>
      </w:r>
      <w:r w:rsidRPr="007563C7">
        <w:rPr>
          <w:b/>
          <w:sz w:val="24"/>
        </w:rPr>
        <w:lastRenderedPageBreak/>
        <w:t>you may use in your own introduction writing?</w:t>
      </w:r>
    </w:p>
    <w:p w:rsidR="00E82185" w:rsidRDefault="00E82185" w:rsidP="00234C85">
      <w:pPr>
        <w:rPr>
          <w:b/>
          <w:sz w:val="24"/>
        </w:rPr>
      </w:pPr>
      <w:r>
        <w:rPr>
          <w:b/>
          <w:sz w:val="24"/>
        </w:rPr>
        <w:tab/>
        <w:t>Pattern1:</w:t>
      </w:r>
    </w:p>
    <w:p w:rsidR="00E82185" w:rsidRDefault="00E82185" w:rsidP="00234C8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rFonts w:hint="eastAsia"/>
          <w:sz w:val="22"/>
        </w:rPr>
        <w:t xml:space="preserve"> and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in real time is complex during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since it involves a large of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for investigating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>.</w:t>
      </w:r>
    </w:p>
    <w:p w:rsidR="00E82185" w:rsidRDefault="00E82185" w:rsidP="00234C85">
      <w:pPr>
        <w:rPr>
          <w:b/>
          <w:sz w:val="24"/>
        </w:rPr>
      </w:pPr>
      <w:r>
        <w:rPr>
          <w:b/>
          <w:sz w:val="24"/>
        </w:rPr>
        <w:tab/>
        <w:t>Pattern2:</w:t>
      </w:r>
    </w:p>
    <w:p w:rsidR="00E82185" w:rsidRDefault="00E82185" w:rsidP="00234C8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B5A21">
        <w:rPr>
          <w:sz w:val="22"/>
        </w:rPr>
        <w:t xml:space="preserve">Such a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is the first step to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for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>.</w:t>
      </w:r>
    </w:p>
    <w:p w:rsidR="00E82185" w:rsidRDefault="00E82185" w:rsidP="00234C85">
      <w:pPr>
        <w:rPr>
          <w:b/>
          <w:sz w:val="24"/>
        </w:rPr>
      </w:pPr>
      <w:r>
        <w:rPr>
          <w:b/>
          <w:sz w:val="24"/>
        </w:rPr>
        <w:tab/>
        <w:t>Pattern3:</w:t>
      </w:r>
    </w:p>
    <w:p w:rsidR="00E82185" w:rsidRPr="007B5A21" w:rsidRDefault="00E82185" w:rsidP="00234C85">
      <w:pPr>
        <w:rPr>
          <w:sz w:val="2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B5A21">
        <w:rPr>
          <w:sz w:val="22"/>
        </w:rPr>
        <w:t xml:space="preserve">In this paper, we propose a highly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>.</w:t>
      </w:r>
    </w:p>
    <w:p w:rsidR="008037D5" w:rsidRDefault="008037D5" w:rsidP="00234C85">
      <w:pPr>
        <w:rPr>
          <w:b/>
          <w:sz w:val="24"/>
        </w:rPr>
      </w:pPr>
      <w:r>
        <w:rPr>
          <w:b/>
          <w:sz w:val="24"/>
        </w:rPr>
        <w:tab/>
        <w:t>Pattern4:</w:t>
      </w:r>
    </w:p>
    <w:p w:rsidR="008037D5" w:rsidRPr="007B5A21" w:rsidRDefault="008037D5" w:rsidP="00234C85">
      <w:pPr>
        <w:rPr>
          <w:sz w:val="2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B5A21">
        <w:rPr>
          <w:sz w:val="22"/>
        </w:rPr>
        <w:t xml:space="preserve">Owing to the inherent capabilities of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,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provides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while </w:t>
      </w:r>
    </w:p>
    <w:p w:rsidR="002F52FF" w:rsidRDefault="002F52FF" w:rsidP="00234C85">
      <w:pPr>
        <w:rPr>
          <w:b/>
          <w:sz w:val="24"/>
        </w:rPr>
      </w:pPr>
      <w:r>
        <w:rPr>
          <w:b/>
          <w:sz w:val="24"/>
        </w:rPr>
        <w:tab/>
        <w:t>Pattern5:</w:t>
      </w:r>
    </w:p>
    <w:p w:rsidR="002F52FF" w:rsidRPr="007B5A21" w:rsidRDefault="002F52FF" w:rsidP="00234C85">
      <w:pPr>
        <w:rPr>
          <w:rFonts w:hint="eastAsia"/>
          <w:sz w:val="2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B5A21">
        <w:rPr>
          <w:sz w:val="22"/>
        </w:rPr>
        <w:t xml:space="preserve">Our research provides technical details and insights for research and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 xml:space="preserve"> who are seeking to </w:t>
      </w:r>
      <w:proofErr w:type="spellStart"/>
      <w:r w:rsidRPr="007B5A21">
        <w:rPr>
          <w:sz w:val="22"/>
        </w:rPr>
        <w:t>xxxx</w:t>
      </w:r>
      <w:proofErr w:type="spellEnd"/>
      <w:r w:rsidRPr="007B5A21">
        <w:rPr>
          <w:sz w:val="22"/>
        </w:rPr>
        <w:t>.</w:t>
      </w:r>
      <w:bookmarkStart w:id="0" w:name="_GoBack"/>
      <w:bookmarkEnd w:id="0"/>
    </w:p>
    <w:sectPr w:rsidR="002F52FF" w:rsidRPr="007B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91"/>
    <w:rsid w:val="00034C34"/>
    <w:rsid w:val="00137714"/>
    <w:rsid w:val="001F6CBB"/>
    <w:rsid w:val="00234C85"/>
    <w:rsid w:val="002F52FF"/>
    <w:rsid w:val="003E2A97"/>
    <w:rsid w:val="00430238"/>
    <w:rsid w:val="004D6494"/>
    <w:rsid w:val="0070636D"/>
    <w:rsid w:val="00725140"/>
    <w:rsid w:val="007563C7"/>
    <w:rsid w:val="007B5A21"/>
    <w:rsid w:val="007F4F34"/>
    <w:rsid w:val="008037D5"/>
    <w:rsid w:val="008D5866"/>
    <w:rsid w:val="009051BC"/>
    <w:rsid w:val="00B56FB4"/>
    <w:rsid w:val="00B951CF"/>
    <w:rsid w:val="00C053DA"/>
    <w:rsid w:val="00C801E5"/>
    <w:rsid w:val="00DD5091"/>
    <w:rsid w:val="00E82185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71BD"/>
  <w15:chartTrackingRefBased/>
  <w15:docId w15:val="{BB29CF42-8D0A-4672-8020-0513BAD7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2017-04-24T15:38:00Z</dcterms:created>
  <dcterms:modified xsi:type="dcterms:W3CDTF">2017-04-24T16:27:00Z</dcterms:modified>
</cp:coreProperties>
</file>