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3188" w:rsidP="00D31D50">
      <w:pPr>
        <w:spacing w:line="220" w:lineRule="atLeast"/>
      </w:pPr>
      <w:r>
        <w:rPr>
          <w:rFonts w:hint="eastAsia"/>
        </w:rPr>
        <w:t>查询报文格式</w:t>
      </w:r>
      <w:r>
        <w:t>(</w:t>
      </w:r>
      <w:r>
        <w:rPr>
          <w:rFonts w:hint="eastAsia"/>
        </w:rPr>
        <w:t>单个终端</w:t>
      </w:r>
      <w:r>
        <w:t>)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4A3188" w:rsidTr="004A3188"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开始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结束码</w:t>
            </w:r>
          </w:p>
        </w:tc>
      </w:tr>
      <w:tr w:rsidR="004A3188" w:rsidTr="004A3188"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4A3188" w:rsidTr="004A3188"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3A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</w:tr>
      <w:tr w:rsidR="004A3188" w:rsidTr="004A3188"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缩写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SD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FC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XOR</w:t>
            </w:r>
          </w:p>
        </w:tc>
        <w:tc>
          <w:tcPr>
            <w:tcW w:w="1421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ED</w:t>
            </w:r>
          </w:p>
        </w:tc>
      </w:tr>
    </w:tbl>
    <w:p w:rsidR="004A3188" w:rsidRDefault="004A3188" w:rsidP="00D31D50">
      <w:pPr>
        <w:spacing w:line="220" w:lineRule="atLeast"/>
      </w:pPr>
    </w:p>
    <w:p w:rsidR="004A3188" w:rsidRDefault="004A3188" w:rsidP="00D31D50">
      <w:pPr>
        <w:spacing w:line="220" w:lineRule="atLeast"/>
      </w:pPr>
      <w:r>
        <w:rPr>
          <w:rFonts w:hint="eastAsia"/>
        </w:rPr>
        <w:t>查询响应报文格式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187"/>
        <w:gridCol w:w="1229"/>
        <w:gridCol w:w="1229"/>
        <w:gridCol w:w="1229"/>
        <w:gridCol w:w="1230"/>
        <w:gridCol w:w="1230"/>
        <w:gridCol w:w="1188"/>
      </w:tblGrid>
      <w:tr w:rsidR="004A3188" w:rsidTr="004A3188">
        <w:tc>
          <w:tcPr>
            <w:tcW w:w="1187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开始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数据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18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结束</w:t>
            </w:r>
          </w:p>
        </w:tc>
      </w:tr>
      <w:tr w:rsidR="004A3188" w:rsidTr="004A3188">
        <w:tc>
          <w:tcPr>
            <w:tcW w:w="118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t>N</w:t>
            </w:r>
            <w:r w:rsidR="00D0528F">
              <w:rPr>
                <w:rFonts w:hint="eastAsia"/>
              </w:rPr>
              <w:t>(</w:t>
            </w:r>
            <w:r w:rsidR="00D0528F">
              <w:rPr>
                <w:rFonts w:hint="eastAsia"/>
              </w:rPr>
              <w:t>由功能码和地址确定</w:t>
            </w:r>
            <w:r w:rsidR="00D0528F">
              <w:rPr>
                <w:rFonts w:hint="eastAsia"/>
              </w:rPr>
              <w:t>)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4A3188" w:rsidTr="004A3188">
        <w:tc>
          <w:tcPr>
            <w:tcW w:w="118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3A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18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</w:tr>
      <w:tr w:rsidR="004A3188" w:rsidTr="004A3188">
        <w:tc>
          <w:tcPr>
            <w:tcW w:w="118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缩写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SD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ADDR</w:t>
            </w:r>
          </w:p>
        </w:tc>
        <w:tc>
          <w:tcPr>
            <w:tcW w:w="1229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FC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DA</w:t>
            </w:r>
          </w:p>
        </w:tc>
        <w:tc>
          <w:tcPr>
            <w:tcW w:w="1230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XOR</w:t>
            </w:r>
          </w:p>
        </w:tc>
        <w:tc>
          <w:tcPr>
            <w:tcW w:w="118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ED</w:t>
            </w:r>
          </w:p>
        </w:tc>
      </w:tr>
    </w:tbl>
    <w:p w:rsidR="004A3188" w:rsidRDefault="004A3188" w:rsidP="00D31D50">
      <w:pPr>
        <w:spacing w:line="220" w:lineRule="atLeast"/>
      </w:pPr>
    </w:p>
    <w:p w:rsidR="004A3188" w:rsidRDefault="004A3188" w:rsidP="00D31D50">
      <w:pPr>
        <w:spacing w:line="220" w:lineRule="atLeast"/>
      </w:pPr>
      <w:r>
        <w:rPr>
          <w:rFonts w:hint="eastAsia"/>
        </w:rPr>
        <w:t>控制报文格式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A3188" w:rsidTr="004A3188"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开始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结束</w:t>
            </w:r>
          </w:p>
        </w:tc>
      </w:tr>
      <w:tr w:rsidR="004A3188" w:rsidTr="004A3188"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t>N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4A3188" w:rsidTr="004A3188"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3A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</w:tr>
      <w:tr w:rsidR="004A3188" w:rsidTr="004A3188"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缩写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SD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ADDR</w:t>
            </w:r>
          </w:p>
        </w:tc>
        <w:tc>
          <w:tcPr>
            <w:tcW w:w="1217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FC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DA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XOR</w:t>
            </w:r>
          </w:p>
        </w:tc>
        <w:tc>
          <w:tcPr>
            <w:tcW w:w="1218" w:type="dxa"/>
          </w:tcPr>
          <w:p w:rsidR="004A3188" w:rsidRDefault="004A3188" w:rsidP="00D31D50">
            <w:pPr>
              <w:spacing w:line="220" w:lineRule="atLeast"/>
            </w:pPr>
            <w:r>
              <w:rPr>
                <w:rFonts w:hint="eastAsia"/>
              </w:rPr>
              <w:t>ED</w:t>
            </w:r>
          </w:p>
        </w:tc>
      </w:tr>
    </w:tbl>
    <w:p w:rsidR="004A3188" w:rsidRDefault="004A3188" w:rsidP="00D31D50">
      <w:pPr>
        <w:spacing w:line="220" w:lineRule="atLeast"/>
      </w:pPr>
    </w:p>
    <w:p w:rsidR="004A3188" w:rsidRDefault="004A3188" w:rsidP="00D31D50">
      <w:pPr>
        <w:spacing w:line="220" w:lineRule="atLeast"/>
      </w:pPr>
      <w:r>
        <w:rPr>
          <w:rFonts w:hint="eastAsia"/>
        </w:rPr>
        <w:t>控制响应报文格式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187"/>
        <w:gridCol w:w="1229"/>
        <w:gridCol w:w="1229"/>
        <w:gridCol w:w="1229"/>
        <w:gridCol w:w="1230"/>
        <w:gridCol w:w="1230"/>
        <w:gridCol w:w="1188"/>
      </w:tblGrid>
      <w:tr w:rsidR="004A3188" w:rsidTr="00306A72">
        <w:tc>
          <w:tcPr>
            <w:tcW w:w="1187" w:type="dxa"/>
          </w:tcPr>
          <w:p w:rsidR="004A3188" w:rsidRDefault="004A3188" w:rsidP="00306A72">
            <w:pPr>
              <w:spacing w:line="220" w:lineRule="atLeast"/>
            </w:pP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开始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数据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188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结束</w:t>
            </w:r>
          </w:p>
        </w:tc>
      </w:tr>
      <w:tr w:rsidR="004A3188" w:rsidTr="00306A72">
        <w:tc>
          <w:tcPr>
            <w:tcW w:w="1187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4A3188" w:rsidTr="00306A72">
        <w:tc>
          <w:tcPr>
            <w:tcW w:w="1187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3A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</w:p>
        </w:tc>
        <w:tc>
          <w:tcPr>
            <w:tcW w:w="1188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</w:tr>
      <w:tr w:rsidR="004A3188" w:rsidTr="00306A72">
        <w:tc>
          <w:tcPr>
            <w:tcW w:w="1187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缩写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SD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ADDR</w:t>
            </w:r>
          </w:p>
        </w:tc>
        <w:tc>
          <w:tcPr>
            <w:tcW w:w="1229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FC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DA</w:t>
            </w:r>
          </w:p>
        </w:tc>
        <w:tc>
          <w:tcPr>
            <w:tcW w:w="1230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XOR</w:t>
            </w:r>
          </w:p>
        </w:tc>
        <w:tc>
          <w:tcPr>
            <w:tcW w:w="1188" w:type="dxa"/>
          </w:tcPr>
          <w:p w:rsidR="004A3188" w:rsidRDefault="004A3188" w:rsidP="00306A72">
            <w:pPr>
              <w:spacing w:line="220" w:lineRule="atLeast"/>
            </w:pPr>
            <w:r>
              <w:rPr>
                <w:rFonts w:hint="eastAsia"/>
              </w:rPr>
              <w:t>ED</w:t>
            </w:r>
          </w:p>
        </w:tc>
      </w:tr>
    </w:tbl>
    <w:p w:rsidR="004A3188" w:rsidRDefault="004A3188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21335" w:rsidRDefault="00421335" w:rsidP="00D31D50">
      <w:pPr>
        <w:spacing w:line="220" w:lineRule="atLeast"/>
      </w:pPr>
    </w:p>
    <w:p w:rsidR="004839F6" w:rsidRDefault="004A3188" w:rsidP="00D31D50">
      <w:pPr>
        <w:spacing w:line="220" w:lineRule="atLeast"/>
      </w:pPr>
      <w:r>
        <w:rPr>
          <w:rFonts w:hint="eastAsia"/>
        </w:rPr>
        <w:t>功能码列表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750"/>
        <w:gridCol w:w="1605"/>
        <w:gridCol w:w="985"/>
        <w:gridCol w:w="1730"/>
        <w:gridCol w:w="992"/>
        <w:gridCol w:w="2460"/>
      </w:tblGrid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上行数据长度</w:t>
            </w: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上行数据格式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下行数据长度</w:t>
            </w: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下行数据格式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01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查询所有终端传感器数据</w:t>
            </w:r>
          </w:p>
        </w:tc>
        <w:tc>
          <w:tcPr>
            <w:tcW w:w="985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4*</w:t>
            </w:r>
            <w:proofErr w:type="spellStart"/>
            <w:r w:rsidR="00CD345E">
              <w:rPr>
                <w:rFonts w:hint="eastAsia"/>
              </w:rPr>
              <w:t>addr</w:t>
            </w:r>
            <w:proofErr w:type="spellEnd"/>
          </w:p>
        </w:tc>
        <w:tc>
          <w:tcPr>
            <w:tcW w:w="1730" w:type="dxa"/>
          </w:tcPr>
          <w:p w:rsidR="004839F6" w:rsidRDefault="00CD345E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  <w:r w:rsidR="007D3D5D">
              <w:rPr>
                <w:rFonts w:hint="eastAsia"/>
              </w:rPr>
              <w:t>组</w:t>
            </w:r>
            <w:r w:rsidR="007D3D5D">
              <w:rPr>
                <w:rFonts w:hint="eastAsia"/>
              </w:rPr>
              <w:t>4</w:t>
            </w:r>
            <w:r w:rsidR="007D3D5D">
              <w:rPr>
                <w:rFonts w:hint="eastAsia"/>
              </w:rPr>
              <w:t>字节字段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02</w:t>
            </w:r>
          </w:p>
        </w:tc>
        <w:tc>
          <w:tcPr>
            <w:tcW w:w="1605" w:type="dxa"/>
          </w:tcPr>
          <w:p w:rsidR="004839F6" w:rsidRDefault="004839F6" w:rsidP="00411146">
            <w:pPr>
              <w:spacing w:line="220" w:lineRule="atLeast"/>
            </w:pPr>
            <w:r>
              <w:rPr>
                <w:rFonts w:hint="eastAsia"/>
              </w:rPr>
              <w:t>查询单个终端所有传感器数据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湿度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气体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03</w:t>
            </w:r>
          </w:p>
        </w:tc>
        <w:tc>
          <w:tcPr>
            <w:tcW w:w="1605" w:type="dxa"/>
          </w:tcPr>
          <w:p w:rsidR="004839F6" w:rsidRDefault="004839F6" w:rsidP="00411146">
            <w:pPr>
              <w:spacing w:line="220" w:lineRule="atLeast"/>
            </w:pPr>
            <w:r>
              <w:rPr>
                <w:rFonts w:hint="eastAsia"/>
              </w:rPr>
              <w:t>查询单个终端上灯的状态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4839F6" w:rsidRDefault="00E405CD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关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04</w:t>
            </w:r>
          </w:p>
        </w:tc>
        <w:tc>
          <w:tcPr>
            <w:tcW w:w="1605" w:type="dxa"/>
          </w:tcPr>
          <w:p w:rsidR="004839F6" w:rsidRDefault="004839F6" w:rsidP="00BC64F7">
            <w:pPr>
              <w:spacing w:line="220" w:lineRule="atLeast"/>
            </w:pPr>
            <w:r>
              <w:rPr>
                <w:rFonts w:hint="eastAsia"/>
              </w:rPr>
              <w:t>查询单个终端上温度和湿度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30" w:type="dxa"/>
          </w:tcPr>
          <w:p w:rsidR="004839F6" w:rsidRDefault="00DE5605" w:rsidP="00D31D50">
            <w:pPr>
              <w:spacing w:line="220" w:lineRule="atLeast"/>
            </w:pP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湿度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无用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05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查询单个终端上烟雾传感器</w:t>
            </w:r>
          </w:p>
        </w:tc>
        <w:tc>
          <w:tcPr>
            <w:tcW w:w="985" w:type="dxa"/>
          </w:tcPr>
          <w:p w:rsidR="004839F6" w:rsidRDefault="00E86537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4839F6" w:rsidRDefault="00E86537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有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06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查询单个终端上人体感应模块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07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查询单个终端上光敏传感器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08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查询单个终端上电动窗帘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839F6" w:rsidRDefault="007D3D5D" w:rsidP="00D31D50">
            <w:pPr>
              <w:spacing w:line="220" w:lineRule="atLeast"/>
            </w:pPr>
            <w:r>
              <w:rPr>
                <w:rFonts w:hint="eastAsia"/>
              </w:rPr>
              <w:t>无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09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保留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0A</w:t>
            </w:r>
          </w:p>
        </w:tc>
        <w:tc>
          <w:tcPr>
            <w:tcW w:w="1605" w:type="dxa"/>
          </w:tcPr>
          <w:p w:rsidR="004839F6" w:rsidRDefault="004839F6" w:rsidP="009014AF">
            <w:pPr>
              <w:spacing w:line="220" w:lineRule="atLeast"/>
            </w:pPr>
            <w:r>
              <w:rPr>
                <w:rFonts w:hint="eastAsia"/>
              </w:rPr>
              <w:t>控制终端上灯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4839F6" w:rsidRDefault="00E405CD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关</w:t>
            </w: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  <w:proofErr w:type="spellStart"/>
            <w:r>
              <w:rPr>
                <w:rFonts w:hint="eastAsia"/>
              </w:rPr>
              <w:t>ffff</w:t>
            </w:r>
            <w:proofErr w:type="spellEnd"/>
            <w:r>
              <w:rPr>
                <w:rFonts w:hint="eastAsia"/>
              </w:rPr>
              <w:t>表示所有终端</w:t>
            </w:r>
            <w:r>
              <w:rPr>
                <w:rFonts w:hint="eastAsia"/>
              </w:rPr>
              <w:t xml:space="preserve"> </w:t>
            </w: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0B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控制单个终端电动窗帘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0C</w:t>
            </w: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外出模式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关闭所有设备并待机</w:t>
            </w: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</w:p>
        </w:tc>
      </w:tr>
      <w:tr w:rsidR="004839F6" w:rsidTr="004839F6">
        <w:tc>
          <w:tcPr>
            <w:tcW w:w="75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60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85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1730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992" w:type="dxa"/>
          </w:tcPr>
          <w:p w:rsidR="004839F6" w:rsidRDefault="004839F6" w:rsidP="00D31D50">
            <w:pPr>
              <w:spacing w:line="220" w:lineRule="atLeast"/>
            </w:pPr>
          </w:p>
        </w:tc>
        <w:tc>
          <w:tcPr>
            <w:tcW w:w="2460" w:type="dxa"/>
          </w:tcPr>
          <w:p w:rsidR="004839F6" w:rsidRDefault="004839F6" w:rsidP="00D31D50">
            <w:pPr>
              <w:spacing w:line="220" w:lineRule="atLeast"/>
            </w:pPr>
          </w:p>
        </w:tc>
      </w:tr>
    </w:tbl>
    <w:p w:rsidR="004A3188" w:rsidRDefault="004A3188" w:rsidP="00D31D50">
      <w:pPr>
        <w:spacing w:line="220" w:lineRule="atLeast"/>
      </w:pPr>
    </w:p>
    <w:sectPr w:rsidR="004A31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FC1"/>
    <w:rsid w:val="00323B43"/>
    <w:rsid w:val="003A6043"/>
    <w:rsid w:val="003D37D8"/>
    <w:rsid w:val="00411146"/>
    <w:rsid w:val="00421335"/>
    <w:rsid w:val="00426133"/>
    <w:rsid w:val="004358AB"/>
    <w:rsid w:val="004839F6"/>
    <w:rsid w:val="004A3188"/>
    <w:rsid w:val="005645F5"/>
    <w:rsid w:val="0061741F"/>
    <w:rsid w:val="006E61F7"/>
    <w:rsid w:val="007D3D5D"/>
    <w:rsid w:val="008B7726"/>
    <w:rsid w:val="009014AF"/>
    <w:rsid w:val="009F160F"/>
    <w:rsid w:val="00B52921"/>
    <w:rsid w:val="00BC64F7"/>
    <w:rsid w:val="00C52F0E"/>
    <w:rsid w:val="00C56EE3"/>
    <w:rsid w:val="00CD345E"/>
    <w:rsid w:val="00D0528F"/>
    <w:rsid w:val="00D31D50"/>
    <w:rsid w:val="00DE5605"/>
    <w:rsid w:val="00E128A1"/>
    <w:rsid w:val="00E405CD"/>
    <w:rsid w:val="00E74A59"/>
    <w:rsid w:val="00E8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2017-02-16T12:57:00Z</dcterms:modified>
</cp:coreProperties>
</file>