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231ABE" w:rsidRDefault="006A33D8" w:rsidP="006A33D8">
      <w:pPr>
        <w:jc w:val="center"/>
        <w:rPr>
          <w:rFonts w:eastAsia="Times New Roman" w:cs="Times New Roman"/>
          <w:b/>
          <w:smallCaps/>
        </w:rPr>
      </w:pPr>
    </w:p>
    <w:p w14:paraId="1EF71878" w14:textId="256265A4" w:rsidR="006A33D8" w:rsidRPr="00231ABE" w:rsidRDefault="00032689" w:rsidP="006A33D8">
      <w:pPr>
        <w:jc w:val="center"/>
        <w:rPr>
          <w:rFonts w:eastAsia="Times New Roman" w:cs="Times New Roman"/>
          <w:b/>
          <w:smallCaps/>
          <w:sz w:val="36"/>
          <w:szCs w:val="36"/>
        </w:rPr>
      </w:pPr>
      <w:r w:rsidRPr="00231ABE">
        <w:rPr>
          <w:rFonts w:eastAsia="Times New Roman" w:cs="Times New Roman"/>
          <w:b/>
          <w:smallCaps/>
          <w:sz w:val="36"/>
          <w:szCs w:val="36"/>
        </w:rPr>
        <w:t>Mẫu kế hoạch quản lý phạm vi</w:t>
      </w:r>
    </w:p>
    <w:p w14:paraId="08726E0B" w14:textId="4AE2120E" w:rsidR="006A33D8" w:rsidRPr="00231ABE" w:rsidRDefault="006A33D8" w:rsidP="006A33D8">
      <w:pPr>
        <w:jc w:val="center"/>
        <w:rPr>
          <w:rFonts w:eastAsia="Times New Roman" w:cs="Times New Roman"/>
        </w:rPr>
      </w:pPr>
      <w:r w:rsidRPr="00231ABE">
        <w:rPr>
          <w:rFonts w:eastAsia="Times New Roman" w:cs="Times New Roman"/>
        </w:rPr>
        <w:t>Mẫu kế hoạch quản lý phạm vi dự án này miễn phí cho bạn sao chép và sử dụng trong dự án của mình</w:t>
      </w:r>
    </w:p>
    <w:p w14:paraId="28F4432F" w14:textId="77777777" w:rsidR="006A33D8" w:rsidRPr="00231ABE" w:rsidRDefault="006A33D8" w:rsidP="006A33D8">
      <w:pPr>
        <w:jc w:val="center"/>
        <w:rPr>
          <w:rFonts w:eastAsia="Times New Roman" w:cs="Times New Roman"/>
        </w:rPr>
      </w:pPr>
      <w:r w:rsidRPr="00231ABE">
        <w:rPr>
          <w:rFonts w:eastAsia="Times New Roman" w:cs="Times New Roman"/>
        </w:rPr>
        <w:t>và trong tổ chức của bạn. Chúng tôi hy vọng rằng bạn thấy mẫu này hữu ích và</w:t>
      </w:r>
    </w:p>
    <w:p w14:paraId="3DC23BD7" w14:textId="77777777" w:rsidR="006A33D8" w:rsidRPr="00231ABE" w:rsidRDefault="006A33D8" w:rsidP="006A33D8">
      <w:pPr>
        <w:jc w:val="center"/>
        <w:rPr>
          <w:rFonts w:eastAsia="Times New Roman" w:cs="Times New Roman"/>
        </w:rPr>
      </w:pPr>
      <w:r w:rsidRPr="00231ABE">
        <w:rPr>
          <w:rFonts w:eastAsia="Times New Roman" w:cs="Times New Roman"/>
        </w:rPr>
        <w:t>hoan nghênh ý kiến của bạn. Chỉ cho phép phân phối công khai tài liệu này</w:t>
      </w:r>
    </w:p>
    <w:p w14:paraId="5F7E71CF" w14:textId="77777777" w:rsidR="006A33D8" w:rsidRPr="00231ABE" w:rsidRDefault="006A33D8" w:rsidP="006A33D8">
      <w:pPr>
        <w:jc w:val="center"/>
        <w:rPr>
          <w:rFonts w:eastAsia="Times New Roman" w:cs="Times New Roman"/>
        </w:rPr>
      </w:pPr>
      <w:r w:rsidRPr="00231ABE">
        <w:rPr>
          <w:rFonts w:eastAsia="Times New Roman" w:cs="Times New Roman"/>
        </w:rPr>
        <w:t>từ trang web chính thức của Tài liệu Quản lý Dự án tại:</w:t>
      </w:r>
    </w:p>
    <w:p w14:paraId="10E0EFB7" w14:textId="77777777" w:rsidR="006A33D8" w:rsidRPr="00231ABE" w:rsidRDefault="00AC6D83" w:rsidP="006A33D8">
      <w:pPr>
        <w:jc w:val="center"/>
        <w:rPr>
          <w:rFonts w:eastAsia="Times New Roman" w:cs="Times New Roman"/>
        </w:rPr>
      </w:pPr>
      <w:hyperlink r:id="rId7" w:history="1">
        <w:r w:rsidR="006A33D8" w:rsidRPr="00231ABE">
          <w:rPr>
            <w:rStyle w:val="Hyperlink"/>
            <w:rFonts w:eastAsia="Times New Roman" w:cs="Times New Roman"/>
            <w:color w:val="auto"/>
          </w:rPr>
          <w:t>ProjectManagementDocs.com</w:t>
        </w:r>
      </w:hyperlink>
    </w:p>
    <w:p w14:paraId="2058E6F8" w14:textId="77777777" w:rsidR="006A33D8" w:rsidRPr="00231ABE" w:rsidRDefault="006A33D8" w:rsidP="006A33D8">
      <w:pPr>
        <w:jc w:val="center"/>
        <w:rPr>
          <w:rFonts w:eastAsia="Times New Roman" w:cs="Times New Roman"/>
        </w:rPr>
      </w:pPr>
    </w:p>
    <w:p w14:paraId="0DA1875F" w14:textId="77777777" w:rsidR="006A33D8" w:rsidRPr="00231ABE" w:rsidRDefault="006A33D8" w:rsidP="006A33D8"/>
    <w:p w14:paraId="08D301BC" w14:textId="77777777" w:rsidR="006A33D8" w:rsidRPr="00231ABE" w:rsidRDefault="006A33D8" w:rsidP="006A33D8"/>
    <w:p w14:paraId="21F641F2" w14:textId="47462DED" w:rsidR="006A33D8" w:rsidRPr="00231ABE" w:rsidRDefault="00032689" w:rsidP="006A33D8">
      <w:pPr>
        <w:jc w:val="center"/>
        <w:rPr>
          <w:b/>
          <w:smallCaps/>
          <w:sz w:val="36"/>
          <w:szCs w:val="36"/>
        </w:rPr>
      </w:pPr>
      <w:r w:rsidRPr="00231ABE">
        <w:rPr>
          <w:b/>
          <w:smallCaps/>
          <w:sz w:val="36"/>
          <w:szCs w:val="36"/>
        </w:rPr>
        <w:t>Kế hoạch quản lý phạm vi</w:t>
      </w:r>
    </w:p>
    <w:p w14:paraId="7F4CA0AD" w14:textId="77777777" w:rsidR="006A33D8" w:rsidRPr="00231ABE" w:rsidRDefault="006A33D8" w:rsidP="006A33D8">
      <w:pPr>
        <w:jc w:val="center"/>
        <w:rPr>
          <w:b/>
          <w:smallCaps/>
          <w:sz w:val="28"/>
          <w:szCs w:val="28"/>
        </w:rPr>
      </w:pPr>
      <w:r w:rsidRPr="00231ABE">
        <w:rPr>
          <w:b/>
          <w:smallCaps/>
          <w:sz w:val="28"/>
          <w:szCs w:val="28"/>
        </w:rPr>
        <w:t>&lt;Tên dự án&gt;</w:t>
      </w:r>
    </w:p>
    <w:p w14:paraId="39BCFCCB" w14:textId="77777777" w:rsidR="006A33D8" w:rsidRPr="00231ABE" w:rsidRDefault="006A33D8" w:rsidP="006A33D8">
      <w:pPr>
        <w:jc w:val="center"/>
        <w:rPr>
          <w:b/>
          <w:smallCaps/>
          <w:sz w:val="28"/>
          <w:szCs w:val="28"/>
        </w:rPr>
      </w:pPr>
    </w:p>
    <w:p w14:paraId="223AB99C" w14:textId="77777777" w:rsidR="006A33D8" w:rsidRPr="00231ABE" w:rsidRDefault="006A33D8" w:rsidP="006A33D8">
      <w:pPr>
        <w:jc w:val="center"/>
        <w:rPr>
          <w:b/>
          <w:smallCaps/>
          <w:sz w:val="28"/>
          <w:szCs w:val="28"/>
        </w:rPr>
      </w:pPr>
    </w:p>
    <w:p w14:paraId="41EF628C" w14:textId="77777777" w:rsidR="006A33D8" w:rsidRPr="00231ABE" w:rsidRDefault="006A33D8" w:rsidP="006A33D8">
      <w:pPr>
        <w:jc w:val="center"/>
        <w:rPr>
          <w:b/>
          <w:smallCaps/>
          <w:sz w:val="28"/>
          <w:szCs w:val="28"/>
        </w:rPr>
      </w:pPr>
    </w:p>
    <w:p w14:paraId="17A47CA3" w14:textId="77777777" w:rsidR="006A33D8" w:rsidRPr="00231ABE" w:rsidRDefault="006A33D8" w:rsidP="006A33D8">
      <w:pPr>
        <w:jc w:val="center"/>
        <w:rPr>
          <w:b/>
          <w:smallCaps/>
          <w:sz w:val="28"/>
          <w:szCs w:val="28"/>
        </w:rPr>
      </w:pPr>
    </w:p>
    <w:p w14:paraId="1C4E42A6" w14:textId="77777777" w:rsidR="006A33D8" w:rsidRPr="00231ABE" w:rsidRDefault="006A33D8" w:rsidP="006A33D8">
      <w:pPr>
        <w:jc w:val="center"/>
        <w:rPr>
          <w:b/>
          <w:smallCaps/>
          <w:sz w:val="28"/>
          <w:szCs w:val="28"/>
        </w:rPr>
      </w:pPr>
      <w:r w:rsidRPr="00231ABE">
        <w:rPr>
          <w:b/>
          <w:smallCaps/>
          <w:sz w:val="28"/>
          <w:szCs w:val="28"/>
        </w:rPr>
        <w:t>Tên công ty</w:t>
      </w:r>
    </w:p>
    <w:p w14:paraId="015F8E16" w14:textId="77777777" w:rsidR="006A33D8" w:rsidRPr="00231ABE" w:rsidRDefault="006A33D8" w:rsidP="006A33D8">
      <w:pPr>
        <w:jc w:val="center"/>
        <w:rPr>
          <w:b/>
          <w:smallCaps/>
          <w:sz w:val="28"/>
          <w:szCs w:val="28"/>
        </w:rPr>
      </w:pPr>
      <w:r w:rsidRPr="00231ABE">
        <w:rPr>
          <w:b/>
          <w:smallCaps/>
          <w:sz w:val="28"/>
          <w:szCs w:val="28"/>
        </w:rPr>
        <w:t>Địa chỉ đường phố</w:t>
      </w:r>
    </w:p>
    <w:p w14:paraId="49DA82CF" w14:textId="77777777" w:rsidR="006A33D8" w:rsidRPr="00231ABE" w:rsidRDefault="006A33D8" w:rsidP="006A33D8">
      <w:pPr>
        <w:jc w:val="center"/>
        <w:rPr>
          <w:b/>
          <w:smallCaps/>
          <w:sz w:val="28"/>
          <w:szCs w:val="28"/>
        </w:rPr>
      </w:pPr>
      <w:r w:rsidRPr="00231ABE">
        <w:rPr>
          <w:b/>
          <w:smallCaps/>
          <w:sz w:val="28"/>
          <w:szCs w:val="28"/>
        </w:rPr>
        <w:t>Mã Zip Thành phố, Tiểu bang</w:t>
      </w:r>
    </w:p>
    <w:p w14:paraId="5ED92E78" w14:textId="77777777" w:rsidR="006A33D8" w:rsidRPr="00231ABE" w:rsidRDefault="006A33D8" w:rsidP="006A33D8">
      <w:pPr>
        <w:jc w:val="center"/>
        <w:rPr>
          <w:b/>
          <w:smallCaps/>
          <w:sz w:val="28"/>
          <w:szCs w:val="28"/>
        </w:rPr>
      </w:pPr>
    </w:p>
    <w:p w14:paraId="4CD88CC8" w14:textId="77777777" w:rsidR="006A33D8" w:rsidRPr="00231ABE" w:rsidRDefault="006A33D8" w:rsidP="006A33D8">
      <w:pPr>
        <w:jc w:val="center"/>
        <w:rPr>
          <w:b/>
          <w:smallCaps/>
          <w:sz w:val="28"/>
          <w:szCs w:val="28"/>
        </w:rPr>
      </w:pPr>
    </w:p>
    <w:p w14:paraId="2A9DB0AB" w14:textId="77777777" w:rsidR="006A33D8" w:rsidRPr="00231ABE" w:rsidRDefault="006A33D8" w:rsidP="006A33D8">
      <w:pPr>
        <w:jc w:val="center"/>
        <w:rPr>
          <w:b/>
          <w:smallCaps/>
          <w:sz w:val="28"/>
          <w:szCs w:val="28"/>
        </w:rPr>
      </w:pPr>
    </w:p>
    <w:p w14:paraId="7E8F6C0E" w14:textId="77777777" w:rsidR="006A33D8" w:rsidRPr="00231ABE" w:rsidRDefault="006A33D8" w:rsidP="006A33D8">
      <w:pPr>
        <w:jc w:val="center"/>
        <w:rPr>
          <w:b/>
          <w:smallCaps/>
          <w:sz w:val="28"/>
          <w:szCs w:val="28"/>
        </w:rPr>
      </w:pPr>
      <w:r w:rsidRPr="00231ABE">
        <w:rPr>
          <w:b/>
          <w:smallCaps/>
          <w:sz w:val="28"/>
          <w:szCs w:val="28"/>
        </w:rPr>
        <w:t>Ngày tháng</w:t>
      </w:r>
    </w:p>
    <w:p w14:paraId="5F31506B" w14:textId="77777777" w:rsidR="006A33D8" w:rsidRPr="00231ABE" w:rsidRDefault="006A33D8" w:rsidP="006A33D8">
      <w:r w:rsidRPr="00231ABE">
        <w:br w:type="page"/>
      </w:r>
    </w:p>
    <w:p w14:paraId="01E6F21D" w14:textId="77777777" w:rsidR="006A33D8" w:rsidRPr="00231ABE" w:rsidRDefault="006A33D8" w:rsidP="006A33D8"/>
    <w:p w14:paraId="13E302D4" w14:textId="77777777" w:rsidR="006A33D8" w:rsidRPr="00231ABE" w:rsidRDefault="006A33D8" w:rsidP="006A33D8">
      <w:pPr>
        <w:rPr>
          <w:b/>
          <w:smallCaps/>
          <w:sz w:val="28"/>
          <w:szCs w:val="28"/>
        </w:rPr>
      </w:pPr>
      <w:r w:rsidRPr="00231ABE">
        <w:rPr>
          <w:b/>
          <w:smallCaps/>
          <w:sz w:val="28"/>
          <w:szCs w:val="28"/>
        </w:rPr>
        <w:t>Mục lục</w:t>
      </w:r>
    </w:p>
    <w:p w14:paraId="148A4713" w14:textId="5D6EA5AA" w:rsidR="00D64C7E" w:rsidRPr="00231ABE" w:rsidRDefault="00D64C7E" w:rsidP="00D64C7E">
      <w:pPr>
        <w:pStyle w:val="TOC1"/>
        <w:tabs>
          <w:tab w:val="right" w:leader="dot" w:pos="9350"/>
        </w:tabs>
        <w:rPr>
          <w:rFonts w:asciiTheme="minorHAnsi" w:eastAsia="SimSun" w:hAnsiTheme="minorHAnsi"/>
          <w:noProof/>
          <w:sz w:val="22"/>
          <w:szCs w:val="22"/>
          <w:lang w:eastAsia="zh-CN"/>
        </w:rPr>
      </w:pPr>
      <w:r w:rsidRPr="00231ABE">
        <w:rPr>
          <w:rFonts w:asciiTheme="minorHAnsi" w:hAnsiTheme="minorHAnsi"/>
        </w:rPr>
        <w:fldChar w:fldCharType="begin"/>
      </w:r>
      <w:r w:rsidRPr="00231ABE">
        <w:rPr>
          <w:rFonts w:asciiTheme="minorHAnsi" w:hAnsiTheme="minorHAnsi"/>
        </w:rPr>
        <w:instrText xml:space="preserve"> TOC \o "1-3" \h \z \u </w:instrText>
      </w:r>
      <w:r w:rsidRPr="00231ABE">
        <w:rPr>
          <w:rFonts w:asciiTheme="minorHAnsi" w:hAnsiTheme="minorHAnsi"/>
        </w:rPr>
        <w:fldChar w:fldCharType="separate"/>
      </w:r>
      <w:hyperlink w:anchor="_Toc332300830" w:history="1">
        <w:r w:rsidRPr="00231ABE">
          <w:rPr>
            <w:rStyle w:val="Hyperlink"/>
            <w:rFonts w:asciiTheme="minorHAnsi" w:hAnsiTheme="minorHAnsi"/>
            <w:smallCaps/>
            <w:noProof/>
            <w:color w:val="auto"/>
          </w:rPr>
          <w:t xml:space="preserve">Giới thiệu </w:t>
        </w:r>
      </w:hyperlink>
      <w:r w:rsidRPr="00231ABE">
        <w:rPr>
          <w:rFonts w:asciiTheme="minorHAnsi" w:hAnsiTheme="minorHAnsi"/>
          <w:noProof/>
          <w:webHidden/>
        </w:rPr>
        <w:tab/>
      </w:r>
      <w:r w:rsidRPr="00231ABE">
        <w:rPr>
          <w:rFonts w:asciiTheme="minorHAnsi" w:hAnsiTheme="minorHAnsi"/>
          <w:noProof/>
          <w:webHidden/>
        </w:rPr>
        <w:fldChar w:fldCharType="begin"/>
      </w:r>
      <w:r w:rsidRPr="00231ABE">
        <w:rPr>
          <w:rFonts w:asciiTheme="minorHAnsi" w:hAnsiTheme="minorHAnsi"/>
          <w:noProof/>
          <w:webHidden/>
        </w:rPr>
        <w:instrText xml:space="preserve"> PAGEREF _Toc332300830 \h </w:instrText>
      </w:r>
      <w:r w:rsidRPr="00231ABE">
        <w:rPr>
          <w:rFonts w:asciiTheme="minorHAnsi" w:hAnsiTheme="minorHAnsi"/>
          <w:noProof/>
          <w:webHidden/>
        </w:rPr>
      </w:r>
      <w:r w:rsidRPr="00231ABE">
        <w:rPr>
          <w:rFonts w:asciiTheme="minorHAnsi" w:hAnsiTheme="minorHAnsi"/>
          <w:noProof/>
          <w:webHidden/>
        </w:rPr>
        <w:fldChar w:fldCharType="separate"/>
      </w:r>
      <w:hyperlink w:anchor="_Toc332300830" w:history="1">
        <w:r w:rsidRPr="00231ABE">
          <w:rPr>
            <w:rFonts w:asciiTheme="minorHAnsi" w:hAnsiTheme="minorHAnsi"/>
            <w:noProof/>
            <w:webHidden/>
          </w:rPr>
          <w:t>4</w:t>
        </w:r>
      </w:hyperlink>
      <w:r w:rsidRPr="00231ABE">
        <w:rPr>
          <w:rFonts w:asciiTheme="minorHAnsi" w:hAnsiTheme="minorHAnsi"/>
          <w:noProof/>
          <w:webHidden/>
        </w:rPr>
        <w:fldChar w:fldCharType="end"/>
      </w:r>
    </w:p>
    <w:p w14:paraId="17D565EB" w14:textId="5408FA17" w:rsidR="00D64C7E" w:rsidRPr="00231ABE" w:rsidRDefault="00AC6D83"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231ABE">
          <w:rPr>
            <w:rStyle w:val="Hyperlink"/>
            <w:rFonts w:asciiTheme="minorHAnsi" w:hAnsiTheme="minorHAnsi"/>
            <w:smallCaps/>
            <w:noProof/>
            <w:color w:val="auto"/>
          </w:rPr>
          <w:t xml:space="preserve">Phương pháp tiếp cận quản lý phạm vi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_Toc332300831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1" w:history="1">
        <w:r w:rsidR="00D64C7E" w:rsidRPr="00231ABE">
          <w:rPr>
            <w:rFonts w:asciiTheme="minorHAnsi" w:hAnsiTheme="minorHAnsi"/>
            <w:noProof/>
            <w:webHidden/>
          </w:rPr>
          <w:t>5</w:t>
        </w:r>
      </w:hyperlink>
      <w:r w:rsidR="00D64C7E" w:rsidRPr="00231ABE">
        <w:rPr>
          <w:rFonts w:asciiTheme="minorHAnsi" w:hAnsiTheme="minorHAnsi"/>
          <w:noProof/>
          <w:webHidden/>
        </w:rPr>
        <w:fldChar w:fldCharType="end"/>
      </w:r>
    </w:p>
    <w:p w14:paraId="70B39CD1" w14:textId="7FD19435" w:rsidR="00D64C7E" w:rsidRPr="00231ABE" w:rsidRDefault="00AC6D83"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231ABE">
          <w:rPr>
            <w:rStyle w:val="Hyperlink"/>
            <w:rFonts w:asciiTheme="minorHAnsi" w:hAnsiTheme="minorHAnsi"/>
            <w:smallCaps/>
            <w:noProof/>
            <w:color w:val="auto"/>
          </w:rPr>
          <w:t xml:space="preserve">Vai trò và Trách nhiệm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_Toc332300832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2" w:history="1">
        <w:r w:rsidR="00D64C7E" w:rsidRPr="00231ABE">
          <w:rPr>
            <w:rFonts w:asciiTheme="minorHAnsi" w:hAnsiTheme="minorHAnsi"/>
            <w:noProof/>
            <w:webHidden/>
          </w:rPr>
          <w:t>5</w:t>
        </w:r>
      </w:hyperlink>
      <w:r w:rsidR="00D64C7E" w:rsidRPr="00231ABE">
        <w:rPr>
          <w:rFonts w:asciiTheme="minorHAnsi" w:hAnsiTheme="minorHAnsi"/>
          <w:noProof/>
          <w:webHidden/>
        </w:rPr>
        <w:fldChar w:fldCharType="end"/>
      </w:r>
    </w:p>
    <w:p w14:paraId="359403D3" w14:textId="0FAD171E" w:rsidR="00D64C7E" w:rsidRPr="00231ABE" w:rsidRDefault="00AC6D83"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231ABE">
          <w:rPr>
            <w:rStyle w:val="Hyperlink"/>
            <w:rFonts w:asciiTheme="minorHAnsi" w:hAnsiTheme="minorHAnsi"/>
            <w:smallCaps/>
            <w:noProof/>
            <w:color w:val="auto"/>
          </w:rPr>
          <w:t xml:space="preserve">Định nghĩa phạm vi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_Toc332300833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3" w:history="1">
        <w:r w:rsidR="00D64C7E" w:rsidRPr="00231ABE">
          <w:rPr>
            <w:rFonts w:asciiTheme="minorHAnsi" w:hAnsiTheme="minorHAnsi"/>
            <w:noProof/>
            <w:webHidden/>
          </w:rPr>
          <w:t>7</w:t>
        </w:r>
      </w:hyperlink>
      <w:r w:rsidR="00D64C7E" w:rsidRPr="00231ABE">
        <w:rPr>
          <w:rFonts w:asciiTheme="minorHAnsi" w:hAnsiTheme="minorHAnsi"/>
          <w:noProof/>
          <w:webHidden/>
        </w:rPr>
        <w:fldChar w:fldCharType="end"/>
      </w:r>
    </w:p>
    <w:p w14:paraId="0A637FE9" w14:textId="3E1E9F44" w:rsidR="00D64C7E" w:rsidRPr="00231ABE" w:rsidRDefault="00AC6D83"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231ABE">
          <w:rPr>
            <w:rStyle w:val="Hyperlink"/>
            <w:rFonts w:asciiTheme="minorHAnsi" w:hAnsiTheme="minorHAnsi"/>
            <w:smallCaps/>
            <w:noProof/>
            <w:color w:val="auto"/>
          </w:rPr>
          <w:t xml:space="preserve">Tuyên bố Phạm vi Dự án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_Toc332300834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4" w:history="1">
        <w:r w:rsidR="00D64C7E" w:rsidRPr="00231ABE">
          <w:rPr>
            <w:rFonts w:asciiTheme="minorHAnsi" w:hAnsiTheme="minorHAnsi"/>
            <w:noProof/>
            <w:webHidden/>
          </w:rPr>
          <w:t>7</w:t>
        </w:r>
      </w:hyperlink>
      <w:r w:rsidR="00D64C7E" w:rsidRPr="00231ABE">
        <w:rPr>
          <w:rFonts w:asciiTheme="minorHAnsi" w:hAnsiTheme="minorHAnsi"/>
          <w:noProof/>
          <w:webHidden/>
        </w:rPr>
        <w:fldChar w:fldCharType="end"/>
      </w:r>
    </w:p>
    <w:p w14:paraId="262EC159" w14:textId="5EBAF291" w:rsidR="00D64C7E" w:rsidRPr="00231ABE" w:rsidRDefault="00AC6D83"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231ABE">
          <w:rPr>
            <w:rStyle w:val="Hyperlink"/>
            <w:rFonts w:asciiTheme="minorHAnsi" w:hAnsiTheme="minorHAnsi"/>
            <w:smallCaps/>
            <w:noProof/>
            <w:color w:val="auto"/>
          </w:rPr>
          <w:t xml:space="preserve">Cơ cấu phân chia công việc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_Toc332300835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5" w:history="1">
        <w:r w:rsidR="00D64C7E" w:rsidRPr="00231ABE">
          <w:rPr>
            <w:rFonts w:asciiTheme="minorHAnsi" w:hAnsiTheme="minorHAnsi"/>
            <w:noProof/>
            <w:webHidden/>
          </w:rPr>
          <w:t>8</w:t>
        </w:r>
      </w:hyperlink>
      <w:r w:rsidR="00D64C7E" w:rsidRPr="00231ABE">
        <w:rPr>
          <w:rFonts w:asciiTheme="minorHAnsi" w:hAnsiTheme="minorHAnsi"/>
          <w:noProof/>
          <w:webHidden/>
        </w:rPr>
        <w:fldChar w:fldCharType="end"/>
      </w:r>
    </w:p>
    <w:p w14:paraId="6ABC338B" w14:textId="0CAFD8E7" w:rsidR="00D64C7E" w:rsidRPr="00231ABE" w:rsidRDefault="00AC6D83"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231ABE">
          <w:rPr>
            <w:rStyle w:val="Hyperlink"/>
            <w:rFonts w:asciiTheme="minorHAnsi" w:hAnsiTheme="minorHAnsi"/>
            <w:smallCaps/>
            <w:noProof/>
            <w:color w:val="auto"/>
          </w:rPr>
          <w:t xml:space="preserve">Xác minh phạm vi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_Toc332300836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6" w:history="1">
        <w:r w:rsidR="00D64C7E" w:rsidRPr="00231ABE">
          <w:rPr>
            <w:rFonts w:asciiTheme="minorHAnsi" w:hAnsiTheme="minorHAnsi"/>
            <w:noProof/>
            <w:webHidden/>
          </w:rPr>
          <w:t>9</w:t>
        </w:r>
      </w:hyperlink>
      <w:r w:rsidR="00D64C7E" w:rsidRPr="00231ABE">
        <w:rPr>
          <w:rFonts w:asciiTheme="minorHAnsi" w:hAnsiTheme="minorHAnsi"/>
          <w:noProof/>
          <w:webHidden/>
        </w:rPr>
        <w:fldChar w:fldCharType="end"/>
      </w:r>
    </w:p>
    <w:p w14:paraId="51124EE3" w14:textId="742B1EB8" w:rsidR="00D64C7E" w:rsidRPr="00231ABE" w:rsidRDefault="00AC6D83"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231ABE">
          <w:rPr>
            <w:rStyle w:val="Hyperlink"/>
            <w:rFonts w:asciiTheme="minorHAnsi" w:hAnsiTheme="minorHAnsi"/>
            <w:smallCaps/>
            <w:noProof/>
            <w:color w:val="auto"/>
          </w:rPr>
          <w:t xml:space="preserve">Kiểm soát phạm vi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_Toc332300837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7" w:history="1">
        <w:r w:rsidR="00D64C7E" w:rsidRPr="00231ABE">
          <w:rPr>
            <w:rFonts w:asciiTheme="minorHAnsi" w:hAnsiTheme="minorHAnsi"/>
            <w:noProof/>
            <w:webHidden/>
          </w:rPr>
          <w:t>10</w:t>
        </w:r>
      </w:hyperlink>
      <w:r w:rsidR="00D64C7E" w:rsidRPr="00231ABE">
        <w:rPr>
          <w:rFonts w:asciiTheme="minorHAnsi" w:hAnsiTheme="minorHAnsi"/>
          <w:noProof/>
          <w:webHidden/>
        </w:rPr>
        <w:fldChar w:fldCharType="end"/>
      </w:r>
    </w:p>
    <w:p w14:paraId="466929D0" w14:textId="6ACF9C6A" w:rsidR="00D64C7E" w:rsidRPr="00231ABE" w:rsidRDefault="00AC6D83"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231ABE">
          <w:rPr>
            <w:rStyle w:val="Hyperlink"/>
            <w:rFonts w:asciiTheme="minorHAnsi" w:hAnsiTheme="minorHAnsi"/>
            <w:smallCaps/>
            <w:noProof/>
            <w:color w:val="auto"/>
          </w:rPr>
          <w:t xml:space="preserve">Chấp nhận nhà tài trợ </w:t>
        </w:r>
      </w:hyperlink>
      <w:r w:rsidR="00D64C7E" w:rsidRPr="00231ABE">
        <w:rPr>
          <w:rFonts w:asciiTheme="minorHAnsi" w:hAnsiTheme="minorHAnsi"/>
          <w:noProof/>
          <w:webHidden/>
        </w:rPr>
        <w:tab/>
      </w:r>
      <w:r w:rsidR="00D64C7E" w:rsidRPr="00231ABE">
        <w:rPr>
          <w:rFonts w:asciiTheme="minorHAnsi" w:hAnsiTheme="minorHAnsi"/>
          <w:noProof/>
          <w:webHidden/>
        </w:rPr>
        <w:fldChar w:fldCharType="begin"/>
      </w:r>
      <w:r w:rsidR="00D64C7E" w:rsidRPr="00231ABE">
        <w:rPr>
          <w:rFonts w:asciiTheme="minorHAnsi" w:hAnsiTheme="minorHAnsi"/>
          <w:noProof/>
          <w:webHidden/>
        </w:rPr>
        <w:instrText xml:space="preserve"> PAGEREF _Toc332300838 \h </w:instrText>
      </w:r>
      <w:r w:rsidR="00D64C7E" w:rsidRPr="00231ABE">
        <w:rPr>
          <w:rFonts w:asciiTheme="minorHAnsi" w:hAnsiTheme="minorHAnsi"/>
          <w:noProof/>
          <w:webHidden/>
        </w:rPr>
      </w:r>
      <w:r w:rsidR="00D64C7E" w:rsidRPr="00231ABE">
        <w:rPr>
          <w:rFonts w:asciiTheme="minorHAnsi" w:hAnsiTheme="minorHAnsi"/>
          <w:noProof/>
          <w:webHidden/>
        </w:rPr>
        <w:fldChar w:fldCharType="separate"/>
      </w:r>
      <w:hyperlink w:anchor="_Toc332300838" w:history="1">
        <w:r w:rsidR="00D64C7E" w:rsidRPr="00231ABE">
          <w:rPr>
            <w:rFonts w:asciiTheme="minorHAnsi" w:hAnsiTheme="minorHAnsi"/>
            <w:noProof/>
            <w:webHidden/>
          </w:rPr>
          <w:t>11</w:t>
        </w:r>
      </w:hyperlink>
      <w:r w:rsidR="00D64C7E" w:rsidRPr="00231ABE">
        <w:rPr>
          <w:rFonts w:asciiTheme="minorHAnsi" w:hAnsiTheme="minorHAnsi"/>
          <w:noProof/>
          <w:webHidden/>
        </w:rPr>
        <w:fldChar w:fldCharType="end"/>
      </w:r>
    </w:p>
    <w:p w14:paraId="00974D53" w14:textId="4B75F81D" w:rsidR="006A33D8" w:rsidRPr="00231ABE" w:rsidRDefault="00D64C7E" w:rsidP="00D64C7E">
      <w:pPr>
        <w:ind w:left="720"/>
      </w:pPr>
      <w:r w:rsidRPr="00231ABE">
        <w:fldChar w:fldCharType="end"/>
      </w:r>
    </w:p>
    <w:p w14:paraId="477E2CD0" w14:textId="77777777" w:rsidR="006A33D8" w:rsidRPr="00231ABE" w:rsidRDefault="006A33D8" w:rsidP="006A33D8"/>
    <w:p w14:paraId="4E8A023A" w14:textId="77777777" w:rsidR="006A33D8" w:rsidRPr="00231ABE" w:rsidRDefault="006A33D8" w:rsidP="006A33D8"/>
    <w:p w14:paraId="1F844822" w14:textId="77777777" w:rsidR="006A33D8" w:rsidRPr="00231ABE" w:rsidRDefault="006A33D8" w:rsidP="006A33D8"/>
    <w:p w14:paraId="78D1F0CD" w14:textId="1D69C550" w:rsidR="00032689" w:rsidRPr="00231ABE" w:rsidRDefault="00032689" w:rsidP="001431AE">
      <w:pPr>
        <w:pStyle w:val="Heading1"/>
        <w:jc w:val="left"/>
        <w:rPr>
          <w:rFonts w:asciiTheme="minorHAnsi" w:hAnsiTheme="minorHAnsi"/>
          <w:smallCaps/>
          <w:sz w:val="28"/>
          <w:szCs w:val="28"/>
        </w:rPr>
      </w:pPr>
      <w:r w:rsidRPr="00231ABE">
        <w:rPr>
          <w:rFonts w:asciiTheme="minorHAnsi" w:hAnsiTheme="minorHAnsi"/>
        </w:rPr>
        <w:br w:type="page"/>
      </w:r>
      <w:r w:rsidR="001431AE" w:rsidRPr="00231ABE">
        <w:rPr>
          <w:rFonts w:asciiTheme="minorHAnsi" w:hAnsiTheme="minorHAnsi"/>
          <w:smallCaps/>
          <w:sz w:val="28"/>
          <w:szCs w:val="28"/>
        </w:rPr>
        <w:lastRenderedPageBreak/>
        <w:t xml:space="preserve"> </w:t>
      </w:r>
    </w:p>
    <w:p w14:paraId="290FECA6" w14:textId="77777777" w:rsidR="00032689" w:rsidRPr="001431AE" w:rsidRDefault="00032689" w:rsidP="00032689">
      <w:pPr>
        <w:pStyle w:val="Heading1"/>
        <w:jc w:val="left"/>
        <w:rPr>
          <w:rFonts w:asciiTheme="minorHAnsi" w:hAnsiTheme="minorHAnsi" w:cstheme="minorHAnsi"/>
          <w:smallCaps/>
          <w:color w:val="FF0000"/>
          <w:sz w:val="28"/>
          <w:szCs w:val="28"/>
        </w:rPr>
      </w:pPr>
      <w:bookmarkStart w:id="0" w:name="_Toc332300833"/>
      <w:r w:rsidRPr="001431AE">
        <w:rPr>
          <w:rFonts w:asciiTheme="minorHAnsi" w:hAnsiTheme="minorHAnsi" w:cstheme="minorHAnsi"/>
          <w:smallCaps/>
          <w:color w:val="FF0000"/>
          <w:sz w:val="28"/>
          <w:szCs w:val="28"/>
        </w:rPr>
        <w:t>Định nghĩa phạm vi</w:t>
      </w:r>
      <w:bookmarkEnd w:id="0"/>
    </w:p>
    <w:p w14:paraId="549A1953" w14:textId="77777777" w:rsidR="00032689" w:rsidRPr="001431AE" w:rsidRDefault="00032689" w:rsidP="00032689">
      <w:pPr>
        <w:rPr>
          <w:color w:val="FF0000"/>
        </w:rPr>
      </w:pPr>
    </w:p>
    <w:p w14:paraId="36CA7386" w14:textId="77777777" w:rsidR="00032689" w:rsidRPr="001431AE" w:rsidRDefault="00032689" w:rsidP="00032689">
      <w:pPr>
        <w:rPr>
          <w:color w:val="FF0000"/>
        </w:rPr>
      </w:pPr>
      <w:r w:rsidRPr="001431AE">
        <w:rPr>
          <w:color w:val="FF0000"/>
        </w:rPr>
        <w:t>Phạm vi cho dự án này đã được xác định thông qua một quá trình thu thập yêu cầu toàn diện. Đầu tiên, một phân tích kỹ lưỡng đã được thực hiện trên các ứng dụng phần mềm hiện tại của công ty dựa trên phản hồi của nhân viên và người dùng. Từ thông tin này, nhóm dự án đã phát triển tài liệu yêu cầu của dự án, kế hoạch quản lý yêu cầu và ma trận truy xuất nguồn gốc yêu cầu cho những gì ứng dụng phần mềm mới phải thực hiện.</w:t>
      </w:r>
    </w:p>
    <w:p w14:paraId="0FBEA483" w14:textId="77777777" w:rsidR="00032689" w:rsidRPr="001431AE" w:rsidRDefault="00032689" w:rsidP="00032689">
      <w:pPr>
        <w:rPr>
          <w:color w:val="FF0000"/>
        </w:rPr>
      </w:pPr>
    </w:p>
    <w:p w14:paraId="1FB9FE59" w14:textId="77777777" w:rsidR="00032689" w:rsidRPr="001431AE" w:rsidRDefault="00032689" w:rsidP="00032689">
      <w:pPr>
        <w:rPr>
          <w:color w:val="FF0000"/>
        </w:rPr>
      </w:pPr>
      <w:r w:rsidRPr="001431AE">
        <w:rPr>
          <w:color w:val="FF0000"/>
        </w:rPr>
        <w:t>Mô tả dự án và nội dung phân phối được phát triển dựa trên quy trình thu thập yêu cầu và đầu vào từ các chuyên gia về vấn đề thiết kế phần mềm, hỗ trợ kỹ thuật, lập trình và ứng dụng kinh doanh. Quá trình đánh giá chuyên môn này đã cung cấp phản hồi về những cách hiệu quả nhất để đáp ứng các yêu cầu ban đầu của việc cung cấp một nền tảng phần mềm mới mà từ đó công ty có thể cải thiện quy trình theo dõi tài chính và tài chính nội bộ của mình.</w:t>
      </w:r>
    </w:p>
    <w:p w14:paraId="3D5F5E1F" w14:textId="77777777" w:rsidR="00032689" w:rsidRPr="001431AE" w:rsidRDefault="00032689" w:rsidP="00032689">
      <w:pPr>
        <w:rPr>
          <w:color w:val="FF0000"/>
        </w:rPr>
      </w:pPr>
    </w:p>
    <w:p w14:paraId="0EAA912C" w14:textId="77777777" w:rsidR="00032689" w:rsidRPr="001431AE" w:rsidRDefault="00032689" w:rsidP="00032689">
      <w:pPr>
        <w:pStyle w:val="Heading1"/>
        <w:jc w:val="left"/>
        <w:rPr>
          <w:rFonts w:asciiTheme="minorHAnsi" w:hAnsiTheme="minorHAnsi" w:cstheme="minorHAnsi"/>
          <w:smallCaps/>
          <w:color w:val="FF0000"/>
          <w:sz w:val="28"/>
          <w:szCs w:val="28"/>
        </w:rPr>
      </w:pPr>
      <w:bookmarkStart w:id="1" w:name="_Toc332300834"/>
      <w:r w:rsidRPr="001431AE">
        <w:rPr>
          <w:rFonts w:asciiTheme="minorHAnsi" w:hAnsiTheme="minorHAnsi" w:cstheme="minorHAnsi"/>
          <w:smallCaps/>
          <w:color w:val="FF0000"/>
          <w:sz w:val="28"/>
          <w:szCs w:val="28"/>
        </w:rPr>
        <w:t>Tuyên bố phạm vi dự án</w:t>
      </w:r>
      <w:bookmarkEnd w:id="1"/>
    </w:p>
    <w:p w14:paraId="40DC43C9" w14:textId="77777777" w:rsidR="00032689" w:rsidRPr="001431AE" w:rsidRDefault="00032689" w:rsidP="00032689">
      <w:pPr>
        <w:rPr>
          <w:color w:val="FF0000"/>
        </w:rPr>
      </w:pPr>
    </w:p>
    <w:p w14:paraId="5D214943" w14:textId="64760474" w:rsidR="00032689" w:rsidRPr="001431AE" w:rsidRDefault="00032689" w:rsidP="00032689">
      <w:pPr>
        <w:rPr>
          <w:color w:val="FF0000"/>
        </w:rPr>
      </w:pPr>
      <w:r w:rsidRPr="001431AE">
        <w:rPr>
          <w:color w:val="FF0000"/>
        </w:rPr>
        <w:t xml:space="preserve">Dự án này bao gồm thiết kế, lập trình và thử nghiệm một ứng dụng phần mềm mới để theo dõi tình hình tài chính của công ty. Các sản phẩm cho dự án này là một ứng dụng phần mềm đã hoàn thiện để theo dõi tài chính với khả năng linh hoạt sửa đổi và mở rộng ứng dụng khi cần thiết trong tương lai. Dự án này sẽ được chấp nhận sau khi phần mềm mới đã được thử nghiệm thành công ở từng bộ phận và được chứng minh là tương thích với cơ sở hạ tầng công nghệ thông tin (CNTT) hiện tại của công ty. Dự án này không bao gồm các hoạt động liên tục và bảo trì phần mềm. Chỉ nhân viên và nguồn lực nội bộ mới có thể được sử dụng cho dự án này. Ngoài ra, dự án có thời hạn không quá </w:t>
      </w:r>
      <w:r w:rsidR="001431AE" w:rsidRPr="001431AE">
        <w:rPr>
          <w:color w:val="FF0000"/>
          <w:lang w:val="en-US"/>
        </w:rPr>
        <w:t>56</w:t>
      </w:r>
      <w:r w:rsidR="001875C2">
        <w:rPr>
          <w:color w:val="FF0000"/>
          <w:lang w:val="en-US"/>
        </w:rPr>
        <w:t xml:space="preserve"> </w:t>
      </w:r>
      <w:r w:rsidRPr="001431AE">
        <w:rPr>
          <w:color w:val="FF0000"/>
        </w:rPr>
        <w:t>ngày</w:t>
      </w:r>
      <w:bookmarkStart w:id="2" w:name="_GoBack"/>
      <w:bookmarkEnd w:id="2"/>
      <w:r w:rsidR="001875C2">
        <w:rPr>
          <w:color w:val="FF0000"/>
          <w:lang w:val="en-US"/>
        </w:rPr>
        <w:t>(</w:t>
      </w:r>
      <w:r w:rsidR="001875C2" w:rsidRPr="001431AE">
        <w:rPr>
          <w:color w:val="FF0000"/>
          <w:lang w:val="en-US"/>
        </w:rPr>
        <w:t>(8 tuần)</w:t>
      </w:r>
      <w:r w:rsidR="001875C2" w:rsidRPr="001431AE">
        <w:rPr>
          <w:color w:val="FF0000"/>
        </w:rPr>
        <w:t xml:space="preserve"> </w:t>
      </w:r>
      <w:r w:rsidRPr="001431AE">
        <w:rPr>
          <w:color w:val="FF0000"/>
        </w:rPr>
        <w:t xml:space="preserve"> hoặc chi tiêu $ </w:t>
      </w:r>
      <w:r w:rsidR="001431AE" w:rsidRPr="001431AE">
        <w:rPr>
          <w:color w:val="FF0000"/>
          <w:lang w:val="en-US"/>
        </w:rPr>
        <w:t>10</w:t>
      </w:r>
      <w:r w:rsidRPr="001431AE">
        <w:rPr>
          <w:color w:val="FF0000"/>
        </w:rPr>
        <w:t>,000. Các giả định cho dự án này là sự hỗ trợ sẽ được cung cấp bởi nhà tài trợ dự án và tất cả các giám đốc bộ phận và có đủ nguồn lực nội bộ để hoàn thành thành công dự án này.</w:t>
      </w:r>
    </w:p>
    <w:p w14:paraId="610487F9" w14:textId="77777777" w:rsidR="00032689" w:rsidRPr="00231ABE" w:rsidRDefault="00032689" w:rsidP="00032689">
      <w:pPr>
        <w:rPr>
          <w:rFonts w:cstheme="minorHAnsi"/>
        </w:rPr>
      </w:pPr>
    </w:p>
    <w:sectPr w:rsidR="00032689" w:rsidRPr="00231ABE"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6A608" w14:textId="77777777" w:rsidR="00AC6D83" w:rsidRDefault="00AC6D83" w:rsidP="00005A27">
      <w:r>
        <w:separator/>
      </w:r>
    </w:p>
  </w:endnote>
  <w:endnote w:type="continuationSeparator" w:id="0">
    <w:p w14:paraId="01551DE4" w14:textId="77777777" w:rsidR="00AC6D83" w:rsidRDefault="00AC6D8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7FB8F071" w:rsidR="00F027A7" w:rsidRDefault="00F027A7">
        <w:pPr>
          <w:pStyle w:val="Footer"/>
        </w:pPr>
        <w:r>
          <w:rPr>
            <w:noProof/>
            <w:lang w:val="en-US"/>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1875C2">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59174" w14:textId="77777777" w:rsidR="00AC6D83" w:rsidRDefault="00AC6D83" w:rsidP="00005A27">
      <w:r>
        <w:separator/>
      </w:r>
    </w:p>
  </w:footnote>
  <w:footnote w:type="continuationSeparator" w:id="0">
    <w:p w14:paraId="61D384F7" w14:textId="77777777" w:rsidR="00AC6D83" w:rsidRDefault="00AC6D83"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0AF8CE7" w:rsidR="00005A27" w:rsidRPr="00A10DCA" w:rsidRDefault="00A10DCA">
    <w:pPr>
      <w:pStyle w:val="Header"/>
      <w:rPr>
        <w:rFonts w:ascii="Boxed Book" w:hAnsi="Boxed Book" w:cs="Apple Chancery"/>
      </w:rPr>
    </w:pPr>
    <w:r>
      <w:rPr>
        <w:noProof/>
        <w:lang w:val="en-US"/>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 xml:space="preserve">ProjectManagementDocs </w:t>
    </w:r>
    <w:r w:rsidRPr="00A10DCA">
      <w:rPr>
        <w:rFonts w:ascii="Boxed Book" w:hAnsi="Boxed Book" w:cs="Apple Chancery"/>
        <w:color w:val="44546A" w:themeColor="text2"/>
      </w:rPr>
      <w:t xml:space="preserve">. </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32689"/>
    <w:rsid w:val="0006718F"/>
    <w:rsid w:val="001431AE"/>
    <w:rsid w:val="001875C2"/>
    <w:rsid w:val="001B7D1C"/>
    <w:rsid w:val="00231ABE"/>
    <w:rsid w:val="0025063F"/>
    <w:rsid w:val="002656AB"/>
    <w:rsid w:val="00442F54"/>
    <w:rsid w:val="00462C41"/>
    <w:rsid w:val="0056499A"/>
    <w:rsid w:val="00611946"/>
    <w:rsid w:val="006A33D8"/>
    <w:rsid w:val="007217EC"/>
    <w:rsid w:val="007255FF"/>
    <w:rsid w:val="00A10DCA"/>
    <w:rsid w:val="00AC6D83"/>
    <w:rsid w:val="00B92D98"/>
    <w:rsid w:val="00BD7BEC"/>
    <w:rsid w:val="00C509B5"/>
    <w:rsid w:val="00D20E9F"/>
    <w:rsid w:val="00D62690"/>
    <w:rsid w:val="00D64C7E"/>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Admin</cp:lastModifiedBy>
  <cp:revision>8</cp:revision>
  <dcterms:created xsi:type="dcterms:W3CDTF">2018-07-16T19:52:00Z</dcterms:created>
  <dcterms:modified xsi:type="dcterms:W3CDTF">2022-04-27T15:00:00Z</dcterms:modified>
</cp:coreProperties>
</file>