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7D8" w14:textId="77777777" w:rsidR="0017753D" w:rsidRPr="0017753D" w:rsidRDefault="0017753D" w:rsidP="0017753D">
      <w:pPr>
        <w:numPr>
          <w:ilvl w:val="0"/>
          <w:numId w:val="2"/>
        </w:numPr>
      </w:pPr>
      <w:r w:rsidRPr="0017753D">
        <w:t>Write a short paper comparing the GUI (graphical user interface) and the CLI (command-line interface).</w:t>
      </w:r>
    </w:p>
    <w:p w14:paraId="233BA5C8" w14:textId="77777777" w:rsidR="0017753D" w:rsidRPr="0017753D" w:rsidRDefault="0017753D" w:rsidP="0017753D"/>
    <w:p w14:paraId="388E9046" w14:textId="031AEC57" w:rsidR="0009094C" w:rsidRDefault="0009094C" w:rsidP="00F82157">
      <w:pPr>
        <w:ind w:left="360" w:firstLine="360"/>
      </w:pPr>
      <w:r>
        <w:t xml:space="preserve">Graphical User Interface, also known as ‘Gooey’ or GUI, essentially acts as an online or local directory, which are folders, for files being stored. Such as your local desktop folders or a </w:t>
      </w:r>
      <w:proofErr w:type="spellStart"/>
      <w:r>
        <w:t>github</w:t>
      </w:r>
      <w:proofErr w:type="spellEnd"/>
      <w:r>
        <w:t xml:space="preserve"> online repository.</w:t>
      </w:r>
      <w:r w:rsidR="00F82157">
        <w:t xml:space="preserve"> While a</w:t>
      </w:r>
      <w:r>
        <w:t xml:space="preserve"> Command Line Interface (CLI) is a faster way to navigate the users GUI with full control of the OS and provides more displayed information. This is where the</w:t>
      </w:r>
      <w:r w:rsidR="00F82157">
        <w:t xml:space="preserve"> CLI and GUI</w:t>
      </w:r>
      <w:r>
        <w:t xml:space="preserve"> are comparably</w:t>
      </w:r>
      <w:r w:rsidR="00F82157">
        <w:t xml:space="preserve"> using</w:t>
      </w:r>
      <w:r>
        <w:t xml:space="preserve"> the same computer environment, but on</w:t>
      </w:r>
      <w:r w:rsidR="00F82157">
        <w:t>e</w:t>
      </w:r>
      <w:r>
        <w:t xml:space="preserve"> is a way to process the other faster and more conveniently than accessing the </w:t>
      </w:r>
      <w:r w:rsidR="00F82157">
        <w:t xml:space="preserve">GUI manually. It is like searching up a book on a library computer instead of browsing shelf by shelf in the section you think it’d be in. Despite both accessing the same computer environment, from a utilitarian standpoint the CLI is much more of an effective way of doing the same job. </w:t>
      </w:r>
    </w:p>
    <w:p w14:paraId="7825011B" w14:textId="77777777" w:rsidR="0009094C" w:rsidRDefault="0009094C" w:rsidP="0009094C">
      <w:pPr>
        <w:ind w:left="360"/>
      </w:pPr>
    </w:p>
    <w:sectPr w:rsidR="00090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A25A7"/>
    <w:multiLevelType w:val="multilevel"/>
    <w:tmpl w:val="6794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5828E6"/>
    <w:multiLevelType w:val="multilevel"/>
    <w:tmpl w:val="56A80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268239">
    <w:abstractNumId w:val="1"/>
  </w:num>
  <w:num w:numId="2" w16cid:durableId="1354071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3D"/>
    <w:rsid w:val="0009094C"/>
    <w:rsid w:val="0017753D"/>
    <w:rsid w:val="009F603E"/>
    <w:rsid w:val="00E5369C"/>
    <w:rsid w:val="00F82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25F8F"/>
  <w15:chartTrackingRefBased/>
  <w15:docId w15:val="{E60BA615-CBCB-9C41-966F-3456946C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5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75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75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75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75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75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5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5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5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5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75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75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75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75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7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53D"/>
    <w:rPr>
      <w:rFonts w:eastAsiaTheme="majorEastAsia" w:cstheme="majorBidi"/>
      <w:color w:val="272727" w:themeColor="text1" w:themeTint="D8"/>
    </w:rPr>
  </w:style>
  <w:style w:type="paragraph" w:styleId="Title">
    <w:name w:val="Title"/>
    <w:basedOn w:val="Normal"/>
    <w:next w:val="Normal"/>
    <w:link w:val="TitleChar"/>
    <w:uiPriority w:val="10"/>
    <w:qFormat/>
    <w:rsid w:val="001775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5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5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753D"/>
    <w:rPr>
      <w:i/>
      <w:iCs/>
      <w:color w:val="404040" w:themeColor="text1" w:themeTint="BF"/>
    </w:rPr>
  </w:style>
  <w:style w:type="paragraph" w:styleId="ListParagraph">
    <w:name w:val="List Paragraph"/>
    <w:basedOn w:val="Normal"/>
    <w:uiPriority w:val="34"/>
    <w:qFormat/>
    <w:rsid w:val="0017753D"/>
    <w:pPr>
      <w:ind w:left="720"/>
      <w:contextualSpacing/>
    </w:pPr>
  </w:style>
  <w:style w:type="character" w:styleId="IntenseEmphasis">
    <w:name w:val="Intense Emphasis"/>
    <w:basedOn w:val="DefaultParagraphFont"/>
    <w:uiPriority w:val="21"/>
    <w:qFormat/>
    <w:rsid w:val="0017753D"/>
    <w:rPr>
      <w:i/>
      <w:iCs/>
      <w:color w:val="2F5496" w:themeColor="accent1" w:themeShade="BF"/>
    </w:rPr>
  </w:style>
  <w:style w:type="paragraph" w:styleId="IntenseQuote">
    <w:name w:val="Intense Quote"/>
    <w:basedOn w:val="Normal"/>
    <w:next w:val="Normal"/>
    <w:link w:val="IntenseQuoteChar"/>
    <w:uiPriority w:val="30"/>
    <w:qFormat/>
    <w:rsid w:val="001775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753D"/>
    <w:rPr>
      <w:i/>
      <w:iCs/>
      <w:color w:val="2F5496" w:themeColor="accent1" w:themeShade="BF"/>
    </w:rPr>
  </w:style>
  <w:style w:type="character" w:styleId="IntenseReference">
    <w:name w:val="Intense Reference"/>
    <w:basedOn w:val="DefaultParagraphFont"/>
    <w:uiPriority w:val="32"/>
    <w:qFormat/>
    <w:rsid w:val="001775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634410">
      <w:bodyDiv w:val="1"/>
      <w:marLeft w:val="0"/>
      <w:marRight w:val="0"/>
      <w:marTop w:val="0"/>
      <w:marBottom w:val="0"/>
      <w:divBdr>
        <w:top w:val="none" w:sz="0" w:space="0" w:color="auto"/>
        <w:left w:val="none" w:sz="0" w:space="0" w:color="auto"/>
        <w:bottom w:val="none" w:sz="0" w:space="0" w:color="auto"/>
        <w:right w:val="none" w:sz="0" w:space="0" w:color="auto"/>
      </w:divBdr>
    </w:div>
    <w:div w:id="206976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Clemente, Dyami</dc:creator>
  <cp:keywords/>
  <dc:description/>
  <cp:lastModifiedBy>Clemente, Dyami</cp:lastModifiedBy>
  <cp:revision>2</cp:revision>
  <dcterms:created xsi:type="dcterms:W3CDTF">2024-09-02T18:25:00Z</dcterms:created>
  <dcterms:modified xsi:type="dcterms:W3CDTF">2024-09-02T18:44:00Z</dcterms:modified>
</cp:coreProperties>
</file>