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00" w:rsidRDefault="00AE6C00">
      <w:pPr>
        <w:spacing w:line="300" w:lineRule="auto"/>
        <w:rPr>
          <w:rFonts w:ascii="黑体" w:eastAsia="黑体" w:hAnsi="宋体"/>
          <w:b/>
          <w:sz w:val="52"/>
          <w:szCs w:val="52"/>
        </w:rPr>
      </w:pPr>
    </w:p>
    <w:p w:rsidR="00AE6C00" w:rsidRDefault="00B54810">
      <w:pPr>
        <w:spacing w:line="30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黑体" w:eastAsia="黑体" w:hAnsi="宋体"/>
          <w:b/>
          <w:sz w:val="52"/>
          <w:szCs w:val="52"/>
        </w:rPr>
        <w:t>XXX</w:t>
      </w:r>
      <w:r>
        <w:rPr>
          <w:rFonts w:ascii="黑体" w:eastAsia="黑体" w:hAnsi="宋体" w:hint="eastAsia"/>
          <w:b/>
          <w:sz w:val="52"/>
          <w:szCs w:val="52"/>
        </w:rPr>
        <w:t>需求_S</w:t>
      </w:r>
      <w:r>
        <w:rPr>
          <w:rFonts w:ascii="黑体" w:eastAsia="黑体" w:hAnsi="宋体"/>
          <w:b/>
          <w:sz w:val="52"/>
          <w:szCs w:val="52"/>
        </w:rPr>
        <w:t>T</w:t>
      </w:r>
      <w:r>
        <w:rPr>
          <w:rFonts w:ascii="黑体" w:eastAsia="黑体" w:hAnsi="宋体" w:hint="eastAsia"/>
          <w:b/>
          <w:sz w:val="52"/>
          <w:szCs w:val="52"/>
        </w:rPr>
        <w:t>测试计划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 w:rsidR="00AE6C00" w:rsidRDefault="00B54810">
      <w:pPr>
        <w:pStyle w:val="2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448"/>
        <w:gridCol w:w="1915"/>
        <w:gridCol w:w="2071"/>
      </w:tblGrid>
      <w:tr w:rsidR="00AE6C00">
        <w:tc>
          <w:tcPr>
            <w:tcW w:w="1862" w:type="dxa"/>
          </w:tcPr>
          <w:p w:rsidR="00AE6C00" w:rsidRDefault="00B54810"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 w:rsidR="00AE6C00" w:rsidRDefault="00AE6C00">
            <w:pPr>
              <w:rPr>
                <w:rFonts w:ascii="宋体" w:hAnsi="宋体"/>
                <w:i/>
                <w:iCs/>
                <w:color w:val="0000FF"/>
              </w:rPr>
            </w:pPr>
            <w:bookmarkStart w:id="2" w:name="_GoBack"/>
            <w:bookmarkEnd w:id="2"/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bCs/>
              </w:rPr>
              <w:t>项目经理</w:t>
            </w:r>
          </w:p>
        </w:tc>
        <w:tc>
          <w:tcPr>
            <w:tcW w:w="2448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:rsidR="00AE6C00" w:rsidRDefault="00AF11B1" w:rsidP="00AF11B1"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2071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技术经理</w:t>
            </w:r>
          </w:p>
        </w:tc>
        <w:tc>
          <w:tcPr>
            <w:tcW w:w="2448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:rsidR="00AE6C00" w:rsidRDefault="00B54810" w:rsidP="00AF11B1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测试</w:t>
            </w:r>
            <w:r w:rsidR="00AF11B1">
              <w:rPr>
                <w:rFonts w:ascii="宋体" w:hAnsi="宋体" w:hint="eastAsia"/>
                <w:iCs/>
              </w:rPr>
              <w:t>经理</w:t>
            </w:r>
          </w:p>
        </w:tc>
        <w:tc>
          <w:tcPr>
            <w:tcW w:w="2071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</w:tbl>
    <w:p w:rsidR="00AE6C00" w:rsidRDefault="00B54810">
      <w:pPr>
        <w:pStyle w:val="2"/>
        <w:numPr>
          <w:ilvl w:val="1"/>
          <w:numId w:val="3"/>
        </w:numPr>
        <w:spacing w:line="360" w:lineRule="auto"/>
      </w:pPr>
      <w:bookmarkStart w:id="3" w:name="_Toc429992270"/>
      <w:r>
        <w:rPr>
          <w:rFonts w:hint="eastAsia"/>
        </w:rPr>
        <w:t>测试参考文档</w:t>
      </w:r>
      <w:bookmarkEnd w:id="3"/>
    </w:p>
    <w:p w:rsidR="00AE6C00" w:rsidRDefault="00B54810">
      <w:pPr>
        <w:spacing w:line="360" w:lineRule="auto"/>
        <w:rPr>
          <w:rFonts w:ascii="宋体" w:hAnsi="宋体"/>
          <w:iCs/>
        </w:rPr>
      </w:pPr>
      <w:r>
        <w:rPr>
          <w:rFonts w:ascii="宋体" w:hAnsi="宋体" w:hint="eastAsia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ascii="宋体" w:hAnsi="宋体" w:hint="eastAsia"/>
          <w:iCs/>
        </w:rPr>
        <w:t>需求说明书》</w:t>
      </w:r>
    </w:p>
    <w:p w:rsidR="00217314" w:rsidRDefault="00AF11B1">
      <w:pPr>
        <w:spacing w:line="360" w:lineRule="auto"/>
        <w:rPr>
          <w:rFonts w:ascii="宋体" w:hAnsi="宋体"/>
          <w:iCs/>
        </w:rPr>
      </w:pPr>
      <w:r>
        <w:rPr>
          <w:rFonts w:ascii="宋体" w:hAnsi="宋体" w:hint="eastAsia"/>
          <w:iCs/>
        </w:rPr>
        <w:t>详细设计，概要</w:t>
      </w:r>
      <w:r w:rsidR="00217314">
        <w:rPr>
          <w:rFonts w:ascii="宋体" w:hAnsi="宋体" w:hint="eastAsia"/>
          <w:iCs/>
        </w:rPr>
        <w:t>设计，数据库说明</w:t>
      </w:r>
      <w:r w:rsidR="00C136A8">
        <w:rPr>
          <w:rFonts w:ascii="宋体" w:hAnsi="宋体" w:hint="eastAsia"/>
          <w:iCs/>
        </w:rPr>
        <w:t>，开发计划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4" w:name="_Toc429992271"/>
      <w:r>
        <w:rPr>
          <w:rFonts w:hint="eastAsia"/>
        </w:rPr>
        <w:t>测试范围</w:t>
      </w:r>
      <w:bookmarkEnd w:id="4"/>
    </w:p>
    <w:p w:rsidR="00AE6C00" w:rsidRDefault="00B54810">
      <w:pPr>
        <w:pStyle w:val="2"/>
        <w:spacing w:line="360" w:lineRule="auto"/>
      </w:pPr>
      <w:bookmarkStart w:id="5" w:name="_Toc429992272"/>
      <w:r>
        <w:rPr>
          <w:rFonts w:hint="eastAsia"/>
        </w:rPr>
        <w:t>需要进行功能测试的模块及功能点</w:t>
      </w:r>
      <w:bookmarkEnd w:id="5"/>
    </w:p>
    <w:p w:rsidR="00AE6C00" w:rsidRDefault="00B54810">
      <w:pPr>
        <w:rPr>
          <w:b/>
        </w:rPr>
      </w:pPr>
      <w:r>
        <w:rPr>
          <w:rFonts w:hint="eastAsia"/>
          <w:b/>
        </w:rPr>
        <w:t>重点测试范围</w:t>
      </w:r>
      <w:r w:rsidR="0021016F">
        <w:rPr>
          <w:rFonts w:hint="eastAsia"/>
          <w:b/>
        </w:rPr>
        <w:t>==</w:t>
      </w:r>
      <w:r w:rsidR="0021016F">
        <w:rPr>
          <w:rFonts w:hint="eastAsia"/>
          <w:b/>
        </w:rPr>
        <w:t>熟悉需求，找到产品的主要功能</w:t>
      </w:r>
    </w:p>
    <w:tbl>
      <w:tblPr>
        <w:tblW w:w="85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AE6C00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 w:rsidP="00ED4F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  <w:r w:rsidR="0021016F"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=不等同于测试用例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AE6C00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3F50DE" w:rsidP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前程贷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投资理财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34F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投资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314" w:rsidRDefault="003F50DE" w:rsidP="00217314">
            <w:pPr>
              <w:pStyle w:val="af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投资金额</w:t>
            </w:r>
          </w:p>
          <w:p w:rsidR="003F50DE" w:rsidRDefault="003F50DE" w:rsidP="00217314">
            <w:pPr>
              <w:pStyle w:val="af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标信息显示</w:t>
            </w:r>
          </w:p>
          <w:p w:rsidR="003F50DE" w:rsidRPr="003F50DE" w:rsidRDefault="003F50DE" w:rsidP="003F50DE">
            <w:pPr>
              <w:pStyle w:val="af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标剩余金额以及百分比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 w:rsidP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亚萌</w:t>
            </w:r>
            <w:proofErr w:type="gramEnd"/>
          </w:p>
        </w:tc>
      </w:tr>
      <w:tr w:rsidR="00AE6C00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奖励投标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Pr="003F50DE" w:rsidRDefault="003F50DE" w:rsidP="003F50DE">
            <w:pPr>
              <w:pStyle w:val="af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F50D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奖励利息</w:t>
            </w:r>
          </w:p>
          <w:p w:rsidR="003F50DE" w:rsidRPr="003F50DE" w:rsidRDefault="003F50DE" w:rsidP="003F50DE">
            <w:pPr>
              <w:pStyle w:val="af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奖励用户显示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0DE" w:rsidRDefault="003F5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E6C00" w:rsidRDefault="00AE6C00">
      <w:pPr>
        <w:rPr>
          <w:b/>
        </w:rPr>
      </w:pPr>
    </w:p>
    <w:p w:rsidR="00AE6C00" w:rsidRPr="00217314" w:rsidRDefault="00B54810">
      <w:pPr>
        <w:spacing w:line="360" w:lineRule="auto"/>
        <w:rPr>
          <w:b/>
          <w:color w:val="FF0000"/>
        </w:rPr>
      </w:pP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覆盖测试范围</w:t>
      </w:r>
      <w:r w:rsidR="00217314">
        <w:rPr>
          <w:rFonts w:ascii="宋体" w:hAnsi="宋体" w:cs="宋体" w:hint="eastAsia"/>
          <w:b/>
          <w:color w:val="000000"/>
          <w:kern w:val="0"/>
          <w:sz w:val="22"/>
          <w:szCs w:val="22"/>
        </w:rPr>
        <w:t>===</w:t>
      </w:r>
      <w:r w:rsidR="00217314" w:rsidRPr="00217314">
        <w:rPr>
          <w:rFonts w:ascii="宋体" w:hAnsi="宋体" w:cs="宋体" w:hint="eastAsia"/>
          <w:b/>
          <w:color w:val="FF0000"/>
          <w:kern w:val="0"/>
          <w:sz w:val="22"/>
          <w:szCs w:val="22"/>
        </w:rPr>
        <w:t>覆盖全部需求</w:t>
      </w:r>
    </w:p>
    <w:tbl>
      <w:tblPr>
        <w:tblW w:w="85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AE6C00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AE6C00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D3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B54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BA3" w:rsidRPr="00854BA3" w:rsidRDefault="00854BA3" w:rsidP="00854B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4BA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手机号校验</w:t>
            </w:r>
          </w:p>
          <w:p w:rsidR="00854BA3" w:rsidRPr="00854BA3" w:rsidRDefault="00854BA3" w:rsidP="00854B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4BA3">
              <w:rPr>
                <w:rFonts w:hint="eastAsia"/>
                <w:color w:val="000000"/>
              </w:rPr>
              <w:t>图片验证码</w:t>
            </w:r>
            <w:r w:rsidRPr="00854BA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校验</w:t>
            </w:r>
          </w:p>
          <w:p w:rsidR="00854BA3" w:rsidRPr="00854BA3" w:rsidRDefault="00854BA3" w:rsidP="00854B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4BA3">
              <w:rPr>
                <w:rFonts w:hint="eastAsia"/>
                <w:color w:val="000000"/>
              </w:rPr>
              <w:lastRenderedPageBreak/>
              <w:t>短信验证码</w:t>
            </w:r>
            <w:r w:rsidRPr="00854BA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校验</w:t>
            </w:r>
          </w:p>
          <w:p w:rsidR="00854BA3" w:rsidRPr="00854BA3" w:rsidRDefault="00854BA3" w:rsidP="00854B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54BA3">
              <w:rPr>
                <w:rFonts w:hint="eastAsia"/>
                <w:color w:val="000000"/>
              </w:rPr>
              <w:t>密码</w:t>
            </w:r>
            <w:r w:rsidRPr="00854BA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校验</w:t>
            </w:r>
          </w:p>
          <w:p w:rsidR="00AE6C00" w:rsidRDefault="00854BA3" w:rsidP="00854B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</w:rPr>
              <w:t>勾选同意</w:t>
            </w:r>
            <w:proofErr w:type="gramEnd"/>
            <w:r>
              <w:rPr>
                <w:rFonts w:hint="eastAsia"/>
                <w:color w:val="000000"/>
              </w:rPr>
              <w:t>协议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校验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E6C00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B54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E6C00" w:rsidRDefault="00AE6C00">
      <w:pPr>
        <w:spacing w:line="360" w:lineRule="auto"/>
        <w:rPr>
          <w:rFonts w:ascii="宋体" w:hAnsi="宋体"/>
          <w:iCs/>
        </w:rPr>
      </w:pPr>
    </w:p>
    <w:p w:rsidR="00AE6C00" w:rsidRDefault="00B54810">
      <w:pPr>
        <w:pStyle w:val="2"/>
        <w:spacing w:line="360" w:lineRule="auto"/>
      </w:pPr>
      <w:bookmarkStart w:id="6" w:name="_Toc429992274"/>
      <w:r>
        <w:rPr>
          <w:rFonts w:hint="eastAsia"/>
        </w:rPr>
        <w:t>测试优先级及先后顺序</w:t>
      </w:r>
      <w:bookmarkEnd w:id="6"/>
    </w:p>
    <w:p w:rsidR="00AE6C00" w:rsidRDefault="00B54810">
      <w:pPr>
        <w:pStyle w:val="3"/>
        <w:spacing w:line="360" w:lineRule="auto"/>
      </w:pPr>
      <w:bookmarkStart w:id="7" w:name="_Toc429992276"/>
      <w:r>
        <w:rPr>
          <w:rFonts w:hint="eastAsia"/>
        </w:rPr>
        <w:t>测试顺序</w:t>
      </w:r>
      <w:bookmarkEnd w:id="7"/>
    </w:p>
    <w:p w:rsidR="00AE6C00" w:rsidRDefault="00B54810"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 w:rsidR="00AE6C00" w:rsidRDefault="00AE6C00"/>
    <w:p w:rsidR="00AE6C00" w:rsidRDefault="00B54810">
      <w:pPr>
        <w:pStyle w:val="3"/>
        <w:numPr>
          <w:ilvl w:val="2"/>
          <w:numId w:val="4"/>
        </w:numPr>
        <w:spacing w:line="360" w:lineRule="auto"/>
      </w:pPr>
      <w:bookmarkStart w:id="8" w:name="_Toc429992277"/>
      <w:bookmarkStart w:id="9" w:name="_Toc375732625"/>
      <w:r>
        <w:rPr>
          <w:rFonts w:hint="eastAsia"/>
        </w:rPr>
        <w:t>性能测试</w:t>
      </w:r>
      <w:bookmarkEnd w:id="8"/>
      <w:bookmarkEnd w:id="9"/>
    </w:p>
    <w:p w:rsidR="00AE6C00" w:rsidRDefault="00B54810">
      <w:pPr>
        <w:spacing w:line="360" w:lineRule="auto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性能测试不在本次ST功能测试范围中。</w:t>
      </w:r>
      <w:r w:rsidR="00AD30DE">
        <w:rPr>
          <w:rFonts w:ascii="宋体" w:hAnsi="宋体" w:hint="eastAsia"/>
          <w:iCs/>
        </w:rPr>
        <w:t xml:space="preserve">   </w:t>
      </w:r>
      <w:r w:rsidR="00AD30DE">
        <w:rPr>
          <w:rFonts w:ascii="宋体" w:hAnsi="宋体"/>
          <w:iCs/>
        </w:rPr>
        <w:t>S</w:t>
      </w:r>
      <w:r w:rsidR="00AD30DE">
        <w:rPr>
          <w:rFonts w:ascii="宋体" w:hAnsi="宋体" w:hint="eastAsia"/>
          <w:iCs/>
        </w:rPr>
        <w:t>ystem test</w:t>
      </w:r>
    </w:p>
    <w:p w:rsidR="00AE6C00" w:rsidRDefault="00B54810">
      <w:pPr>
        <w:pStyle w:val="3"/>
        <w:spacing w:line="360" w:lineRule="auto"/>
      </w:pPr>
      <w:bookmarkStart w:id="10" w:name="_Toc375732626"/>
      <w:bookmarkStart w:id="11" w:name="_Toc429992278"/>
      <w:r>
        <w:rPr>
          <w:rFonts w:hint="eastAsia"/>
        </w:rPr>
        <w:t>安全性测试</w:t>
      </w:r>
      <w:bookmarkEnd w:id="10"/>
      <w:bookmarkEnd w:id="11"/>
    </w:p>
    <w:p w:rsidR="00AE6C00" w:rsidRDefault="00B54810">
      <w:pPr>
        <w:spacing w:line="360" w:lineRule="auto"/>
        <w:ind w:firstLine="420"/>
      </w:pPr>
      <w:r>
        <w:rPr>
          <w:rFonts w:ascii="宋体" w:hAnsi="宋体" w:hint="eastAsia"/>
          <w:iCs/>
        </w:rPr>
        <w:t>安全性测试不在本次ST功能测试范围中。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79"/>
      <w:r>
        <w:rPr>
          <w:rFonts w:hint="eastAsia"/>
        </w:rPr>
        <w:t>测试策略</w:t>
      </w:r>
      <w:bookmarkEnd w:id="12"/>
    </w:p>
    <w:p w:rsidR="00AE6C00" w:rsidRDefault="00B5481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测试轮次安排：</w:t>
      </w:r>
    </w:p>
    <w:p w:rsidR="00AE6C00" w:rsidRDefault="00B54810">
      <w:pPr>
        <w:spacing w:line="360" w:lineRule="auto"/>
        <w:ind w:leftChars="200" w:left="420"/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冒烟测试：主要对主业务、主功能流程做验证，以执行结果正确为通过标准，所有冒烟测试案例通过则为冒烟测试通过标准；</w:t>
      </w:r>
    </w:p>
    <w:p w:rsidR="00AE6C00" w:rsidRDefault="00B54810">
      <w:pPr>
        <w:spacing w:line="360" w:lineRule="auto"/>
        <w:ind w:leftChars="200" w:left="42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ST第一轮：</w:t>
      </w:r>
      <w:r>
        <w:rPr>
          <w:rFonts w:asciiTheme="minorEastAsia" w:eastAsiaTheme="minorEastAsia" w:hAnsiTheme="minorEastAsia" w:cs="Arial" w:hint="eastAsia"/>
          <w:szCs w:val="21"/>
        </w:rPr>
        <w:t>覆盖所有案例；</w:t>
      </w:r>
      <w:r w:rsidR="00AE71B1">
        <w:rPr>
          <w:rFonts w:asciiTheme="minorEastAsia" w:eastAsiaTheme="minorEastAsia" w:hAnsiTheme="minorEastAsia" w:cs="Arial"/>
          <w:szCs w:val="21"/>
        </w:rPr>
        <w:t xml:space="preserve"> </w:t>
      </w:r>
    </w:p>
    <w:p w:rsidR="00AE6C00" w:rsidRPr="00332074" w:rsidRDefault="00B54810">
      <w:pPr>
        <w:spacing w:line="360" w:lineRule="auto"/>
        <w:ind w:left="420"/>
        <w:rPr>
          <w:rFonts w:asciiTheme="minorEastAsia" w:eastAsiaTheme="minorEastAsia" w:hAnsiTheme="minorEastAsia" w:cs="Arial"/>
          <w:color w:val="FF0000"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ST第二轮：</w:t>
      </w:r>
      <w:r w:rsidR="00394990">
        <w:rPr>
          <w:rFonts w:asciiTheme="minorEastAsia" w:eastAsiaTheme="minorEastAsia" w:hAnsiTheme="minorEastAsia" w:hint="eastAsia"/>
          <w:iCs/>
          <w:szCs w:val="21"/>
        </w:rPr>
        <w:t>执行回归测试，</w:t>
      </w:r>
      <w:r>
        <w:rPr>
          <w:rFonts w:asciiTheme="minorEastAsia" w:eastAsiaTheme="minorEastAsia" w:hAnsiTheme="minorEastAsia" w:hint="eastAsia"/>
          <w:iCs/>
          <w:szCs w:val="21"/>
        </w:rPr>
        <w:t>覆盖所有案例，</w:t>
      </w:r>
      <w:r>
        <w:rPr>
          <w:rFonts w:asciiTheme="minorEastAsia" w:eastAsiaTheme="minorEastAsia" w:hAnsiTheme="minorEastAsia" w:cs="Arial" w:hint="eastAsia"/>
          <w:szCs w:val="21"/>
        </w:rPr>
        <w:t>测试完毕后如果遗留缺陷或</w:t>
      </w:r>
      <w:r w:rsidRPr="00A34F34">
        <w:rPr>
          <w:rFonts w:asciiTheme="minorEastAsia" w:eastAsiaTheme="minorEastAsia" w:hAnsiTheme="minorEastAsia" w:cs="Arial" w:hint="eastAsia"/>
          <w:color w:val="FF0000"/>
          <w:szCs w:val="21"/>
        </w:rPr>
        <w:t>遗留</w:t>
      </w:r>
      <w:r w:rsidR="00A34F34">
        <w:rPr>
          <w:rFonts w:asciiTheme="minorEastAsia" w:eastAsiaTheme="minorEastAsia" w:hAnsiTheme="minorEastAsia" w:cs="Arial" w:hint="eastAsia"/>
          <w:color w:val="FF0000"/>
          <w:szCs w:val="21"/>
        </w:rPr>
        <w:t>bug</w:t>
      </w:r>
      <w:r w:rsidRPr="00A34F34">
        <w:rPr>
          <w:rFonts w:asciiTheme="minorEastAsia" w:eastAsiaTheme="minorEastAsia" w:hAnsiTheme="minorEastAsia" w:cs="Arial" w:hint="eastAsia"/>
          <w:color w:val="FF0000"/>
          <w:szCs w:val="21"/>
        </w:rPr>
        <w:t>等级及数量在允许范围内</w:t>
      </w:r>
      <w:r>
        <w:rPr>
          <w:rFonts w:asciiTheme="minorEastAsia" w:eastAsiaTheme="minorEastAsia" w:hAnsiTheme="minorEastAsia" w:cs="Arial" w:hint="eastAsia"/>
          <w:szCs w:val="21"/>
        </w:rPr>
        <w:t>，则测试结果达标，</w:t>
      </w:r>
      <w:r w:rsidR="00BE6E1F">
        <w:rPr>
          <w:rFonts w:asciiTheme="minorEastAsia" w:eastAsiaTheme="minorEastAsia" w:hAnsiTheme="minorEastAsia" w:cs="Arial" w:hint="eastAsia"/>
          <w:szCs w:val="21"/>
        </w:rPr>
        <w:t>上线</w:t>
      </w:r>
      <w:r>
        <w:rPr>
          <w:rFonts w:asciiTheme="minorEastAsia" w:eastAsiaTheme="minorEastAsia" w:hAnsiTheme="minorEastAsia" w:cs="Arial" w:hint="eastAsia"/>
          <w:szCs w:val="21"/>
        </w:rPr>
        <w:t>。否则进入第三轮。</w:t>
      </w:r>
      <w:r>
        <w:rPr>
          <w:rFonts w:ascii="宋体" w:hAnsi="宋体" w:hint="eastAsia"/>
          <w:iCs/>
          <w:sz w:val="22"/>
          <w:szCs w:val="22"/>
        </w:rPr>
        <w:t>测试准出为关闭缺陷，案例</w:t>
      </w:r>
      <w:r w:rsidRPr="00851A7D">
        <w:rPr>
          <w:rFonts w:ascii="宋体" w:hAnsi="宋体" w:hint="eastAsia"/>
          <w:iCs/>
          <w:color w:val="FF0000"/>
          <w:sz w:val="22"/>
          <w:szCs w:val="22"/>
        </w:rPr>
        <w:t>100%</w:t>
      </w:r>
      <w:r>
        <w:rPr>
          <w:rFonts w:ascii="宋体" w:hAnsi="宋体" w:hint="eastAsia"/>
          <w:iCs/>
          <w:sz w:val="22"/>
          <w:szCs w:val="22"/>
        </w:rPr>
        <w:t>执行通过。</w:t>
      </w:r>
      <w:r w:rsidR="00AE71B1" w:rsidRPr="00332074">
        <w:rPr>
          <w:rFonts w:ascii="宋体" w:hAnsi="宋体" w:hint="eastAsia"/>
          <w:iCs/>
          <w:color w:val="FF0000"/>
          <w:sz w:val="22"/>
          <w:szCs w:val="22"/>
        </w:rPr>
        <w:t>允许范围，达标结果，准出判断，都是由产品经理（项目组的领导们）决定的。</w:t>
      </w:r>
    </w:p>
    <w:p w:rsidR="00AE6C00" w:rsidRDefault="00AE6C00"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 w:rsidR="00EF2F50" w:rsidRDefault="00EF2F50"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3" w:name="_Toc429992280"/>
      <w:r>
        <w:rPr>
          <w:rFonts w:hint="eastAsia"/>
        </w:rPr>
        <w:lastRenderedPageBreak/>
        <w:t>测试进度</w:t>
      </w:r>
      <w:bookmarkEnd w:id="13"/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1276"/>
        <w:gridCol w:w="1418"/>
        <w:gridCol w:w="2551"/>
      </w:tblGrid>
      <w:tr w:rsidR="00AE6C00"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计划开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始时间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ind w:leftChars="-51" w:left="-107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计划结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交付产品</w:t>
            </w:r>
            <w:r w:rsidR="00EF2F50">
              <w:rPr>
                <w:rFonts w:ascii="宋体" w:hAnsi="宋体" w:hint="eastAsia"/>
                <w:b/>
                <w:bCs/>
                <w:sz w:val="20"/>
                <w:szCs w:val="20"/>
              </w:rPr>
              <w:t>=产出物、输出物</w:t>
            </w:r>
          </w:p>
        </w:tc>
      </w:tr>
      <w:tr w:rsidR="00AE6C00">
        <w:tc>
          <w:tcPr>
            <w:tcW w:w="992" w:type="dxa"/>
            <w:shd w:val="clear" w:color="auto" w:fill="D9D9D9"/>
          </w:tcPr>
          <w:p w:rsidR="00AE6C00" w:rsidRDefault="00EF2F50" w:rsidP="00EF2F50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需求分析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AD30DE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6.29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AD30DE">
            <w:pPr>
              <w:spacing w:line="360" w:lineRule="auto"/>
              <w:ind w:leftChars="-51" w:left="-107" w:firstLineChars="50" w:firstLine="10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6.29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B54810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/</w:t>
            </w:r>
          </w:p>
        </w:tc>
      </w:tr>
      <w:tr w:rsidR="00AE6C00">
        <w:tc>
          <w:tcPr>
            <w:tcW w:w="992" w:type="dxa"/>
            <w:shd w:val="clear" w:color="auto" w:fill="D9D9D9"/>
          </w:tcPr>
          <w:p w:rsidR="00AE6C00" w:rsidRDefault="00EF2F50" w:rsidP="00EF2F5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测试计划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6，30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6，30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《XXX需求_S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测试计划》</w:t>
            </w:r>
          </w:p>
        </w:tc>
      </w:tr>
      <w:tr w:rsidR="00AE6C00">
        <w:tc>
          <w:tcPr>
            <w:tcW w:w="992" w:type="dxa"/>
            <w:vMerge w:val="restart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EF2F5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用例设计</w:t>
            </w:r>
          </w:p>
        </w:tc>
        <w:tc>
          <w:tcPr>
            <w:tcW w:w="1276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12.9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12.13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需求_测试案例》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12.13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12.13</w:t>
            </w:r>
          </w:p>
        </w:tc>
        <w:tc>
          <w:tcPr>
            <w:tcW w:w="2551" w:type="dxa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用例评审记录表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12.14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12.14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</w:t>
            </w:r>
          </w:p>
        </w:tc>
      </w:tr>
      <w:tr w:rsidR="00AE6C00">
        <w:tc>
          <w:tcPr>
            <w:tcW w:w="992" w:type="dxa"/>
            <w:vMerge w:val="restart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12.15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12.16</w:t>
            </w:r>
          </w:p>
        </w:tc>
        <w:tc>
          <w:tcPr>
            <w:tcW w:w="2551" w:type="dxa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Bug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list</w:t>
            </w:r>
            <w:r w:rsidR="00385F7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/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 w:rsidR="00D34764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12.18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12.19</w:t>
            </w:r>
          </w:p>
        </w:tc>
        <w:tc>
          <w:tcPr>
            <w:tcW w:w="2551" w:type="dxa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AE6C00">
        <w:tc>
          <w:tcPr>
            <w:tcW w:w="992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2A0CE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评估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12.19</w:t>
            </w:r>
          </w:p>
        </w:tc>
        <w:tc>
          <w:tcPr>
            <w:tcW w:w="1418" w:type="dxa"/>
            <w:shd w:val="clear" w:color="auto" w:fill="auto"/>
          </w:tcPr>
          <w:p w:rsidR="00AE6C00" w:rsidRDefault="00851A7D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12.19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需求_ST测试报告》</w:t>
            </w:r>
          </w:p>
        </w:tc>
      </w:tr>
    </w:tbl>
    <w:p w:rsidR="00AE6C00" w:rsidRDefault="00AE6C00">
      <w:bookmarkStart w:id="14" w:name="_Toc429992281"/>
    </w:p>
    <w:p w:rsidR="00AE6C00" w:rsidRPr="00D34764" w:rsidRDefault="00B54810">
      <w:pPr>
        <w:rPr>
          <w:color w:val="FF0000"/>
        </w:rPr>
      </w:pPr>
      <w:r>
        <w:rPr>
          <w:rFonts w:hint="eastAsia"/>
        </w:rPr>
        <w:t>本项目所需工作量：工作量为测试设计工作量、测试执行和测试总结工作量的总和，以人月或人日计。</w:t>
      </w:r>
      <w:r w:rsidRPr="00D34764">
        <w:rPr>
          <w:rFonts w:hint="eastAsia"/>
          <w:color w:val="FF0000"/>
        </w:rPr>
        <w:t>软件测试工作量应为开发工作量的</w:t>
      </w:r>
      <w:r w:rsidRPr="00D34764">
        <w:rPr>
          <w:rFonts w:hint="eastAsia"/>
          <w:color w:val="FF0000"/>
        </w:rPr>
        <w:t>30%-40%</w:t>
      </w:r>
      <w:r w:rsidRPr="00D34764">
        <w:rPr>
          <w:rFonts w:hint="eastAsia"/>
          <w:color w:val="FF0000"/>
        </w:rPr>
        <w:t>。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4"/>
    </w:p>
    <w:p w:rsidR="00AE6C00" w:rsidRDefault="00B54810">
      <w:pPr>
        <w:pStyle w:val="2"/>
        <w:numPr>
          <w:ilvl w:val="0"/>
          <w:numId w:val="0"/>
        </w:numPr>
        <w:ind w:left="576" w:hanging="576"/>
      </w:pPr>
      <w:bookmarkStart w:id="15" w:name="_Toc429992282"/>
      <w:r>
        <w:rPr>
          <w:rFonts w:hint="eastAsia"/>
        </w:rPr>
        <w:t>5.1</w:t>
      </w:r>
      <w:r>
        <w:rPr>
          <w:rFonts w:hint="eastAsia"/>
        </w:rPr>
        <w:t>人力资源</w:t>
      </w:r>
      <w:bookmarkEnd w:id="15"/>
    </w:p>
    <w:p w:rsidR="00AE6C00" w:rsidRDefault="00AE6C00"/>
    <w:p w:rsidR="00AE6C00" w:rsidRDefault="00AE6C00"/>
    <w:tbl>
      <w:tblPr>
        <w:tblW w:w="7938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1134"/>
        <w:gridCol w:w="2835"/>
        <w:gridCol w:w="1985"/>
        <w:gridCol w:w="1095"/>
      </w:tblGrid>
      <w:tr w:rsidR="00AE6C00">
        <w:tc>
          <w:tcPr>
            <w:tcW w:w="889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 w:rsidR="00AE6C00" w:rsidRDefault="00B54810"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预计工作</w:t>
            </w:r>
          </w:p>
          <w:p w:rsidR="00AE6C00" w:rsidRDefault="00B54810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量</w:t>
            </w:r>
            <w:r>
              <w:rPr>
                <w:rFonts w:hAnsi="宋体" w:hint="eastAsia"/>
                <w:b/>
                <w:sz w:val="20"/>
                <w:szCs w:val="20"/>
              </w:rPr>
              <w:t>(</w:t>
            </w:r>
            <w:r>
              <w:rPr>
                <w:rFonts w:hAnsi="宋体" w:hint="eastAsia"/>
                <w:b/>
                <w:sz w:val="20"/>
                <w:szCs w:val="20"/>
              </w:rPr>
              <w:t>人天</w:t>
            </w:r>
            <w:r>
              <w:rPr>
                <w:rFonts w:hAnsi="宋体" w:hint="eastAsia"/>
                <w:b/>
                <w:sz w:val="20"/>
                <w:szCs w:val="20"/>
              </w:rPr>
              <w:t>)</w:t>
            </w:r>
          </w:p>
        </w:tc>
      </w:tr>
      <w:tr w:rsidR="00AE6C00"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测试经理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XXXX</w:t>
            </w:r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 w:rsidR="00AE6C00" w:rsidRDefault="00AE6C00"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测试主管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XXX</w:t>
            </w:r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ascii="宋体" w:hAnsi="宋体" w:hint="eastAsia"/>
                <w:sz w:val="20"/>
              </w:rPr>
              <w:t>编写测试计划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测试工程师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/>
                <w:sz w:val="20"/>
                <w:szCs w:val="20"/>
              </w:rPr>
              <w:t>亚萌</w:t>
            </w:r>
            <w:proofErr w:type="gramEnd"/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编写测试用例，用例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测试工程师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Xxx</w:t>
            </w:r>
          </w:p>
        </w:tc>
        <w:tc>
          <w:tcPr>
            <w:tcW w:w="2835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执行测试用例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 w:rsidR="00AE6C00" w:rsidRDefault="00AE6C00">
      <w:pPr>
        <w:pStyle w:val="af7"/>
        <w:ind w:firstLine="370"/>
      </w:pPr>
      <w:bookmarkStart w:id="16" w:name="_Toc429992284"/>
    </w:p>
    <w:p w:rsidR="00AE6C00" w:rsidRDefault="00AE6C00">
      <w:pPr>
        <w:pStyle w:val="af7"/>
        <w:ind w:firstLine="370"/>
      </w:pPr>
    </w:p>
    <w:tbl>
      <w:tblPr>
        <w:tblpPr w:leftFromText="180" w:rightFromText="180" w:vertAnchor="page" w:horzAnchor="margin" w:tblpY="4856"/>
        <w:tblOverlap w:val="never"/>
        <w:tblW w:w="8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6279"/>
      </w:tblGrid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需求名称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详细要求</w:t>
            </w: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pStyle w:val="ad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运行环境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ab/>
              <w:t>Web</w:t>
            </w:r>
            <w:r>
              <w:rPr>
                <w:rFonts w:hint="eastAsia"/>
                <w:color w:val="000000"/>
                <w:sz w:val="24"/>
              </w:rPr>
              <w:t>浏览器</w:t>
            </w:r>
            <w:r>
              <w:rPr>
                <w:color w:val="000000"/>
                <w:sz w:val="24"/>
              </w:rPr>
              <w:tab/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…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</w:tbl>
    <w:p w:rsidR="00B27721" w:rsidRDefault="00B27721">
      <w:pPr>
        <w:pStyle w:val="af7"/>
        <w:ind w:firstLine="370"/>
      </w:pPr>
    </w:p>
    <w:p w:rsidR="00B27721" w:rsidRDefault="00B27721" w:rsidP="00B27721">
      <w:pPr>
        <w:pStyle w:val="2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7" w:name="_Toc429992283"/>
      <w:bookmarkStart w:id="18" w:name="_Toc229388753"/>
      <w:r>
        <w:rPr>
          <w:rFonts w:ascii="宋体" w:hAnsi="宋体" w:hint="eastAsia"/>
          <w:sz w:val="28"/>
          <w:szCs w:val="28"/>
        </w:rPr>
        <w:t>5.2</w:t>
      </w:r>
      <w:r>
        <w:rPr>
          <w:rFonts w:ascii="宋体" w:hAnsi="宋体" w:hint="eastAsia"/>
          <w:sz w:val="28"/>
          <w:szCs w:val="28"/>
        </w:rPr>
        <w:t>测试环境</w:t>
      </w:r>
      <w:bookmarkEnd w:id="17"/>
      <w:bookmarkEnd w:id="18"/>
      <w:r w:rsidR="00EB3FF1">
        <w:rPr>
          <w:rFonts w:ascii="宋体" w:hAnsi="宋体" w:hint="eastAsia"/>
          <w:sz w:val="28"/>
          <w:szCs w:val="28"/>
        </w:rPr>
        <w:t>==</w:t>
      </w:r>
      <w:r w:rsidR="00EB3FF1">
        <w:rPr>
          <w:rFonts w:ascii="宋体" w:hAnsi="宋体" w:hint="eastAsia"/>
          <w:sz w:val="28"/>
          <w:szCs w:val="28"/>
        </w:rPr>
        <w:t>服务器</w:t>
      </w:r>
    </w:p>
    <w:p w:rsidR="00B27721" w:rsidRDefault="00B27721" w:rsidP="00B27721">
      <w:pPr>
        <w:pStyle w:val="af7"/>
        <w:ind w:left="0" w:firstLine="210"/>
      </w:pPr>
      <w:r>
        <w:rPr>
          <w:rFonts w:hint="eastAsia"/>
        </w:rPr>
        <w:t>软件环境</w:t>
      </w:r>
    </w:p>
    <w:p w:rsidR="00AE6C00" w:rsidRDefault="00AE6C00">
      <w:pPr>
        <w:pStyle w:val="af7"/>
        <w:ind w:firstLine="370"/>
      </w:pPr>
    </w:p>
    <w:p w:rsidR="00AE6C00" w:rsidRDefault="00B54810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</w:t>
      </w:r>
      <w:r>
        <w:rPr>
          <w:rFonts w:hint="eastAsia"/>
          <w:sz w:val="24"/>
        </w:rPr>
        <w:t>硬件环境</w:t>
      </w:r>
    </w:p>
    <w:tbl>
      <w:tblPr>
        <w:tblpPr w:leftFromText="180" w:rightFromText="180" w:vertAnchor="text" w:horzAnchor="page" w:tblpX="1901" w:tblpY="309"/>
        <w:tblOverlap w:val="never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44"/>
        <w:gridCol w:w="5080"/>
      </w:tblGrid>
      <w:tr w:rsidR="00AE6C00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</w:t>
            </w:r>
          </w:p>
        </w:tc>
      </w:tr>
      <w:tr w:rsidR="00AE6C00"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pStyle w:val="ad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Cpu</w:t>
            </w:r>
            <w:proofErr w:type="spellEnd"/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  <w:tr w:rsidR="00AE6C00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AE6C00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  <w:tr w:rsidR="00AE6C00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AE6C00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</w:tbl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r>
        <w:rPr>
          <w:rFonts w:hint="eastAsia"/>
        </w:rPr>
        <w:t>测试风险管理</w:t>
      </w:r>
      <w:bookmarkStart w:id="19" w:name="_Toc129143653"/>
      <w:bookmarkEnd w:id="16"/>
    </w:p>
    <w:p w:rsidR="00AE6C00" w:rsidRPr="00551B89" w:rsidRDefault="00B54810">
      <w:pPr>
        <w:rPr>
          <w:color w:val="FF0000"/>
        </w:rPr>
      </w:pPr>
      <w:r>
        <w:rPr>
          <w:rFonts w:hint="eastAsia"/>
        </w:rPr>
        <w:t>根据本软件产品的实际情况，填写测试风险列表，分析本软件测试过程中</w:t>
      </w:r>
      <w:r w:rsidRPr="00551B89">
        <w:rPr>
          <w:rFonts w:hint="eastAsia"/>
          <w:color w:val="FF0000"/>
        </w:rPr>
        <w:t>可能出现的风险并采取相应的措施。</w:t>
      </w:r>
    </w:p>
    <w:bookmarkEnd w:id="19"/>
    <w:p w:rsidR="00AE6C00" w:rsidRDefault="00AE6C00"/>
    <w:p w:rsidR="00B27721" w:rsidRDefault="00B27721"/>
    <w:p w:rsidR="00634837" w:rsidRDefault="00B27721" w:rsidP="00634837">
      <w:r>
        <w:rPr>
          <w:rFonts w:hint="eastAsia"/>
        </w:rPr>
        <w:t>测试人员变更</w:t>
      </w:r>
      <w:r>
        <w:rPr>
          <w:rFonts w:hint="eastAsia"/>
        </w:rPr>
        <w:t>====1.</w:t>
      </w:r>
      <w:r>
        <w:rPr>
          <w:rFonts w:hint="eastAsia"/>
        </w:rPr>
        <w:t>测试用例评审</w:t>
      </w:r>
      <w:r>
        <w:rPr>
          <w:rFonts w:hint="eastAsia"/>
        </w:rPr>
        <w:t xml:space="preserve">   2.</w:t>
      </w:r>
      <w:r>
        <w:rPr>
          <w:rFonts w:hint="eastAsia"/>
        </w:rPr>
        <w:t>组内培训</w:t>
      </w:r>
    </w:p>
    <w:p w:rsidR="00B27721" w:rsidRDefault="00B27721" w:rsidP="00634837">
      <w:r>
        <w:rPr>
          <w:rFonts w:hint="eastAsia"/>
        </w:rPr>
        <w:t>需求变更频繁</w:t>
      </w:r>
      <w:r>
        <w:rPr>
          <w:rFonts w:hint="eastAsia"/>
        </w:rPr>
        <w:t>====</w:t>
      </w:r>
      <w:r>
        <w:rPr>
          <w:rFonts w:hint="eastAsia"/>
        </w:rPr>
        <w:t>建立需求版本库</w:t>
      </w:r>
    </w:p>
    <w:p w:rsidR="002B3A08" w:rsidRDefault="003B21EE" w:rsidP="00634837">
      <w:r>
        <w:t>测试时间不够</w:t>
      </w:r>
      <w:r>
        <w:t>====</w:t>
      </w:r>
      <w:r>
        <w:t>加班，加人，延期</w:t>
      </w:r>
    </w:p>
    <w:p w:rsidR="002B3A08" w:rsidRDefault="002B3A08" w:rsidP="00634837"/>
    <w:sectPr w:rsidR="002B3A08" w:rsidSect="00AE6C00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23B" w:rsidRDefault="00B9623B" w:rsidP="00AE6C00">
      <w:r>
        <w:separator/>
      </w:r>
    </w:p>
  </w:endnote>
  <w:endnote w:type="continuationSeparator" w:id="0">
    <w:p w:rsidR="00B9623B" w:rsidRDefault="00B9623B" w:rsidP="00AE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23B" w:rsidRDefault="00B9623B" w:rsidP="00AE6C00">
      <w:r>
        <w:separator/>
      </w:r>
    </w:p>
  </w:footnote>
  <w:footnote w:type="continuationSeparator" w:id="0">
    <w:p w:rsidR="00B9623B" w:rsidRDefault="00B9623B" w:rsidP="00AE6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965" w:rsidRDefault="00B9623B">
    <w:pPr>
      <w:pStyle w:val="a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7" o:spid="_x0000_s2050" type="#_x0000_t136" style="position:absolute;left:0;text-align:left;margin-left:0;margin-top:0;width:512.3pt;height:73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C00" w:rsidRDefault="00B9623B">
    <w:pPr>
      <w:pBdr>
        <w:bottom w:val="single" w:sz="6" w:space="1" w:color="auto"/>
      </w:pBdr>
      <w:tabs>
        <w:tab w:val="right" w:pos="9590"/>
      </w:tabs>
      <w:ind w:right="-12"/>
      <w:rPr>
        <w:rFonts w:ascii="楷体_GB2312" w:eastAsia="楷体_GB2312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8" o:spid="_x0000_s2051" type="#_x0000_t136" style="position:absolute;left:0;text-align:left;margin-left:0;margin-top:0;width:512.3pt;height:7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  <w10:wrap anchorx="margin" anchory="margin"/>
        </v:shape>
      </w:pict>
    </w:r>
    <w:r w:rsidR="00B54810">
      <w:rPr>
        <w:rFonts w:ascii="楷体_GB2312" w:eastAsia="楷体_GB2312" w:hint="eastAsia"/>
        <w:sz w:val="24"/>
      </w:rPr>
      <w:t>XXX项目_ST测试计划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965" w:rsidRDefault="00B9623B">
    <w:pPr>
      <w:pStyle w:val="a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6" o:spid="_x0000_s2049" type="#_x0000_t136" style="position:absolute;left:0;text-align:left;margin-left:0;margin-top:0;width:512.3pt;height:73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201E"/>
    <w:multiLevelType w:val="multilevel"/>
    <w:tmpl w:val="208E201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6546A3"/>
    <w:multiLevelType w:val="multilevel"/>
    <w:tmpl w:val="216546A3"/>
    <w:lvl w:ilvl="0">
      <w:start w:val="1"/>
      <w:numFmt w:val="decimal"/>
      <w:pStyle w:val="a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 w15:restartNumberingAfterBreak="0">
    <w:nsid w:val="3D75783E"/>
    <w:multiLevelType w:val="hybridMultilevel"/>
    <w:tmpl w:val="5F9425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513ED0"/>
    <w:multiLevelType w:val="multilevel"/>
    <w:tmpl w:val="43513E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D467E"/>
    <w:multiLevelType w:val="multilevel"/>
    <w:tmpl w:val="514D46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58AE5707"/>
    <w:multiLevelType w:val="hybridMultilevel"/>
    <w:tmpl w:val="87426D5A"/>
    <w:lvl w:ilvl="0" w:tplc="735E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55C70"/>
    <w:multiLevelType w:val="hybridMultilevel"/>
    <w:tmpl w:val="9D0A0186"/>
    <w:lvl w:ilvl="0" w:tplc="0AD6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920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28A2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016F"/>
    <w:rsid w:val="00212E12"/>
    <w:rsid w:val="00215997"/>
    <w:rsid w:val="0021657C"/>
    <w:rsid w:val="00216BE9"/>
    <w:rsid w:val="00217314"/>
    <w:rsid w:val="00217507"/>
    <w:rsid w:val="0022226D"/>
    <w:rsid w:val="002232D7"/>
    <w:rsid w:val="0022479D"/>
    <w:rsid w:val="00227052"/>
    <w:rsid w:val="0022778A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0CE2"/>
    <w:rsid w:val="002A3E2D"/>
    <w:rsid w:val="002A4145"/>
    <w:rsid w:val="002A5234"/>
    <w:rsid w:val="002A7F7D"/>
    <w:rsid w:val="002B2901"/>
    <w:rsid w:val="002B31CD"/>
    <w:rsid w:val="002B36F9"/>
    <w:rsid w:val="002B3A08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951"/>
    <w:rsid w:val="00303CE9"/>
    <w:rsid w:val="00305516"/>
    <w:rsid w:val="00305F6D"/>
    <w:rsid w:val="00310659"/>
    <w:rsid w:val="003106BC"/>
    <w:rsid w:val="00313EA4"/>
    <w:rsid w:val="00315611"/>
    <w:rsid w:val="003159D0"/>
    <w:rsid w:val="00316027"/>
    <w:rsid w:val="00323A0F"/>
    <w:rsid w:val="00326529"/>
    <w:rsid w:val="00327F29"/>
    <w:rsid w:val="00332074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85F70"/>
    <w:rsid w:val="003907BE"/>
    <w:rsid w:val="0039085A"/>
    <w:rsid w:val="00391E01"/>
    <w:rsid w:val="00392808"/>
    <w:rsid w:val="00392B4F"/>
    <w:rsid w:val="00394990"/>
    <w:rsid w:val="00394A5D"/>
    <w:rsid w:val="003A34CC"/>
    <w:rsid w:val="003A4AC8"/>
    <w:rsid w:val="003A4E05"/>
    <w:rsid w:val="003A5E2F"/>
    <w:rsid w:val="003B10DA"/>
    <w:rsid w:val="003B1149"/>
    <w:rsid w:val="003B1497"/>
    <w:rsid w:val="003B21EE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0DE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4F6652"/>
    <w:rsid w:val="004F7E6F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B89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727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34837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E57D2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1A7D"/>
    <w:rsid w:val="00852C48"/>
    <w:rsid w:val="00853D0F"/>
    <w:rsid w:val="00853FA9"/>
    <w:rsid w:val="0085484C"/>
    <w:rsid w:val="00854BA3"/>
    <w:rsid w:val="00854BCD"/>
    <w:rsid w:val="00854CBB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569B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190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2FE2"/>
    <w:rsid w:val="00A33028"/>
    <w:rsid w:val="00A33E0B"/>
    <w:rsid w:val="00A34F34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66BB3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30DE"/>
    <w:rsid w:val="00AD5438"/>
    <w:rsid w:val="00AD595F"/>
    <w:rsid w:val="00AD78C9"/>
    <w:rsid w:val="00AE02F9"/>
    <w:rsid w:val="00AE2CAB"/>
    <w:rsid w:val="00AE4768"/>
    <w:rsid w:val="00AE6C00"/>
    <w:rsid w:val="00AE71B1"/>
    <w:rsid w:val="00AF11B1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27721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65"/>
    <w:rsid w:val="00B469F1"/>
    <w:rsid w:val="00B50816"/>
    <w:rsid w:val="00B51249"/>
    <w:rsid w:val="00B54810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23B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E6E1F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36A8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4A25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90C"/>
    <w:rsid w:val="00D33AE5"/>
    <w:rsid w:val="00D33F02"/>
    <w:rsid w:val="00D345EE"/>
    <w:rsid w:val="00D34764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49D9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0002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1AE8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3FF1"/>
    <w:rsid w:val="00EB4430"/>
    <w:rsid w:val="00EB7F2E"/>
    <w:rsid w:val="00EC1A28"/>
    <w:rsid w:val="00EC1C1B"/>
    <w:rsid w:val="00EC2C85"/>
    <w:rsid w:val="00EC4E2E"/>
    <w:rsid w:val="00ED1602"/>
    <w:rsid w:val="00ED4F08"/>
    <w:rsid w:val="00ED6B48"/>
    <w:rsid w:val="00ED79AF"/>
    <w:rsid w:val="00EE1BA9"/>
    <w:rsid w:val="00EE260B"/>
    <w:rsid w:val="00EF083B"/>
    <w:rsid w:val="00EF287A"/>
    <w:rsid w:val="00EF2F50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0B25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16D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1BF961A8"/>
    <w:rsid w:val="221B626C"/>
    <w:rsid w:val="223B13AA"/>
    <w:rsid w:val="2D227BF1"/>
    <w:rsid w:val="342161A1"/>
    <w:rsid w:val="3DDF04CC"/>
    <w:rsid w:val="47690FAF"/>
    <w:rsid w:val="4B922730"/>
    <w:rsid w:val="4EA06BCF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8C0C7B5"/>
  <w15:docId w15:val="{08E37599-A9E5-4C47-9205-0EE096AF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E6C0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AE6C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AE6C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AE6C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AE6C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AE6C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AE6C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AE6C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AE6C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AE6C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basedOn w:val="a5"/>
    <w:qFormat/>
    <w:rsid w:val="00AE6C00"/>
    <w:pPr>
      <w:ind w:firstLineChars="100" w:firstLine="420"/>
    </w:pPr>
  </w:style>
  <w:style w:type="paragraph" w:styleId="a5">
    <w:name w:val="Body Text"/>
    <w:basedOn w:val="a0"/>
    <w:qFormat/>
    <w:rsid w:val="00AE6C00"/>
    <w:pPr>
      <w:spacing w:after="120"/>
    </w:pPr>
  </w:style>
  <w:style w:type="paragraph" w:styleId="a6">
    <w:name w:val="Normal Indent"/>
    <w:basedOn w:val="a0"/>
    <w:qFormat/>
    <w:rsid w:val="00AE6C00"/>
    <w:pPr>
      <w:ind w:firstLineChars="200" w:firstLine="420"/>
    </w:pPr>
  </w:style>
  <w:style w:type="paragraph" w:styleId="a7">
    <w:name w:val="Document Map"/>
    <w:basedOn w:val="a0"/>
    <w:semiHidden/>
    <w:rsid w:val="00AE6C00"/>
    <w:pPr>
      <w:shd w:val="clear" w:color="auto" w:fill="000080"/>
    </w:pPr>
  </w:style>
  <w:style w:type="paragraph" w:styleId="a8">
    <w:name w:val="annotation text"/>
    <w:basedOn w:val="a0"/>
    <w:link w:val="a9"/>
    <w:qFormat/>
    <w:rsid w:val="00AE6C00"/>
    <w:pPr>
      <w:jc w:val="left"/>
    </w:pPr>
  </w:style>
  <w:style w:type="paragraph" w:styleId="aa">
    <w:name w:val="Body Text Indent"/>
    <w:basedOn w:val="a0"/>
    <w:rsid w:val="00AE6C00"/>
    <w:pPr>
      <w:spacing w:after="120"/>
      <w:ind w:leftChars="200" w:left="420"/>
    </w:pPr>
  </w:style>
  <w:style w:type="paragraph" w:styleId="TOC3">
    <w:name w:val="toc 3"/>
    <w:basedOn w:val="a0"/>
    <w:next w:val="a0"/>
    <w:uiPriority w:val="39"/>
    <w:qFormat/>
    <w:rsid w:val="00AE6C00"/>
    <w:pPr>
      <w:ind w:leftChars="400" w:left="840"/>
    </w:pPr>
  </w:style>
  <w:style w:type="paragraph" w:styleId="ab">
    <w:name w:val="Balloon Text"/>
    <w:basedOn w:val="a0"/>
    <w:semiHidden/>
    <w:qFormat/>
    <w:rsid w:val="00AE6C00"/>
    <w:rPr>
      <w:sz w:val="18"/>
      <w:szCs w:val="18"/>
    </w:rPr>
  </w:style>
  <w:style w:type="paragraph" w:styleId="ac">
    <w:name w:val="footer"/>
    <w:basedOn w:val="a0"/>
    <w:rsid w:val="00AE6C0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ad">
    <w:name w:val="header"/>
    <w:basedOn w:val="a0"/>
    <w:qFormat/>
    <w:rsid w:val="00AE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AE6C00"/>
  </w:style>
  <w:style w:type="paragraph" w:styleId="TOC2">
    <w:name w:val="toc 2"/>
    <w:basedOn w:val="a0"/>
    <w:next w:val="a0"/>
    <w:uiPriority w:val="39"/>
    <w:qFormat/>
    <w:rsid w:val="00AE6C00"/>
    <w:pPr>
      <w:ind w:leftChars="200" w:left="420"/>
    </w:pPr>
  </w:style>
  <w:style w:type="paragraph" w:styleId="ae">
    <w:name w:val="Normal (Web)"/>
    <w:basedOn w:val="a0"/>
    <w:uiPriority w:val="99"/>
    <w:unhideWhenUsed/>
    <w:qFormat/>
    <w:rsid w:val="00AE6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link w:val="af0"/>
    <w:qFormat/>
    <w:rsid w:val="00AE6C00"/>
    <w:pPr>
      <w:spacing w:before="240" w:after="240" w:line="300" w:lineRule="auto"/>
      <w:jc w:val="center"/>
    </w:pPr>
    <w:rPr>
      <w:rFonts w:ascii="黑体" w:eastAsia="黑体" w:hAnsi="Arial" w:cs="Arial"/>
      <w:bCs/>
      <w:sz w:val="36"/>
      <w:szCs w:val="32"/>
    </w:rPr>
  </w:style>
  <w:style w:type="character" w:styleId="af1">
    <w:name w:val="page number"/>
    <w:unhideWhenUsed/>
    <w:qFormat/>
    <w:rsid w:val="00AE6C00"/>
    <w:rPr>
      <w:rFonts w:ascii="宋体" w:eastAsia="宋体" w:hAnsi="宋体"/>
    </w:rPr>
  </w:style>
  <w:style w:type="character" w:styleId="af2">
    <w:name w:val="Hyperlink"/>
    <w:basedOn w:val="a1"/>
    <w:uiPriority w:val="99"/>
    <w:qFormat/>
    <w:rsid w:val="00AE6C00"/>
    <w:rPr>
      <w:color w:val="0000FF"/>
      <w:u w:val="single"/>
    </w:rPr>
  </w:style>
  <w:style w:type="character" w:styleId="af3">
    <w:name w:val="annotation reference"/>
    <w:basedOn w:val="a1"/>
    <w:qFormat/>
    <w:rsid w:val="00AE6C00"/>
    <w:rPr>
      <w:sz w:val="21"/>
      <w:szCs w:val="21"/>
    </w:rPr>
  </w:style>
  <w:style w:type="table" w:styleId="af4">
    <w:name w:val="Table Grid"/>
    <w:basedOn w:val="a2"/>
    <w:qFormat/>
    <w:rsid w:val="00AE6C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正文1"/>
    <w:basedOn w:val="a0"/>
    <w:qFormat/>
    <w:rsid w:val="00AE6C00"/>
    <w:rPr>
      <w:rFonts w:ascii="宋体"/>
    </w:rPr>
  </w:style>
  <w:style w:type="paragraph" w:customStyle="1" w:styleId="af5">
    <w:name w:val="封面表格文本"/>
    <w:basedOn w:val="a0"/>
    <w:qFormat/>
    <w:rsid w:val="00AE6C0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f6">
    <w:name w:val="表正文"/>
    <w:basedOn w:val="a4"/>
    <w:next w:val="a6"/>
    <w:qFormat/>
    <w:rsid w:val="00AE6C00"/>
    <w:pPr>
      <w:spacing w:beforeLines="50" w:line="360" w:lineRule="auto"/>
      <w:ind w:left="839" w:firstLineChars="200" w:firstLine="200"/>
    </w:pPr>
    <w:rPr>
      <w:sz w:val="24"/>
    </w:rPr>
  </w:style>
  <w:style w:type="paragraph" w:customStyle="1" w:styleId="a">
    <w:name w:val="项目编号"/>
    <w:basedOn w:val="a6"/>
    <w:qFormat/>
    <w:rsid w:val="00AE6C00"/>
    <w:pPr>
      <w:numPr>
        <w:numId w:val="2"/>
      </w:numPr>
      <w:spacing w:beforeLines="10" w:afterLines="10" w:line="340" w:lineRule="exact"/>
      <w:ind w:leftChars="75" w:left="75" w:hangingChars="174" w:hanging="174"/>
    </w:pPr>
    <w:rPr>
      <w:rFonts w:ascii="Arial" w:eastAsia="楷体_GB2312" w:hAnsi="Arial"/>
      <w:sz w:val="24"/>
      <w:szCs w:val="20"/>
    </w:rPr>
  </w:style>
  <w:style w:type="character" w:customStyle="1" w:styleId="20">
    <w:name w:val="标题 2 字符"/>
    <w:basedOn w:val="a1"/>
    <w:link w:val="2"/>
    <w:qFormat/>
    <w:rsid w:val="00AE6C00"/>
    <w:rPr>
      <w:rFonts w:ascii="Arial" w:eastAsia="黑体" w:hAnsi="Arial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AE6C00"/>
    <w:pPr>
      <w:ind w:firstLineChars="200" w:firstLine="420"/>
    </w:pPr>
  </w:style>
  <w:style w:type="character" w:customStyle="1" w:styleId="a9">
    <w:name w:val="批注文字 字符"/>
    <w:basedOn w:val="a1"/>
    <w:link w:val="a8"/>
    <w:qFormat/>
    <w:rsid w:val="00AE6C00"/>
    <w:rPr>
      <w:kern w:val="2"/>
      <w:sz w:val="21"/>
      <w:szCs w:val="24"/>
    </w:rPr>
  </w:style>
  <w:style w:type="character" w:customStyle="1" w:styleId="10">
    <w:name w:val="标题 1 字符"/>
    <w:basedOn w:val="a1"/>
    <w:link w:val="1"/>
    <w:qFormat/>
    <w:rsid w:val="00AE6C00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qFormat/>
    <w:rsid w:val="00AE6C00"/>
    <w:rPr>
      <w:b/>
      <w:bCs/>
      <w:kern w:val="2"/>
      <w:sz w:val="32"/>
      <w:szCs w:val="32"/>
    </w:rPr>
  </w:style>
  <w:style w:type="character" w:customStyle="1" w:styleId="af0">
    <w:name w:val="标题 字符"/>
    <w:basedOn w:val="a1"/>
    <w:link w:val="af"/>
    <w:qFormat/>
    <w:rsid w:val="00AE6C00"/>
    <w:rPr>
      <w:rFonts w:ascii="黑体" w:eastAsia="黑体" w:hAnsi="Arial" w:cs="Arial"/>
      <w:bCs/>
      <w:kern w:val="2"/>
      <w:sz w:val="36"/>
      <w:szCs w:val="32"/>
    </w:rPr>
  </w:style>
  <w:style w:type="paragraph" w:customStyle="1" w:styleId="af7">
    <w:name w:val="规范正文"/>
    <w:basedOn w:val="a0"/>
    <w:qFormat/>
    <w:rsid w:val="00AE6C00"/>
    <w:pPr>
      <w:spacing w:line="360" w:lineRule="auto"/>
      <w:ind w:left="480"/>
    </w:pPr>
    <w:rPr>
      <w:sz w:val="24"/>
    </w:rPr>
  </w:style>
  <w:style w:type="paragraph" w:styleId="af8">
    <w:name w:val="List Paragraph"/>
    <w:basedOn w:val="a0"/>
    <w:uiPriority w:val="99"/>
    <w:unhideWhenUsed/>
    <w:qFormat/>
    <w:rsid w:val="00217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F0262-8D8E-42B5-9394-A8A5BCD02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28CDE-1312-417D-A37D-E8D16CF3B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D84840D-0321-40DB-87DC-FD837392A80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creator>xfd</dc:creator>
  <cp:lastModifiedBy>YaMeng</cp:lastModifiedBy>
  <cp:revision>30</cp:revision>
  <cp:lastPrinted>2007-06-25T01:46:00Z</cp:lastPrinted>
  <dcterms:created xsi:type="dcterms:W3CDTF">2016-03-08T00:32:00Z</dcterms:created>
  <dcterms:modified xsi:type="dcterms:W3CDTF">2019-09-11T03:43:00Z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2052-10.1.0.6156</vt:lpwstr>
  </property>
</Properties>
</file>