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980" w:firstLineChars="450"/>
        <w:rPr>
          <w:rFonts w:ascii="华文中宋" w:hAnsi="华文中宋" w:eastAsia="华文中宋"/>
          <w:b/>
          <w:bCs/>
          <w:sz w:val="44"/>
          <w:szCs w:val="44"/>
        </w:rPr>
      </w:pPr>
      <w:bookmarkStart w:id="1" w:name="_GoBack"/>
      <w:bookmarkEnd w:id="1"/>
      <w:r>
        <w:rPr>
          <w:rFonts w:hint="eastAsia" w:ascii="华文中宋" w:hAnsi="华文中宋" w:eastAsia="华文中宋"/>
          <w:b/>
          <w:bCs/>
          <w:sz w:val="44"/>
          <w:szCs w:val="44"/>
        </w:rPr>
        <w:t>中山大学本科生期末考试</w:t>
      </w:r>
    </w:p>
    <w:p>
      <w:pPr>
        <w:spacing w:before="156" w:beforeLines="50" w:after="156" w:afterLines="50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考试科目：《</w:t>
      </w:r>
      <w:r>
        <w:rPr>
          <w:rFonts w:hint="eastAsia" w:ascii="宋体" w:hAnsi="宋体"/>
          <w:b/>
          <w:sz w:val="36"/>
          <w:szCs w:val="36"/>
        </w:rPr>
        <w:t>高等数学（一）II</w:t>
      </w:r>
      <w:r>
        <w:rPr>
          <w:rFonts w:hint="eastAsia" w:ascii="宋体" w:hAnsi="宋体"/>
          <w:b/>
          <w:bCs/>
          <w:sz w:val="32"/>
          <w:szCs w:val="32"/>
        </w:rPr>
        <w:t>》（</w:t>
      </w:r>
      <w:r>
        <w:rPr>
          <w:rFonts w:hint="eastAsia"/>
          <w:b/>
          <w:bCs/>
          <w:sz w:val="32"/>
          <w:szCs w:val="32"/>
        </w:rPr>
        <w:t>A</w:t>
      </w:r>
      <w:r>
        <w:rPr>
          <w:rFonts w:hint="eastAsia" w:ascii="宋体" w:hAnsi="宋体"/>
          <w:b/>
          <w:bCs/>
          <w:sz w:val="32"/>
          <w:szCs w:val="32"/>
        </w:rPr>
        <w:t>卷）</w:t>
      </w:r>
    </w:p>
    <w:p>
      <w:pPr>
        <w:spacing w:before="156" w:beforeLines="50" w:line="360" w:lineRule="auto"/>
        <w:rPr>
          <w:rFonts w:ascii="楷体_GB2312" w:eastAsia="楷体_GB2312"/>
          <w:sz w:val="24"/>
          <w:szCs w:val="28"/>
        </w:rPr>
      </w:pPr>
      <w:r>
        <w:rPr>
          <w:rFonts w:hint="eastAsia" w:ascii="楷体_GB2312" w:eastAsia="楷体_GB2312"/>
          <w:sz w:val="24"/>
          <w:szCs w:val="28"/>
        </w:rPr>
        <w:t>学年学期：</w:t>
      </w:r>
      <w:r>
        <w:rPr>
          <w:rFonts w:hint="eastAsia"/>
          <w:b/>
          <w:sz w:val="24"/>
        </w:rPr>
        <w:t>2016</w:t>
      </w:r>
      <w:r>
        <w:rPr>
          <w:rFonts w:hint="eastAsia" w:ascii="楷体_GB2312" w:eastAsia="楷体_GB2312"/>
          <w:sz w:val="24"/>
          <w:szCs w:val="28"/>
        </w:rPr>
        <w:t>学年第二学期</w:t>
      </w:r>
      <w:r>
        <w:rPr>
          <w:rFonts w:hint="eastAsia" w:ascii="楷体_GB2312" w:eastAsia="楷体_GB2312"/>
          <w:sz w:val="24"/>
          <w:szCs w:val="28"/>
        </w:rPr>
        <w:tab/>
      </w:r>
      <w:r>
        <w:rPr>
          <w:rFonts w:hint="eastAsia" w:ascii="楷体_GB2312" w:eastAsia="楷体_GB2312"/>
          <w:sz w:val="24"/>
          <w:szCs w:val="28"/>
        </w:rPr>
        <w:tab/>
      </w:r>
      <w:r>
        <w:rPr>
          <w:rFonts w:hint="eastAsia" w:ascii="楷体_GB2312" w:eastAsia="楷体_GB2312"/>
          <w:sz w:val="24"/>
          <w:szCs w:val="28"/>
        </w:rPr>
        <w:tab/>
      </w:r>
      <w:r>
        <w:rPr>
          <w:rFonts w:hint="eastAsia" w:ascii="楷体_GB2312" w:eastAsia="楷体_GB2312"/>
          <w:sz w:val="24"/>
          <w:szCs w:val="28"/>
        </w:rPr>
        <w:tab/>
      </w:r>
      <w:r>
        <w:rPr>
          <w:rFonts w:hint="eastAsia" w:ascii="楷体_GB2312" w:eastAsia="楷体_GB2312"/>
          <w:sz w:val="24"/>
        </w:rPr>
        <w:t>姓    名：</w:t>
      </w:r>
      <w:r>
        <w:rPr>
          <w:rFonts w:hint="eastAsia" w:ascii="楷体_GB2312" w:eastAsia="楷体_GB2312"/>
          <w:sz w:val="24"/>
          <w:u w:val="single"/>
        </w:rPr>
        <w:t xml:space="preserve">                         </w:t>
      </w:r>
    </w:p>
    <w:p>
      <w:pPr>
        <w:spacing w:line="360" w:lineRule="auto"/>
        <w:rPr>
          <w:rFonts w:ascii="楷体_GB2312" w:eastAsia="楷体_GB2312"/>
          <w:sz w:val="24"/>
          <w:szCs w:val="28"/>
        </w:rPr>
      </w:pPr>
      <w:r>
        <w:rPr>
          <w:rFonts w:hint="eastAsia" w:ascii="楷体_GB2312" w:eastAsia="楷体_GB2312"/>
          <w:sz w:val="24"/>
          <w:szCs w:val="28"/>
        </w:rPr>
        <w:t>学 院/系：</w:t>
      </w:r>
      <w:r>
        <w:rPr>
          <w:rFonts w:hint="eastAsia" w:eastAsia="楷体_GB2312"/>
          <w:sz w:val="24"/>
          <w:szCs w:val="28"/>
        </w:rPr>
        <w:t>数学学院</w:t>
      </w:r>
      <w:r>
        <w:rPr>
          <w:rFonts w:hint="eastAsia" w:eastAsia="楷体_GB2312"/>
          <w:color w:val="990033"/>
          <w:sz w:val="24"/>
          <w:szCs w:val="28"/>
        </w:rPr>
        <w:tab/>
      </w:r>
      <w:r>
        <w:rPr>
          <w:rFonts w:hint="eastAsia" w:eastAsia="楷体_GB2312"/>
          <w:color w:val="990033"/>
          <w:sz w:val="24"/>
          <w:szCs w:val="28"/>
        </w:rPr>
        <w:tab/>
      </w:r>
      <w:r>
        <w:rPr>
          <w:rFonts w:hint="eastAsia" w:eastAsia="楷体_GB2312"/>
          <w:color w:val="990033"/>
          <w:sz w:val="24"/>
          <w:szCs w:val="28"/>
        </w:rPr>
        <w:tab/>
      </w:r>
      <w:r>
        <w:rPr>
          <w:rFonts w:hint="eastAsia" w:eastAsia="楷体_GB2312"/>
          <w:color w:val="990033"/>
          <w:sz w:val="24"/>
          <w:szCs w:val="28"/>
        </w:rPr>
        <w:tab/>
      </w:r>
      <w:r>
        <w:rPr>
          <w:rFonts w:hint="eastAsia" w:eastAsia="楷体_GB2312"/>
          <w:color w:val="990033"/>
          <w:sz w:val="24"/>
          <w:szCs w:val="28"/>
        </w:rPr>
        <w:tab/>
      </w:r>
      <w:r>
        <w:rPr>
          <w:rFonts w:hint="eastAsia" w:eastAsia="楷体_GB2312"/>
          <w:color w:val="990033"/>
          <w:sz w:val="24"/>
          <w:szCs w:val="28"/>
        </w:rPr>
        <w:tab/>
      </w:r>
      <w:r>
        <w:rPr>
          <w:rFonts w:hint="eastAsia" w:ascii="楷体_GB2312" w:eastAsia="楷体_GB2312"/>
          <w:sz w:val="24"/>
        </w:rPr>
        <w:t>学    号：</w:t>
      </w:r>
      <w:r>
        <w:rPr>
          <w:rFonts w:hint="eastAsia" w:ascii="楷体_GB2312" w:eastAsia="楷体_GB2312"/>
          <w:sz w:val="24"/>
          <w:u w:val="single"/>
        </w:rPr>
        <w:t xml:space="preserve">                         </w:t>
      </w:r>
    </w:p>
    <w:p>
      <w:pPr>
        <w:spacing w:line="360" w:lineRule="auto"/>
        <w:rPr>
          <w:rFonts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 xml:space="preserve">考试方式：闭卷 </w:t>
      </w:r>
      <w:r>
        <w:rPr>
          <w:rFonts w:hint="eastAsia" w:ascii="楷体_GB2312" w:eastAsia="楷体_GB2312"/>
          <w:color w:val="990033"/>
          <w:sz w:val="24"/>
        </w:rPr>
        <w:t xml:space="preserve">   </w:t>
      </w:r>
      <w:r>
        <w:rPr>
          <w:rFonts w:hint="eastAsia" w:ascii="楷体_GB2312" w:eastAsia="楷体_GB2312"/>
          <w:sz w:val="24"/>
        </w:rPr>
        <w:tab/>
      </w:r>
      <w:r>
        <w:rPr>
          <w:rFonts w:hint="eastAsia" w:ascii="楷体_GB2312" w:eastAsia="楷体_GB2312"/>
          <w:sz w:val="24"/>
        </w:rPr>
        <w:tab/>
      </w:r>
      <w:r>
        <w:rPr>
          <w:rFonts w:hint="eastAsia" w:ascii="楷体_GB2312" w:eastAsia="楷体_GB2312"/>
          <w:sz w:val="24"/>
        </w:rPr>
        <w:tab/>
      </w:r>
      <w:r>
        <w:rPr>
          <w:rFonts w:hint="eastAsia" w:ascii="楷体_GB2312" w:eastAsia="楷体_GB2312"/>
          <w:sz w:val="24"/>
        </w:rPr>
        <w:tab/>
      </w:r>
      <w:r>
        <w:rPr>
          <w:rFonts w:hint="eastAsia" w:ascii="楷体_GB2312" w:eastAsia="楷体_GB2312"/>
          <w:sz w:val="24"/>
        </w:rPr>
        <w:tab/>
      </w:r>
      <w:r>
        <w:rPr>
          <w:rFonts w:hint="eastAsia" w:ascii="楷体_GB2312" w:eastAsia="楷体_GB2312"/>
          <w:sz w:val="24"/>
        </w:rPr>
        <w:tab/>
      </w:r>
      <w:r>
        <w:rPr>
          <w:rFonts w:hint="eastAsia" w:ascii="楷体_GB2312" w:eastAsia="楷体_GB2312"/>
          <w:sz w:val="24"/>
        </w:rPr>
        <w:t>年级专业：</w:t>
      </w:r>
      <w:r>
        <w:rPr>
          <w:rFonts w:hint="eastAsia" w:ascii="楷体_GB2312" w:eastAsia="楷体_GB2312"/>
          <w:sz w:val="24"/>
          <w:u w:val="single"/>
        </w:rPr>
        <w:t xml:space="preserve">                         </w:t>
      </w:r>
    </w:p>
    <w:p>
      <w:pPr>
        <w:spacing w:line="360" w:lineRule="auto"/>
        <w:rPr>
          <w:rFonts w:ascii="楷体_GB2312" w:eastAsia="楷体_GB2312"/>
          <w:sz w:val="24"/>
          <w:u w:val="single"/>
        </w:rPr>
      </w:pPr>
      <w:r>
        <w:rPr>
          <w:rFonts w:hint="eastAsia" w:ascii="楷体_GB2312" w:eastAsia="楷体_GB2312"/>
          <w:sz w:val="24"/>
        </w:rPr>
        <w:t>考试时长：</w:t>
      </w:r>
      <w:r>
        <w:rPr>
          <w:rFonts w:eastAsia="楷体_GB2312"/>
          <w:color w:val="000000"/>
          <w:sz w:val="24"/>
        </w:rPr>
        <w:t>120</w:t>
      </w:r>
      <w:r>
        <w:rPr>
          <w:rFonts w:hint="eastAsia" w:ascii="楷体_GB2312" w:eastAsia="楷体_GB2312"/>
          <w:color w:val="000000"/>
          <w:sz w:val="24"/>
        </w:rPr>
        <w:t>分钟</w:t>
      </w:r>
      <w:r>
        <w:rPr>
          <w:rFonts w:hint="eastAsia" w:ascii="楷体_GB2312" w:eastAsia="楷体_GB2312"/>
          <w:color w:val="000000"/>
          <w:sz w:val="24"/>
        </w:rPr>
        <w:tab/>
      </w:r>
      <w:r>
        <w:rPr>
          <w:rFonts w:hint="eastAsia" w:ascii="楷体_GB2312" w:eastAsia="楷体_GB2312"/>
          <w:sz w:val="24"/>
        </w:rPr>
        <w:tab/>
      </w:r>
      <w:r>
        <w:rPr>
          <w:rFonts w:hint="eastAsia" w:ascii="楷体_GB2312" w:eastAsia="楷体_GB2312"/>
          <w:sz w:val="24"/>
        </w:rPr>
        <w:tab/>
      </w:r>
      <w:r>
        <w:rPr>
          <w:rFonts w:hint="eastAsia" w:ascii="楷体_GB2312" w:eastAsia="楷体_GB2312"/>
          <w:sz w:val="24"/>
        </w:rPr>
        <w:tab/>
      </w:r>
      <w:r>
        <w:rPr>
          <w:rFonts w:hint="eastAsia" w:ascii="楷体_GB2312" w:eastAsia="楷体_GB2312"/>
          <w:sz w:val="24"/>
        </w:rPr>
        <w:tab/>
      </w:r>
      <w:r>
        <w:rPr>
          <w:rFonts w:hint="eastAsia" w:ascii="楷体_GB2312" w:eastAsia="楷体_GB2312"/>
          <w:sz w:val="24"/>
        </w:rPr>
        <w:tab/>
      </w:r>
      <w:r>
        <w:rPr>
          <w:rFonts w:hint="eastAsia" w:ascii="楷体_GB2312" w:eastAsia="楷体_GB2312"/>
          <w:sz w:val="24"/>
        </w:rPr>
        <w:tab/>
      </w:r>
      <w:r>
        <w:rPr>
          <w:rFonts w:hint="eastAsia" w:ascii="楷体_GB2312" w:eastAsia="楷体_GB2312"/>
          <w:sz w:val="24"/>
        </w:rPr>
        <w:t>成    绩：</w:t>
      </w:r>
      <w:r>
        <w:rPr>
          <w:rFonts w:hint="eastAsia" w:ascii="楷体_GB2312" w:eastAsia="楷体_GB2312"/>
          <w:sz w:val="24"/>
          <w:u w:val="single"/>
        </w:rPr>
        <w:t xml:space="preserve">                         </w:t>
      </w:r>
    </w:p>
    <w:p>
      <w:pPr>
        <w:rPr>
          <w:rFonts w:ascii="楷体_GB2312" w:eastAsia="楷体_GB2312"/>
          <w:sz w:val="24"/>
          <w:szCs w:val="24"/>
          <w:u w:val="single"/>
        </w:rPr>
      </w:pP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42545</wp:posOffset>
                </wp:positionV>
                <wp:extent cx="579755" cy="318135"/>
                <wp:effectExtent l="0" t="0" r="0" b="0"/>
                <wp:wrapNone/>
                <wp:docPr id="1" name="流程图: 可选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755" cy="318135"/>
                        </a:xfrm>
                        <a:prstGeom prst="flowChartAlternateProcess">
                          <a:avLst/>
                        </a:prstGeom>
                        <a:solidFill>
                          <a:srgbClr val="969696">
                            <a:alpha val="53000"/>
                          </a:srgbClr>
                        </a:solidFill>
                        <a:ln w="15875">
                          <a:solidFill>
                            <a:srgbClr val="969696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5" o:spid="_x0000_s1026" o:spt="176" type="#_x0000_t176" style="position:absolute;left:0pt;margin-left:0.85pt;margin-top:3.35pt;height:25.05pt;width:45.65pt;z-index:251659264;mso-width-relative:page;mso-height-relative:page;" fillcolor="#969696" filled="t" stroked="t" coordsize="21600,21600" o:gfxdata="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cFDjDUAAAABQEAAA8AAAAAAAAAAQAgAAAAIgAAAGRycy9kb3ducmV2LnhtbFBL&#10;AQIUABQAAAAIAIdO4kDs/FaDbAIAALYEAAAOAAAAAAAAAAEAIAAAACMBAABkcnMvZTJvRG9jLnht&#10;bFBLBQYAAAAABgAGAFkBAAABBgAAAAA=&#10;">
                <v:fill on="t" opacity="34734f" focussize="0,0"/>
                <v:stroke weight="1.25pt" color="#969696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_GB2312" w:hAnsi="宋体" w:eastAsia="黑体"/>
          <w:bCs/>
          <w:sz w:val="32"/>
          <w:szCs w:val="24"/>
        </w:rPr>
        <w:t xml:space="preserve"> 警示 </w:t>
      </w:r>
      <w:r>
        <w:rPr>
          <w:rFonts w:hint="eastAsia" w:ascii="仿宋_GB2312" w:hAnsi="宋体" w:eastAsia="仿宋_GB2312"/>
          <w:bCs/>
          <w:sz w:val="24"/>
          <w:szCs w:val="24"/>
        </w:rPr>
        <w:t>《中山大学授予学士学位工作细则》第八条：“考试作弊者，不授予学士学位。”</w:t>
      </w:r>
    </w:p>
    <w:p>
      <w:pPr>
        <w:rPr>
          <w:rFonts w:ascii="楷体_GB2312" w:hAnsi="宋体" w:eastAsia="楷体_GB2312"/>
          <w:bCs/>
          <w:sz w:val="24"/>
          <w:szCs w:val="24"/>
        </w:rPr>
      </w:pPr>
    </w:p>
    <w:p>
      <w:pPr>
        <w:spacing w:after="156" w:afterLines="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------------</w:t>
      </w:r>
      <w:r>
        <w:rPr>
          <w:rFonts w:hint="eastAsia" w:ascii="楷体_GB2312" w:hAnsi="宋体" w:eastAsia="楷体_GB2312"/>
          <w:szCs w:val="21"/>
          <w:shd w:val="pct10" w:color="auto" w:fill="FFFFFF"/>
        </w:rPr>
        <w:t>以下为试题区域，共13道大题，总分100分,考生请在试卷上作答</w:t>
      </w:r>
      <w:r>
        <w:rPr>
          <w:rFonts w:hint="eastAsia" w:ascii="宋体" w:hAnsi="宋体"/>
          <w:sz w:val="24"/>
        </w:rPr>
        <w:t>------------</w:t>
      </w:r>
    </w:p>
    <w:p>
      <w:r>
        <w:rPr>
          <w:rFonts w:hint="eastAsia" w:cs="宋体"/>
          <w:bCs/>
          <w:color w:val="000000"/>
          <w:sz w:val="24"/>
          <w:szCs w:val="24"/>
          <w:lang w:val="zh-CN"/>
        </w:rPr>
        <w:t>注：第1~11题每题8分，第12~13题每题6分。</w:t>
      </w:r>
    </w:p>
    <w:p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1.</m:t>
          </m:r>
          <m:r>
            <m:rPr>
              <m:sty m:val="b"/>
            </m:rPr>
            <w:rPr>
              <w:rFonts w:ascii="Cambria Math" w:hAnsi="Cambria Math"/>
            </w:rPr>
            <m:t>计算积分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b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b/>
                </w:rPr>
              </m:ctrlPr>
            </m:sub>
            <m:sup>
              <m:ctrlPr>
                <w:rPr>
                  <w:rFonts w:ascii="Cambria Math" w:hAnsi="Cambria Math"/>
                  <w:b/>
                </w:rPr>
              </m:ctrlP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b/>
                        </w:rPr>
                      </m:ctrlP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+cos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(1−y)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b/>
                    </w:rPr>
                  </m:ctrlPr>
                </m:e>
              </m:d>
              <m:r>
                <m:rPr>
                  <m:sty m:val="bi"/>
                </m:rPr>
                <w:rPr>
                  <w:rFonts w:hint="eastAsia" w:asci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σ,</m:t>
              </m:r>
              <m:ctrlPr>
                <w:rPr>
                  <w:rFonts w:ascii="Cambria Math" w:hAnsi="Cambria Math"/>
                  <w:b/>
                </w:rPr>
              </m:ctrlPr>
            </m:e>
          </m:nary>
          <m:r>
            <m:rPr>
              <m:sty m:val="b"/>
            </m:rPr>
            <w:rPr>
              <w:rFonts w:ascii="Cambria Math" w:hAnsi="Cambria Math"/>
            </w:rPr>
            <m:t>其中</m:t>
          </m:r>
          <m:r>
            <m:rPr>
              <m:sty m:val="bi"/>
            </m:rPr>
            <w:rPr>
              <w:rFonts w:ascii="Cambria Math" w:hAnsi="Cambria Math"/>
            </w:rPr>
            <m:t xml:space="preserve"> D </m:t>
          </m:r>
          <m:r>
            <m:rPr>
              <m:sty m:val="b"/>
            </m:rPr>
            <w:rPr>
              <w:rFonts w:ascii="Cambria Math" w:hAnsi="Cambria Math"/>
            </w:rPr>
            <m:t>由</m:t>
          </m:r>
          <m:r>
            <m:rPr>
              <m:sty m:val="bi"/>
            </m:rPr>
            <w:rPr>
              <w:rFonts w:ascii="Cambria Math" w:hAnsi="Cambria Math"/>
            </w:rPr>
            <m:t xml:space="preserve"> y=x,y=0,x=1 </m:t>
          </m:r>
          <m:r>
            <m:rPr>
              <m:sty m:val="b"/>
            </m:rPr>
            <w:rPr>
              <w:rFonts w:ascii="Cambria Math" w:hAnsi="Cambria Math"/>
            </w:rPr>
            <m:t>所围</m:t>
          </m:r>
          <m:r>
            <m:rPr>
              <m:sty m:val="bi"/>
            </m:rPr>
            <w:rPr>
              <w:rFonts w:ascii="Cambria Math" w:hAnsi="Cambria Math"/>
            </w:rPr>
            <m:t>.</m:t>
          </m:r>
        </m:oMath>
      </m:oMathPara>
    </w:p>
    <w:p/>
    <w:p/>
    <w:p/>
    <w:p/>
    <w:p/>
    <w:p/>
    <w:p/>
    <w:p/>
    <w:p/>
    <w:p/>
    <w:p/>
    <w:p>
      <w:r>
        <w:rPr>
          <w:rFonts w:hint="eastAsia"/>
        </w:rPr>
        <w:t>2.</w:t>
      </w:r>
      <w:r>
        <w:rPr>
          <w:position w:val="-30"/>
        </w:rPr>
        <w:object>
          <v:shape id="_x0000_i1025" o:spt="75" type="#_x0000_t75" style="height:33.85pt;width:452.9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</w:p>
    <w:p/>
    <w:p/>
    <w:p/>
    <w:p/>
    <w:p/>
    <w:p/>
    <w:p/>
    <w:p>
      <w:pPr>
        <w:autoSpaceDE w:val="0"/>
        <w:autoSpaceDN w:val="0"/>
        <w:adjustRightInd w:val="0"/>
        <w:spacing w:before="156" w:beforeLines="50" w:after="156" w:afterLines="50" w:line="360" w:lineRule="auto"/>
        <w:jc w:val="left"/>
        <w:outlineLvl w:val="0"/>
      </w:pPr>
      <w:r>
        <w:rPr>
          <w:rFonts w:hint="eastAsia"/>
          <w:color w:val="000000"/>
          <w:sz w:val="24"/>
          <w:szCs w:val="24"/>
        </w:rPr>
        <w:t>3.</w:t>
      </w:r>
      <w:r>
        <w:rPr>
          <w:color w:val="000000"/>
          <w:sz w:val="24"/>
          <w:szCs w:val="24"/>
        </w:rPr>
        <w:t xml:space="preserve"> </w:t>
      </w:r>
      <w:r>
        <w:rPr>
          <w:position w:val="-28"/>
        </w:rPr>
        <w:object>
          <v:shape id="_x0000_i1026" o:spt="75" type="#_x0000_t75" style="height:32.8pt;width:198.8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</w:p>
    <w:p>
      <w:pPr>
        <w:autoSpaceDE w:val="0"/>
        <w:autoSpaceDN w:val="0"/>
        <w:adjustRightInd w:val="0"/>
        <w:spacing w:before="156" w:beforeLines="50" w:after="156" w:afterLines="50" w:line="360" w:lineRule="auto"/>
        <w:jc w:val="left"/>
        <w:outlineLvl w:val="0"/>
      </w:pPr>
    </w:p>
    <w:p>
      <w:pPr>
        <w:autoSpaceDE w:val="0"/>
        <w:autoSpaceDN w:val="0"/>
        <w:adjustRightInd w:val="0"/>
        <w:spacing w:before="156" w:beforeLines="50" w:after="156" w:afterLines="50" w:line="360" w:lineRule="auto"/>
        <w:jc w:val="left"/>
        <w:outlineLvl w:val="0"/>
      </w:pPr>
    </w:p>
    <w:p>
      <w:pPr>
        <w:autoSpaceDE w:val="0"/>
        <w:autoSpaceDN w:val="0"/>
        <w:adjustRightInd w:val="0"/>
        <w:spacing w:before="156" w:beforeLines="50" w:after="156" w:afterLines="50" w:line="360" w:lineRule="auto"/>
        <w:jc w:val="left"/>
        <w:outlineLvl w:val="0"/>
      </w:pPr>
    </w:p>
    <w:p/>
    <w:p/>
    <w:p/>
    <w:p/>
    <w:p>
      <w:r>
        <w:rPr>
          <w:rFonts w:hint="eastAsia"/>
          <w:color w:val="000000"/>
          <w:sz w:val="24"/>
          <w:szCs w:val="24"/>
        </w:rPr>
        <w:t>4.</w:t>
      </w:r>
      <w:r>
        <w:t xml:space="preserve"> </w:t>
      </w:r>
      <w:r>
        <w:rPr>
          <w:position w:val="-30"/>
        </w:rPr>
        <w:object>
          <v:shape id="_x0000_i1027" o:spt="75" type="#_x0000_t75" style="height:36pt;width:200.9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</w:p>
    <w:p/>
    <w:p/>
    <w:p/>
    <w:p/>
    <w:p/>
    <w:p/>
    <w:p/>
    <w:p/>
    <w:p/>
    <w:p/>
    <w:p/>
    <w:p>
      <w:r>
        <w:rPr>
          <w:rFonts w:hint="eastAsia"/>
        </w:rPr>
        <w:t>5.</w:t>
      </w:r>
      <w:r>
        <w:t xml:space="preserve"> </w:t>
      </w:r>
      <w:r>
        <w:rPr>
          <w:position w:val="-28"/>
        </w:rPr>
        <w:object>
          <v:shape id="_x0000_i1028" o:spt="75" type="#_x0000_t75" style="height:33.85pt;width:413.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</w:p>
    <w:p/>
    <w:p/>
    <w:p/>
    <w:p/>
    <w:p/>
    <w:p/>
    <w:p/>
    <w:p/>
    <w:p/>
    <w:p/>
    <w:p/>
    <w:p/>
    <w:p>
      <w:r>
        <w:rPr>
          <w:rFonts w:hint="eastAsia"/>
        </w:rPr>
        <w:t>6.</w:t>
      </w:r>
      <w:r>
        <w:t xml:space="preserve"> </w:t>
      </w:r>
      <w:r>
        <w:rPr>
          <w:color w:val="000000"/>
          <w:position w:val="-24"/>
          <w:sz w:val="24"/>
          <w:szCs w:val="24"/>
        </w:rPr>
        <w:object>
          <v:shape id="_x0000_i1029" o:spt="75" type="#_x0000_t75" style="height:32.8pt;width:140.8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color w:val="000000"/>
          <w:sz w:val="24"/>
          <w:szCs w:val="24"/>
        </w:rPr>
      </w:pPr>
      <w:r>
        <w:rPr>
          <w:rFonts w:hint="eastAsia"/>
        </w:rPr>
        <w:t>7.</w:t>
      </w:r>
      <w:r>
        <w:t xml:space="preserve"> </w:t>
      </w:r>
      <w:r>
        <w:rPr>
          <w:position w:val="-24"/>
        </w:rPr>
        <w:object>
          <v:shape id="_x0000_i1030" o:spt="75" type="#_x0000_t75" style="height:31.15pt;width:371.8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 xml:space="preserve">8.讨论积分 </m:t>
          </m:r>
          <m:nary>
            <m:naryPr>
              <m:limLoc m:val="subSup"/>
              <m:ctrlPr>
                <w:rPr>
                  <w:rFonts w:ascii="Cambria Math" w:hAnsi="Cambria Math"/>
                  <w:b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b/>
                </w:rPr>
              </m:ctrlPr>
            </m:sub>
            <m:sup>
              <m:r>
                <m:rPr>
                  <m:sty m:val="b"/>
                </m:rPr>
                <w:rPr>
                  <w:rFonts w:ascii="Cambria Math" w:hAnsi="Cambria Math"/>
                </w:rPr>
                <m:t>+∞</m:t>
              </m:r>
              <m:ctrlPr>
                <w:rPr>
                  <w:rFonts w:ascii="Cambria Math" w:hAnsi="Cambria Math"/>
                  <w:b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b/>
                        </w:rPr>
                      </m:ctrlP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b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(tx)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dx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p>
                  <m:ctrlPr>
                    <w:rPr>
                      <w:rFonts w:ascii="Cambria Math" w:hAnsi="Cambria Math"/>
                      <w:b/>
                    </w:rPr>
                  </m:ctrlPr>
                </m:sup>
              </m:sSup>
              <m:ctrlPr>
                <w:rPr>
                  <w:rFonts w:ascii="Cambria Math" w:hAnsi="Cambria Math"/>
                  <w:b/>
                </w:rPr>
              </m:ctrlPr>
            </m:e>
          </m:nary>
          <m:r>
            <m:rPr>
              <m:sty m:val="b"/>
            </m:rPr>
            <w:rPr>
              <w:rFonts w:ascii="Cambria Math" w:hAnsi="Cambria Math"/>
            </w:rPr>
            <m:t>,在 0&lt;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b/>
                  <w:i/>
                </w:rPr>
              </m:ctrlPr>
            </m:sub>
          </m:sSub>
          <m:r>
            <m:rPr>
              <m:sty m:val="b"/>
            </m:rPr>
            <w:rPr>
              <w:rFonts w:ascii="Cambria Math" w:hAnsi="Cambria Math"/>
            </w:rPr>
            <m:t>&lt;</m:t>
          </m:r>
          <m:r>
            <m:rPr>
              <m:sty m:val="bi"/>
            </m:rPr>
            <w:rPr>
              <w:rFonts w:ascii="Cambria Math" w:hAnsi="Cambria Math"/>
            </w:rPr>
            <m:t>t</m:t>
          </m:r>
          <m:r>
            <m:rPr>
              <m:sty m:val="b"/>
            </m:rPr>
            <w:rPr>
              <w:rFonts w:ascii="Cambria Math" w:hAnsi="Cambria Math"/>
            </w:rPr>
            <m:t>&lt;+∞ 的一致收敛性.</m:t>
          </m:r>
        </m:oMath>
      </m:oMathPara>
    </w:p>
    <w:p/>
    <w:p/>
    <w:p/>
    <w:p/>
    <w:p/>
    <w:p/>
    <w:p/>
    <w:p/>
    <w:p/>
    <w:p/>
    <w:p/>
    <w:p/>
    <w:p/>
    <w:p/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9.</w:t>
      </w:r>
      <w:r>
        <w:rPr>
          <w:color w:val="000000"/>
          <w:position w:val="-10"/>
          <w:sz w:val="24"/>
          <w:szCs w:val="24"/>
        </w:rPr>
        <w:object>
          <v:shape id="_x0000_i1031" o:spt="75" type="#_x0000_t75" style="height:17.2pt;width:436.8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/>
    <w:p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10.</m:t>
          </m:r>
          <m:r>
            <m:rPr>
              <m:sty m:val="b"/>
            </m:rPr>
            <w:rPr>
              <w:rFonts w:hint="eastAsia" w:ascii="Cambria Math" w:hAnsi="Cambria Math"/>
            </w:rPr>
            <m:t>判定积分</m:t>
          </m:r>
          <m:nary>
            <m:naryPr>
              <m:limLoc m:val="subSup"/>
              <m:ctrlPr>
                <w:rPr>
                  <w:rFonts w:ascii="Cambria Math" w:hAnsi="Cambria Math"/>
                  <w:b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/>
                </w:rPr>
              </m:ctrlP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+∞</m:t>
              </m:r>
              <m:ctrlPr>
                <w:rPr>
                  <w:rFonts w:ascii="Cambria Math" w:hAnsi="Cambria Math"/>
                  <w:b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xcosx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+1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b/>
                </w:rPr>
              </m:ctrlPr>
            </m:e>
          </m:nary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hint="eastAsia" w:ascii="Cambria Math" w:hAnsi="Cambria Math"/>
            </w:rPr>
            <m:t>的</m:t>
          </m:r>
          <m:r>
            <m:rPr>
              <m:sty m:val="b"/>
            </m:rPr>
            <w:rPr>
              <w:rFonts w:ascii="Cambria Math" w:hAnsi="Cambria Math"/>
            </w:rPr>
            <m:t>敛散性.</m:t>
          </m:r>
        </m:oMath>
      </m:oMathPara>
    </w:p>
    <w:p/>
    <w:p/>
    <w:p/>
    <w:p/>
    <w:p/>
    <w:p/>
    <w:p/>
    <w:p>
      <w:r>
        <w:rPr>
          <w:rFonts w:hint="eastAsia"/>
        </w:rPr>
        <w:t>11.</w:t>
      </w:r>
      <w:r>
        <w:t xml:space="preserve"> </w:t>
      </w:r>
      <w:r>
        <w:rPr>
          <w:position w:val="-28"/>
        </w:rPr>
        <w:object>
          <v:shape id="_x0000_i1032" o:spt="75" type="#_x0000_t75" style="height:34.95pt;width:204.7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</w:p>
    <w:p/>
    <w:p/>
    <w:p/>
    <w:p/>
    <w:p/>
    <w:p/>
    <w:p/>
    <w:p/>
    <w:p/>
    <w:p/>
    <w:p/>
    <w:p/>
    <w:p/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rFonts w:hint="eastAsia"/>
        </w:rPr>
        <w:t>12.</w:t>
      </w:r>
      <w:r>
        <w:rPr>
          <w:position w:val="-28"/>
        </w:rPr>
        <w:object>
          <v:shape id="_x0000_i1033" o:spt="75" type="#_x0000_t75" style="height:32.8pt;width:121.9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13.</m:t>
          </m:r>
          <m:r>
            <m:rPr>
              <m:sty m:val="b"/>
            </m:rPr>
            <w:rPr>
              <w:rFonts w:hint="eastAsia" w:ascii="Cambria Math" w:hAnsi="Cambria Math"/>
            </w:rPr>
            <m:t>判断积分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b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b/>
                </w:rPr>
              </m:ctrlPr>
            </m:sub>
            <m:sup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/>
                </w:rPr>
              </m:ctrlPr>
            </m:sup>
            <m:e>
              <m:f>
                <w:bookmarkStart w:id="0" w:name="TEMPGOTO"/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arctanx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1−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b/>
                      <w:i/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dx</m:t>
              </m:r>
              <w:bookmarkEnd w:id="0"/>
              <m:ctrlPr>
                <w:rPr>
                  <w:rFonts w:ascii="Cambria Math" w:hAnsi="Cambria Math"/>
                  <w:b/>
                </w:rPr>
              </m:ctrlPr>
            </m:e>
          </m:nary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hint="eastAsia" w:ascii="Cambria Math" w:hAnsi="Cambria Math"/>
            </w:rPr>
            <m:t>的</m:t>
          </m:r>
          <m:r>
            <m:rPr>
              <m:sty m:val="b"/>
            </m:rPr>
            <w:rPr>
              <w:rFonts w:ascii="Cambria Math" w:hAnsi="Cambria Math"/>
            </w:rPr>
            <m:t>敛散性.</m:t>
          </m:r>
        </m:oMath>
      </m:oMathPara>
    </w:p>
    <w:p/>
    <w:p>
      <w:pPr>
        <w:rPr>
          <w:rFonts w:ascii="宋体" w:hAnsi="宋体"/>
        </w:rPr>
      </w:pPr>
    </w:p>
    <w:sectPr>
      <w:headerReference r:id="rId3" w:type="default"/>
      <w:footerReference r:id="rId4" w:type="default"/>
      <w:pgSz w:w="11907" w:h="16840"/>
      <w:pgMar w:top="1418" w:right="851" w:bottom="1418" w:left="851" w:header="680" w:footer="680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6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6</w:t>
    </w:r>
    <w:r>
      <w:rPr>
        <w:b/>
        <w:bCs/>
        <w:sz w:val="24"/>
        <w:szCs w:val="24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sz w:val="15"/>
        <w:szCs w:val="15"/>
      </w:rPr>
    </w:pPr>
    <w:r>
      <w:rPr>
        <w:sz w:val="18"/>
      </w:rPr>
      <w:pict>
        <v:shape id="PowerPlusWaterMarkObject38432" o:spid="_x0000_s2049" o:spt="136" type="#_x0000_t136" style="position:absolute;left:0pt;height:108.45pt;width:415.3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6553f" focussize="0,0"/>
          <v:stroke on="f"/>
          <v:imagedata o:title=""/>
          <o:lock v:ext="edit" aspectratio="t"/>
          <v:textpath on="t" fitshape="t" fitpath="t" trim="t" xscale="f" string="中大选课通" style="font-family:微软雅黑;font-size:36pt;v-same-letter-heights:f;v-text-align:center;"/>
        </v:shape>
      </w:pict>
    </w:r>
    <w:r>
      <w:rPr>
        <w:sz w:val="15"/>
        <w:szCs w:val="15"/>
      </w:rPr>
      <w:t>▒▓</w:t>
    </w:r>
    <w:r>
      <w:rPr>
        <w:rFonts w:hint="eastAsia" w:ascii="楷体_GB2312" w:eastAsia="楷体_GB2312"/>
      </w:rPr>
      <w:t>中山大学本科生期末考试试卷</w:t>
    </w:r>
    <w:r>
      <w:rPr>
        <w:sz w:val="15"/>
        <w:szCs w:val="15"/>
      </w:rPr>
      <w:t>▒▓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2A1"/>
    <w:rsid w:val="00033ACB"/>
    <w:rsid w:val="00073027"/>
    <w:rsid w:val="0007719B"/>
    <w:rsid w:val="00091D7D"/>
    <w:rsid w:val="0009350A"/>
    <w:rsid w:val="000A25AB"/>
    <w:rsid w:val="000D74CE"/>
    <w:rsid w:val="000E1D52"/>
    <w:rsid w:val="00124B8C"/>
    <w:rsid w:val="001700F9"/>
    <w:rsid w:val="00172A27"/>
    <w:rsid w:val="001772BE"/>
    <w:rsid w:val="00181533"/>
    <w:rsid w:val="001845A0"/>
    <w:rsid w:val="00191930"/>
    <w:rsid w:val="001927FF"/>
    <w:rsid w:val="001A4BA5"/>
    <w:rsid w:val="001A5E2C"/>
    <w:rsid w:val="001D44E3"/>
    <w:rsid w:val="001F02F9"/>
    <w:rsid w:val="001F0A39"/>
    <w:rsid w:val="00220B6F"/>
    <w:rsid w:val="002336CD"/>
    <w:rsid w:val="00272B96"/>
    <w:rsid w:val="002A6B2D"/>
    <w:rsid w:val="002C5A64"/>
    <w:rsid w:val="002D7F73"/>
    <w:rsid w:val="002F3576"/>
    <w:rsid w:val="00300CF8"/>
    <w:rsid w:val="00327D72"/>
    <w:rsid w:val="00330939"/>
    <w:rsid w:val="00345D84"/>
    <w:rsid w:val="003758C6"/>
    <w:rsid w:val="00376BDD"/>
    <w:rsid w:val="003958DB"/>
    <w:rsid w:val="003B7C65"/>
    <w:rsid w:val="003D0D0E"/>
    <w:rsid w:val="003D452C"/>
    <w:rsid w:val="003D4DA4"/>
    <w:rsid w:val="003F464B"/>
    <w:rsid w:val="00440DA9"/>
    <w:rsid w:val="004618ED"/>
    <w:rsid w:val="0046474A"/>
    <w:rsid w:val="00472FF9"/>
    <w:rsid w:val="004874AF"/>
    <w:rsid w:val="0049130E"/>
    <w:rsid w:val="004C21D0"/>
    <w:rsid w:val="004C24CB"/>
    <w:rsid w:val="004E58D0"/>
    <w:rsid w:val="004F7855"/>
    <w:rsid w:val="004F7B8A"/>
    <w:rsid w:val="00522B19"/>
    <w:rsid w:val="005230F5"/>
    <w:rsid w:val="00535C79"/>
    <w:rsid w:val="005574BA"/>
    <w:rsid w:val="00564C53"/>
    <w:rsid w:val="005733B3"/>
    <w:rsid w:val="00574395"/>
    <w:rsid w:val="005774D4"/>
    <w:rsid w:val="005B078A"/>
    <w:rsid w:val="005C4E30"/>
    <w:rsid w:val="005D2756"/>
    <w:rsid w:val="00603009"/>
    <w:rsid w:val="006129BE"/>
    <w:rsid w:val="0067405D"/>
    <w:rsid w:val="006A38ED"/>
    <w:rsid w:val="006C29BD"/>
    <w:rsid w:val="006D2EB9"/>
    <w:rsid w:val="006F3051"/>
    <w:rsid w:val="00704322"/>
    <w:rsid w:val="0070689E"/>
    <w:rsid w:val="0073492D"/>
    <w:rsid w:val="00741DC5"/>
    <w:rsid w:val="007468DB"/>
    <w:rsid w:val="007535A2"/>
    <w:rsid w:val="00760D62"/>
    <w:rsid w:val="00774704"/>
    <w:rsid w:val="0079406B"/>
    <w:rsid w:val="007D1FFF"/>
    <w:rsid w:val="007D273F"/>
    <w:rsid w:val="007E2159"/>
    <w:rsid w:val="00847DB9"/>
    <w:rsid w:val="008646CA"/>
    <w:rsid w:val="008905E8"/>
    <w:rsid w:val="0089095D"/>
    <w:rsid w:val="00891B58"/>
    <w:rsid w:val="008A4942"/>
    <w:rsid w:val="008B06CC"/>
    <w:rsid w:val="008D03DC"/>
    <w:rsid w:val="008F500D"/>
    <w:rsid w:val="00914F0B"/>
    <w:rsid w:val="009269E1"/>
    <w:rsid w:val="00935C09"/>
    <w:rsid w:val="00943458"/>
    <w:rsid w:val="00950DF6"/>
    <w:rsid w:val="009531C2"/>
    <w:rsid w:val="00970C0C"/>
    <w:rsid w:val="00991062"/>
    <w:rsid w:val="0099251D"/>
    <w:rsid w:val="009B57FD"/>
    <w:rsid w:val="009D4CF3"/>
    <w:rsid w:val="00A03C93"/>
    <w:rsid w:val="00A17A1E"/>
    <w:rsid w:val="00A352D3"/>
    <w:rsid w:val="00A50C3A"/>
    <w:rsid w:val="00A55D95"/>
    <w:rsid w:val="00AD0056"/>
    <w:rsid w:val="00AE05CD"/>
    <w:rsid w:val="00B4716D"/>
    <w:rsid w:val="00BD5CA7"/>
    <w:rsid w:val="00BF3B2A"/>
    <w:rsid w:val="00C054F7"/>
    <w:rsid w:val="00C0745C"/>
    <w:rsid w:val="00C10087"/>
    <w:rsid w:val="00C52C55"/>
    <w:rsid w:val="00C76AD3"/>
    <w:rsid w:val="00CB357B"/>
    <w:rsid w:val="00CC30A4"/>
    <w:rsid w:val="00CC317E"/>
    <w:rsid w:val="00CE5AB8"/>
    <w:rsid w:val="00CF3D87"/>
    <w:rsid w:val="00CF4C26"/>
    <w:rsid w:val="00CF5F67"/>
    <w:rsid w:val="00D039D2"/>
    <w:rsid w:val="00D113EA"/>
    <w:rsid w:val="00D1303D"/>
    <w:rsid w:val="00D3394B"/>
    <w:rsid w:val="00D33D7D"/>
    <w:rsid w:val="00D47301"/>
    <w:rsid w:val="00D51BC9"/>
    <w:rsid w:val="00D63B3C"/>
    <w:rsid w:val="00D735A3"/>
    <w:rsid w:val="00D74118"/>
    <w:rsid w:val="00DB6371"/>
    <w:rsid w:val="00DE1011"/>
    <w:rsid w:val="00DE651B"/>
    <w:rsid w:val="00E1707F"/>
    <w:rsid w:val="00E43A33"/>
    <w:rsid w:val="00E455D3"/>
    <w:rsid w:val="00E47849"/>
    <w:rsid w:val="00E62C17"/>
    <w:rsid w:val="00E75340"/>
    <w:rsid w:val="00E75EB2"/>
    <w:rsid w:val="00E77A3B"/>
    <w:rsid w:val="00E804DB"/>
    <w:rsid w:val="00EA5DFD"/>
    <w:rsid w:val="00ED3605"/>
    <w:rsid w:val="00F04369"/>
    <w:rsid w:val="00F33FDD"/>
    <w:rsid w:val="00F34A2A"/>
    <w:rsid w:val="00F626CE"/>
    <w:rsid w:val="00F67CBD"/>
    <w:rsid w:val="00FE1B2F"/>
    <w:rsid w:val="00FF560F"/>
    <w:rsid w:val="424B76E5"/>
    <w:rsid w:val="630D7460"/>
    <w:rsid w:val="64FD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opacity="10485f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iPriority="99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uiPriority w:val="0"/>
    <w:rPr>
      <w:sz w:val="18"/>
      <w:szCs w:val="18"/>
    </w:rPr>
  </w:style>
  <w:style w:type="paragraph" w:styleId="3">
    <w:name w:val="footer"/>
    <w:basedOn w:val="1"/>
    <w:link w:val="1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uiPriority w:val="0"/>
    <w:pP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kern w:val="2"/>
      <w:sz w:val="18"/>
      <w:szCs w:val="18"/>
      <w:lang w:val="en-US" w:eastAsia="zh-CN" w:bidi="ar-SA"/>
    </w:rPr>
  </w:style>
  <w:style w:type="paragraph" w:styleId="5">
    <w:name w:val="footnote text"/>
    <w:basedOn w:val="1"/>
    <w:semiHidden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page number"/>
    <w:basedOn w:val="7"/>
    <w:uiPriority w:val="0"/>
  </w:style>
  <w:style w:type="character" w:styleId="9">
    <w:name w:val="footnote reference"/>
    <w:semiHidden/>
    <w:uiPriority w:val="0"/>
    <w:rPr>
      <w:vertAlign w:val="superscript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</w:style>
  <w:style w:type="character" w:customStyle="1" w:styleId="11">
    <w:name w:val="页脚 Char"/>
    <w:link w:val="3"/>
    <w:uiPriority w:val="99"/>
    <w:rPr>
      <w:kern w:val="2"/>
      <w:sz w:val="18"/>
      <w:szCs w:val="18"/>
    </w:rPr>
  </w:style>
  <w:style w:type="character" w:styleId="12">
    <w:name w:val="Placeholder Text"/>
    <w:basedOn w:val="7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customXml" Target="../customXml/item1.xml"/><Relationship Id="rId23" Type="http://schemas.openxmlformats.org/officeDocument/2006/relationships/image" Target="media/image9.wmf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1E23EA-11C5-44DF-81E5-01BF6C3BB71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研招办</Company>
  <Pages>6</Pages>
  <Words>227</Words>
  <Characters>864</Characters>
  <Lines>7</Lines>
  <Paragraphs>2</Paragraphs>
  <TotalTime>0</TotalTime>
  <ScaleCrop>false</ScaleCrop>
  <LinksUpToDate>false</LinksUpToDate>
  <CharactersWithSpaces>1089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2017-06-20T09:38:00Z</dcterms:created>
  <dc:creator>张水营</dc:creator>
  <cp:lastModifiedBy>WPS_1569676666</cp:lastModifiedBy>
  <cp:lastPrinted>2017-06-25T11:56:00Z</cp:lastPrinted>
  <dcterms:modified xsi:type="dcterms:W3CDTF">2022-01-07T08:56:50Z</dcterms:modified>
  <dc:title>中  山  大  学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A2E733995C8C4FA4BDF10ADCA254E9C7</vt:lpwstr>
  </property>
</Properties>
</file>