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14"/>
        </w:rPr>
      </w:pPr>
    </w:p>
    <w:p>
      <w:pPr>
        <w:spacing w:before="35"/>
        <w:ind w:left="220" w:right="0" w:firstLine="0"/>
        <w:jc w:val="both"/>
        <w:rPr>
          <w:b/>
          <w:sz w:val="32"/>
        </w:rPr>
      </w:pPr>
      <w:r>
        <w:rPr>
          <w:b/>
          <w:sz w:val="32"/>
        </w:rPr>
        <w:t>Portuguese Bank Marketing Classification Report</w:t>
      </w:r>
    </w:p>
    <w:p>
      <w:pPr>
        <w:pStyle w:val="BodyText"/>
        <w:spacing w:before="9"/>
        <w:rPr>
          <w:b/>
          <w:sz w:val="39"/>
        </w:rPr>
      </w:pPr>
    </w:p>
    <w:p>
      <w:pPr>
        <w:pStyle w:val="Heading1"/>
        <w:ind w:left="220" w:firstLine="0"/>
        <w:jc w:val="both"/>
      </w:pPr>
      <w:r>
        <w:rPr/>
        <w:t>Machine Learning Engineer Nanodegree</w:t>
      </w:r>
    </w:p>
    <w:p>
      <w:pPr>
        <w:spacing w:before="219"/>
        <w:ind w:left="220" w:right="0" w:firstLine="0"/>
        <w:jc w:val="both"/>
        <w:rPr>
          <w:b/>
          <w:sz w:val="21"/>
        </w:rPr>
      </w:pPr>
      <w:r>
        <w:rPr>
          <w:b/>
          <w:sz w:val="21"/>
        </w:rPr>
        <w:t>Shen Bing</w:t>
      </w:r>
    </w:p>
    <w:p>
      <w:pPr>
        <w:spacing w:before="56"/>
        <w:ind w:left="220" w:right="0" w:firstLine="0"/>
        <w:jc w:val="both"/>
        <w:rPr>
          <w:b/>
          <w:sz w:val="21"/>
        </w:rPr>
      </w:pPr>
      <w:r>
        <w:rPr>
          <w:b/>
          <w:sz w:val="21"/>
        </w:rPr>
        <w:t>September 29</w:t>
      </w:r>
      <w:r>
        <w:rPr>
          <w:b/>
          <w:sz w:val="21"/>
          <w:vertAlign w:val="superscript"/>
        </w:rPr>
        <w:t>th</w:t>
      </w:r>
      <w:r>
        <w:rPr>
          <w:b/>
          <w:sz w:val="21"/>
          <w:vertAlign w:val="baseline"/>
        </w:rPr>
        <w:t>, 2016</w:t>
      </w:r>
    </w:p>
    <w:p>
      <w:pPr>
        <w:pStyle w:val="BodyText"/>
        <w:rPr>
          <w:b/>
          <w:sz w:val="26"/>
        </w:rPr>
      </w:pPr>
    </w:p>
    <w:p>
      <w:pPr>
        <w:pStyle w:val="BodyText"/>
        <w:spacing w:before="8"/>
        <w:rPr>
          <w:b/>
          <w:sz w:val="19"/>
        </w:rPr>
      </w:pPr>
    </w:p>
    <w:p>
      <w:pPr>
        <w:pStyle w:val="Heading1"/>
        <w:numPr>
          <w:ilvl w:val="0"/>
          <w:numId w:val="1"/>
        </w:numPr>
        <w:tabs>
          <w:tab w:pos="648" w:val="left" w:leader="none"/>
        </w:tabs>
        <w:spacing w:line="240" w:lineRule="auto" w:before="0" w:after="0"/>
        <w:ind w:left="647" w:right="0" w:hanging="427"/>
        <w:jc w:val="both"/>
      </w:pPr>
      <w:r>
        <w:rPr/>
        <w:t>Definition</w:t>
      </w:r>
    </w:p>
    <w:p>
      <w:pPr>
        <w:pStyle w:val="BodyText"/>
        <w:rPr>
          <w:b/>
          <w:sz w:val="30"/>
        </w:rPr>
      </w:pPr>
    </w:p>
    <w:p>
      <w:pPr>
        <w:pStyle w:val="BodyText"/>
        <w:spacing w:before="2"/>
        <w:rPr>
          <w:b/>
          <w:sz w:val="23"/>
        </w:rPr>
      </w:pPr>
    </w:p>
    <w:p>
      <w:pPr>
        <w:pStyle w:val="Heading2"/>
        <w:jc w:val="both"/>
      </w:pPr>
      <w:r>
        <w:rPr/>
        <w:t>Project Overview</w:t>
      </w:r>
    </w:p>
    <w:p>
      <w:pPr>
        <w:pStyle w:val="BodyText"/>
        <w:spacing w:before="10"/>
        <w:rPr>
          <w:b/>
          <w:sz w:val="33"/>
        </w:rPr>
      </w:pPr>
    </w:p>
    <w:p>
      <w:pPr>
        <w:pStyle w:val="BodyText"/>
        <w:spacing w:line="292" w:lineRule="auto"/>
        <w:ind w:left="220" w:right="212"/>
        <w:jc w:val="both"/>
      </w:pPr>
      <w:r>
        <w:rPr>
          <w:spacing w:val="-3"/>
        </w:rPr>
        <w:t>Telemarketing </w:t>
      </w:r>
      <w:r>
        <w:rPr/>
        <w:t>is widely used in bank marketing. Banks offer credit cards, loans and financial products through phone calls. Sometimes, these telemarketing campaigns randomly making phone calls to clients, resulting in a very low success </w:t>
      </w:r>
      <w:r>
        <w:rPr>
          <w:spacing w:val="-3"/>
        </w:rPr>
        <w:t>rate </w:t>
      </w:r>
      <w:r>
        <w:rPr>
          <w:vertAlign w:val="superscript"/>
        </w:rPr>
        <w:t>[1]</w:t>
      </w:r>
      <w:r>
        <w:rPr>
          <w:vertAlign w:val="baseline"/>
        </w:rPr>
        <w:t>. Machining learning algorithms enable us to </w:t>
      </w:r>
      <w:r>
        <w:rPr>
          <w:spacing w:val="-2"/>
          <w:vertAlign w:val="baseline"/>
        </w:rPr>
        <w:t>create </w:t>
      </w:r>
      <w:r>
        <w:rPr>
          <w:vertAlign w:val="baseline"/>
        </w:rPr>
        <w:t>client segments so that telemarketing campaigns can be more efficient by targeting clients more likely to subscribe products </w:t>
      </w:r>
      <w:r>
        <w:rPr>
          <w:vertAlign w:val="superscript"/>
        </w:rPr>
        <w:t>[2]</w:t>
      </w:r>
      <w:r>
        <w:rPr>
          <w:vertAlign w:val="baseline"/>
        </w:rPr>
        <w:t>. By deciding client segments, classification algorithms would be applied. There are numbers of classification algorithms such as Logistic Regression, SVM, Decision </w:t>
      </w:r>
      <w:r>
        <w:rPr>
          <w:spacing w:val="-4"/>
          <w:vertAlign w:val="baseline"/>
        </w:rPr>
        <w:t>Tree </w:t>
      </w:r>
      <w:r>
        <w:rPr>
          <w:vertAlign w:val="baseline"/>
        </w:rPr>
        <w:t>and etc, all of which </w:t>
      </w:r>
      <w:r>
        <w:rPr>
          <w:spacing w:val="-3"/>
          <w:vertAlign w:val="baseline"/>
        </w:rPr>
        <w:t>have </w:t>
      </w:r>
      <w:r>
        <w:rPr>
          <w:vertAlign w:val="baseline"/>
        </w:rPr>
        <w:t>their advantages and</w:t>
      </w:r>
      <w:r>
        <w:rPr>
          <w:spacing w:val="-34"/>
          <w:vertAlign w:val="baseline"/>
        </w:rPr>
        <w:t> </w:t>
      </w:r>
      <w:r>
        <w:rPr>
          <w:vertAlign w:val="baseline"/>
        </w:rPr>
        <w:t>disadvantages.</w:t>
      </w:r>
    </w:p>
    <w:p>
      <w:pPr>
        <w:pStyle w:val="BodyText"/>
        <w:spacing w:before="2"/>
        <w:rPr>
          <w:sz w:val="25"/>
        </w:rPr>
      </w:pPr>
    </w:p>
    <w:p>
      <w:pPr>
        <w:pStyle w:val="BodyText"/>
        <w:spacing w:line="292" w:lineRule="auto"/>
        <w:ind w:left="220" w:right="213"/>
        <w:jc w:val="both"/>
      </w:pPr>
      <w:r>
        <w:rPr/>
        <w:t>In this project, </w:t>
      </w:r>
      <w:r>
        <w:rPr>
          <w:spacing w:val="-2"/>
        </w:rPr>
        <w:t>the </w:t>
      </w:r>
      <w:r>
        <w:rPr/>
        <w:t>goal is to build a data-driven model using input variables to decide customers’ labels (campaign success or failure). The </w:t>
      </w:r>
      <w:r>
        <w:rPr>
          <w:spacing w:val="-3"/>
        </w:rPr>
        <w:t>data </w:t>
      </w:r>
      <w:r>
        <w:rPr/>
        <w:t>is related with direct marketing campaigns of a Portuguese banking institution. The marketing campaigns were based on phone calls. Often, more than one contact to the same client was required </w:t>
      </w:r>
      <w:r>
        <w:rPr>
          <w:vertAlign w:val="superscript"/>
        </w:rPr>
        <w:t>[3]</w:t>
      </w:r>
      <w:r>
        <w:rPr>
          <w:vertAlign w:val="baseline"/>
        </w:rPr>
        <w:t>. I used “bank-additional-full.csv”, </w:t>
      </w:r>
      <w:r>
        <w:rPr>
          <w:spacing w:val="-3"/>
          <w:vertAlign w:val="baseline"/>
        </w:rPr>
        <w:t>one </w:t>
      </w:r>
      <w:r>
        <w:rPr>
          <w:vertAlign w:val="baseline"/>
        </w:rPr>
        <w:t>of the four datasets from Bank Marketing Data Set of </w:t>
      </w:r>
      <w:r>
        <w:rPr>
          <w:spacing w:val="-4"/>
          <w:vertAlign w:val="baseline"/>
        </w:rPr>
        <w:t>UCI’s </w:t>
      </w:r>
      <w:r>
        <w:rPr>
          <w:vertAlign w:val="baseline"/>
        </w:rPr>
        <w:t>machine learning </w:t>
      </w:r>
      <w:r>
        <w:rPr>
          <w:spacing w:val="-3"/>
          <w:vertAlign w:val="baseline"/>
        </w:rPr>
        <w:t>repository. </w:t>
      </w:r>
      <w:r>
        <w:rPr>
          <w:vertAlign w:val="baseline"/>
        </w:rPr>
        <w:t>It has 41188 examples and 20 inputs, ordered by </w:t>
      </w:r>
      <w:r>
        <w:rPr>
          <w:spacing w:val="-3"/>
          <w:vertAlign w:val="baseline"/>
        </w:rPr>
        <w:t>date </w:t>
      </w:r>
      <w:r>
        <w:rPr>
          <w:vertAlign w:val="superscript"/>
        </w:rPr>
        <w:t>[2]</w:t>
      </w:r>
      <w:r>
        <w:rPr>
          <w:vertAlign w:val="baseline"/>
        </w:rPr>
        <w:t> (from May 2008 to November 2010). The clients have labels indicating subscribing or not subscribing bank term</w:t>
      </w:r>
      <w:r>
        <w:rPr>
          <w:spacing w:val="-16"/>
          <w:vertAlign w:val="baseline"/>
        </w:rPr>
        <w:t> </w:t>
      </w:r>
      <w:r>
        <w:rPr>
          <w:vertAlign w:val="baseline"/>
        </w:rPr>
        <w:t>deposit.</w:t>
      </w:r>
    </w:p>
    <w:p>
      <w:pPr>
        <w:pStyle w:val="BodyText"/>
        <w:spacing w:before="9"/>
        <w:rPr>
          <w:sz w:val="28"/>
        </w:rPr>
      </w:pPr>
    </w:p>
    <w:p>
      <w:pPr>
        <w:pStyle w:val="Heading2"/>
        <w:jc w:val="both"/>
      </w:pPr>
      <w:r>
        <w:rPr/>
        <w:t>Problem Statement</w:t>
      </w:r>
    </w:p>
    <w:p>
      <w:pPr>
        <w:pStyle w:val="BodyText"/>
        <w:spacing w:before="9"/>
        <w:rPr>
          <w:b/>
          <w:sz w:val="33"/>
        </w:rPr>
      </w:pPr>
    </w:p>
    <w:p>
      <w:pPr>
        <w:pStyle w:val="BodyText"/>
        <w:spacing w:line="292" w:lineRule="auto"/>
        <w:ind w:left="220" w:right="215"/>
        <w:jc w:val="both"/>
      </w:pPr>
      <w:r>
        <w:rPr/>
        <w:t>This project is a supervised binary classification problem. All clients can be classified as subscribing bank term deposit or not subscribing. The goal is to use the given features, build a proper model and decide which category a client belongs to.</w:t>
      </w:r>
    </w:p>
    <w:p>
      <w:pPr>
        <w:pStyle w:val="BodyText"/>
        <w:spacing w:before="5"/>
        <w:rPr>
          <w:sz w:val="25"/>
        </w:rPr>
      </w:pPr>
    </w:p>
    <w:p>
      <w:pPr>
        <w:pStyle w:val="BodyText"/>
        <w:spacing w:line="292" w:lineRule="auto"/>
        <w:ind w:left="220" w:right="213"/>
        <w:jc w:val="both"/>
      </w:pPr>
      <w:r>
        <w:rPr/>
        <w:t>By exploring the dataset, basic information about the dataset can be obtained. Then the dataset should be prepared by converting non-numeric binary variables into binary variables and categorical variables into dummy variables. For models like SVM and Logistic Regression, data needs to be standardized. After that, the full dataset should be split into training set and testing set. Several models should be applied on the training set. After the models are trained, the performance is evaluated on the testing set. By comparing metrics of each model, Gridsearch should be applied in order to tune parameters. After models are tuned, again, metrics need to be</w:t>
      </w:r>
    </w:p>
    <w:p>
      <w:pPr>
        <w:spacing w:after="0" w:line="292" w:lineRule="auto"/>
        <w:jc w:val="both"/>
        <w:sectPr>
          <w:footerReference w:type="default" r:id="rId5"/>
          <w:type w:val="continuous"/>
          <w:pgSz w:w="11910" w:h="16840"/>
          <w:pgMar w:footer="1195" w:top="1580" w:bottom="1380" w:left="1580" w:right="1580"/>
          <w:pgNumType w:start="1"/>
        </w:sectPr>
      </w:pPr>
    </w:p>
    <w:p>
      <w:pPr>
        <w:pStyle w:val="BodyText"/>
        <w:spacing w:line="292" w:lineRule="auto" w:before="30"/>
        <w:ind w:left="220" w:right="214"/>
        <w:jc w:val="both"/>
      </w:pPr>
      <w:r>
        <w:rPr/>
        <w:t>compared. Finally I will validate the performance of the classifiers using tuned parameters on training and testing set of different sizes.</w:t>
      </w:r>
    </w:p>
    <w:p>
      <w:pPr>
        <w:pStyle w:val="BodyText"/>
        <w:spacing w:before="12"/>
        <w:rPr>
          <w:sz w:val="28"/>
        </w:rPr>
      </w:pPr>
    </w:p>
    <w:p>
      <w:pPr>
        <w:pStyle w:val="Heading2"/>
      </w:pPr>
      <w:r>
        <w:rPr/>
        <w:t>Metrics</w:t>
      </w:r>
    </w:p>
    <w:p>
      <w:pPr>
        <w:pStyle w:val="BodyText"/>
        <w:spacing w:before="9"/>
        <w:rPr>
          <w:b/>
          <w:sz w:val="33"/>
        </w:rPr>
      </w:pPr>
    </w:p>
    <w:p>
      <w:pPr>
        <w:pStyle w:val="BodyText"/>
        <w:spacing w:line="292" w:lineRule="auto"/>
        <w:ind w:left="220" w:right="212"/>
        <w:jc w:val="both"/>
      </w:pPr>
      <w:r>
        <w:rPr/>
        <w:t>Since, it is a binary classification problem; I will use ROC curve (receiver operating characteristic curve) and PR curve (Precision-Recall curve) to evaluate models. Precision-recall is typically going to be more useful when negative samples dwarf the number of positives. Although ROC tends to be an easier explanation for evaluating models, precision-recall reveals more information when dealing with imbalanced data sets </w:t>
      </w:r>
      <w:r>
        <w:rPr>
          <w:vertAlign w:val="superscript"/>
        </w:rPr>
        <w:t>[4]</w:t>
      </w:r>
      <w:r>
        <w:rPr>
          <w:vertAlign w:val="baseline"/>
        </w:rPr>
        <w:t>. When curves are so close to each other, AUC (Area under the curve) and F1 score are introduced. Besides, training and testing time is also an important metric.</w:t>
      </w:r>
    </w:p>
    <w:p>
      <w:pPr>
        <w:pStyle w:val="BodyText"/>
        <w:spacing w:before="2"/>
        <w:rPr>
          <w:sz w:val="25"/>
        </w:rPr>
      </w:pPr>
    </w:p>
    <w:p>
      <w:pPr>
        <w:pStyle w:val="ListParagraph"/>
        <w:numPr>
          <w:ilvl w:val="0"/>
          <w:numId w:val="2"/>
        </w:numPr>
        <w:tabs>
          <w:tab w:pos="581" w:val="left" w:leader="none"/>
        </w:tabs>
        <w:spacing w:line="292" w:lineRule="auto" w:before="1" w:after="0"/>
        <w:ind w:left="580" w:right="219" w:hanging="360"/>
        <w:jc w:val="left"/>
        <w:rPr>
          <w:sz w:val="21"/>
        </w:rPr>
      </w:pPr>
      <w:r>
        <w:rPr>
          <w:sz w:val="21"/>
        </w:rPr>
        <w:t>ROC curve is created by plotting the true positive </w:t>
      </w:r>
      <w:r>
        <w:rPr>
          <w:spacing w:val="-3"/>
          <w:sz w:val="21"/>
        </w:rPr>
        <w:t>rate </w:t>
      </w:r>
      <w:r>
        <w:rPr>
          <w:sz w:val="21"/>
        </w:rPr>
        <w:t>(TPR) against the false positive </w:t>
      </w:r>
      <w:r>
        <w:rPr>
          <w:spacing w:val="-3"/>
          <w:sz w:val="21"/>
        </w:rPr>
        <w:t>rate </w:t>
      </w:r>
      <w:r>
        <w:rPr>
          <w:sz w:val="21"/>
        </w:rPr>
        <w:t>(FPR) at various threshold</w:t>
      </w:r>
      <w:r>
        <w:rPr>
          <w:spacing w:val="-6"/>
          <w:sz w:val="21"/>
        </w:rPr>
        <w:t> </w:t>
      </w:r>
      <w:r>
        <w:rPr>
          <w:sz w:val="21"/>
        </w:rPr>
        <w:t>settings.</w:t>
      </w:r>
    </w:p>
    <w:p>
      <w:pPr>
        <w:pStyle w:val="BodyText"/>
        <w:spacing w:before="3"/>
        <w:rPr>
          <w:sz w:val="20"/>
        </w:rPr>
      </w:pPr>
      <w:r>
        <w:rPr/>
        <w:pict>
          <v:line style="position:absolute;mso-position-horizontal-relative:page;mso-position-vertical-relative:paragraph;z-index:-1024;mso-wrap-distance-left:0;mso-wrap-distance-right:0" from="249.169998pt,14.722051pt" to="274.369998pt,14.722051pt" stroked="true" strokeweight=".72pt" strokecolor="#000000">
            <v:stroke dashstyle="solid"/>
            <w10:wrap type="topAndBottom"/>
          </v:line>
        </w:pict>
      </w:r>
      <w:r>
        <w:rPr/>
        <w:pict>
          <v:line style="position:absolute;mso-position-horizontal-relative:page;mso-position-vertical-relative:paragraph;z-index:-1000;mso-wrap-distance-left:0;mso-wrap-distance-right:0" from="355.75pt,14.722051pt" to="380.95pt,14.722051pt" stroked="true" strokeweight=".72pt" strokecolor="#000000">
            <v:stroke dashstyle="solid"/>
            <w10:wrap type="topAndBottom"/>
          </v:line>
        </w:pict>
      </w:r>
    </w:p>
    <w:p>
      <w:pPr>
        <w:pStyle w:val="BodyText"/>
        <w:rPr>
          <w:sz w:val="19"/>
        </w:rPr>
      </w:pPr>
    </w:p>
    <w:p>
      <w:pPr>
        <w:pStyle w:val="BodyText"/>
        <w:spacing w:line="292" w:lineRule="auto" w:before="59"/>
        <w:ind w:left="580" w:right="213"/>
        <w:jc w:val="both"/>
      </w:pPr>
      <w:r>
        <w:rPr/>
        <w:t>A perfect classification is achieved at (0, 1) point. (1, 0) point represents the worst</w:t>
      </w:r>
      <w:r>
        <w:rPr>
          <w:spacing w:val="-3"/>
        </w:rPr>
        <w:t> classifier. </w:t>
      </w:r>
      <w:r>
        <w:rPr/>
        <w:t>A random guess would give a point along a diagonal line </w:t>
      </w:r>
      <w:r>
        <w:rPr>
          <w:vertAlign w:val="superscript"/>
        </w:rPr>
        <w:t>[5]</w:t>
      </w:r>
      <w:r>
        <w:rPr>
          <w:vertAlign w:val="baseline"/>
        </w:rPr>
        <w:t>. When the curve is close to the upper left </w:t>
      </w:r>
      <w:r>
        <w:rPr>
          <w:spacing w:val="-4"/>
          <w:vertAlign w:val="baseline"/>
        </w:rPr>
        <w:t>corner, </w:t>
      </w:r>
      <w:r>
        <w:rPr>
          <w:vertAlign w:val="baseline"/>
        </w:rPr>
        <w:t>it means </w:t>
      </w:r>
      <w:r>
        <w:rPr>
          <w:spacing w:val="-3"/>
          <w:vertAlign w:val="baseline"/>
        </w:rPr>
        <w:t>that </w:t>
      </w:r>
      <w:r>
        <w:rPr>
          <w:vertAlign w:val="baseline"/>
        </w:rPr>
        <w:t>the model perform well.</w:t>
      </w:r>
    </w:p>
    <w:p>
      <w:pPr>
        <w:pStyle w:val="ListParagraph"/>
        <w:numPr>
          <w:ilvl w:val="0"/>
          <w:numId w:val="2"/>
        </w:numPr>
        <w:tabs>
          <w:tab w:pos="581" w:val="left" w:leader="none"/>
        </w:tabs>
        <w:spacing w:line="292" w:lineRule="auto" w:before="0" w:after="0"/>
        <w:ind w:left="580" w:right="212" w:hanging="360"/>
        <w:jc w:val="both"/>
        <w:rPr>
          <w:sz w:val="21"/>
        </w:rPr>
      </w:pPr>
      <w:r>
        <w:rPr>
          <w:sz w:val="21"/>
        </w:rPr>
        <w:t>AUC is the size of the area under the ROC curve. When using normalized units, AUC is equal to the probability that a classifier will rank a randomly chosen positive instance higher than a randomly chosen negative one (assuming “positive” </w:t>
      </w:r>
      <w:r>
        <w:rPr>
          <w:spacing w:val="-3"/>
          <w:sz w:val="21"/>
        </w:rPr>
        <w:t>ranks </w:t>
      </w:r>
      <w:r>
        <w:rPr>
          <w:sz w:val="21"/>
        </w:rPr>
        <w:t>higher than “negative”) </w:t>
      </w:r>
      <w:r>
        <w:rPr>
          <w:sz w:val="21"/>
          <w:vertAlign w:val="superscript"/>
        </w:rPr>
        <w:t>[5]</w:t>
      </w:r>
      <w:r>
        <w:rPr>
          <w:sz w:val="21"/>
          <w:vertAlign w:val="baseline"/>
        </w:rPr>
        <w:t>. The larger AUC is, the better a model</w:t>
      </w:r>
      <w:r>
        <w:rPr>
          <w:spacing w:val="-7"/>
          <w:sz w:val="21"/>
          <w:vertAlign w:val="baseline"/>
        </w:rPr>
        <w:t> </w:t>
      </w:r>
      <w:r>
        <w:rPr>
          <w:sz w:val="21"/>
          <w:vertAlign w:val="baseline"/>
        </w:rPr>
        <w:t>performs.</w:t>
      </w:r>
    </w:p>
    <w:p>
      <w:pPr>
        <w:pStyle w:val="ListParagraph"/>
        <w:numPr>
          <w:ilvl w:val="0"/>
          <w:numId w:val="2"/>
        </w:numPr>
        <w:tabs>
          <w:tab w:pos="581" w:val="left" w:leader="none"/>
        </w:tabs>
        <w:spacing w:line="292" w:lineRule="auto" w:before="0" w:after="0"/>
        <w:ind w:left="580" w:right="221" w:hanging="360"/>
        <w:jc w:val="both"/>
        <w:rPr>
          <w:sz w:val="21"/>
        </w:rPr>
      </w:pPr>
      <w:r>
        <w:rPr>
          <w:sz w:val="21"/>
        </w:rPr>
        <w:t>PR curve is created by plotting the precision against the recall. When the curve is close to the upper right </w:t>
      </w:r>
      <w:r>
        <w:rPr>
          <w:spacing w:val="-4"/>
          <w:sz w:val="21"/>
        </w:rPr>
        <w:t>corner, </w:t>
      </w:r>
      <w:r>
        <w:rPr>
          <w:sz w:val="21"/>
        </w:rPr>
        <w:t>it means that the model perform well</w:t>
      </w:r>
      <w:r>
        <w:rPr>
          <w:spacing w:val="-11"/>
          <w:sz w:val="21"/>
        </w:rPr>
        <w:t> </w:t>
      </w:r>
      <w:r>
        <w:rPr>
          <w:sz w:val="21"/>
          <w:vertAlign w:val="superscript"/>
        </w:rPr>
        <w:t>[6]</w:t>
      </w:r>
      <w:r>
        <w:rPr>
          <w:sz w:val="21"/>
          <w:vertAlign w:val="baseline"/>
        </w:rPr>
        <w:t>.</w:t>
      </w:r>
    </w:p>
    <w:p>
      <w:pPr>
        <w:pStyle w:val="BodyText"/>
        <w:spacing w:before="10"/>
        <w:rPr>
          <w:sz w:val="19"/>
        </w:rPr>
      </w:pPr>
      <w:r>
        <w:rPr/>
        <w:pict>
          <v:line style="position:absolute;mso-position-horizontal-relative:page;mso-position-vertical-relative:paragraph;z-index:-976;mso-wrap-distance-left:0;mso-wrap-distance-right:0" from="255.050003pt,14.488457pt" to="279.290003pt,14.488457pt" stroked="true" strokeweight=".72pt" strokecolor="#000000">
            <v:stroke dashstyle="solid"/>
            <w10:wrap type="topAndBottom"/>
          </v:line>
        </w:pict>
      </w:r>
      <w:r>
        <w:rPr/>
        <w:pict>
          <v:line style="position:absolute;mso-position-horizontal-relative:page;mso-position-vertical-relative:paragraph;z-index:-952;mso-wrap-distance-left:0;mso-wrap-distance-right:0" from="372.549988pt,14.488457pt" to="397.749988pt,14.488457pt" stroked="true" strokeweight=".72pt" strokecolor="#000000">
            <v:stroke dashstyle="solid"/>
            <w10:wrap type="topAndBottom"/>
          </v:line>
        </w:pict>
      </w:r>
    </w:p>
    <w:p>
      <w:pPr>
        <w:pStyle w:val="BodyText"/>
        <w:spacing w:before="2"/>
        <w:rPr>
          <w:sz w:val="15"/>
        </w:rPr>
      </w:pPr>
    </w:p>
    <w:p>
      <w:pPr>
        <w:pStyle w:val="ListParagraph"/>
        <w:numPr>
          <w:ilvl w:val="0"/>
          <w:numId w:val="2"/>
        </w:numPr>
        <w:tabs>
          <w:tab w:pos="581" w:val="left" w:leader="none"/>
        </w:tabs>
        <w:spacing w:line="240" w:lineRule="auto" w:before="106" w:after="0"/>
        <w:ind w:left="580" w:right="0" w:hanging="360"/>
        <w:jc w:val="left"/>
        <w:rPr>
          <w:sz w:val="21"/>
        </w:rPr>
      </w:pPr>
      <w:r>
        <w:rPr>
          <w:sz w:val="21"/>
        </w:rPr>
        <w:t>F-score is the harmonic mean of precision and recall. It’s defined as follows</w:t>
      </w:r>
      <w:r>
        <w:rPr>
          <w:spacing w:val="-22"/>
          <w:sz w:val="21"/>
        </w:rPr>
        <w:t> </w:t>
      </w:r>
      <w:r>
        <w:rPr>
          <w:sz w:val="21"/>
          <w:vertAlign w:val="superscript"/>
        </w:rPr>
        <w:t>[8]</w:t>
      </w:r>
      <w:r>
        <w:rPr>
          <w:sz w:val="21"/>
          <w:vertAlign w:val="baseline"/>
        </w:rPr>
        <w:t>:</w:t>
      </w:r>
    </w:p>
    <w:p>
      <w:pPr>
        <w:pStyle w:val="BodyText"/>
        <w:spacing w:before="53"/>
        <w:ind w:left="554"/>
        <w:jc w:val="center"/>
        <w:rPr>
          <w:rFonts w:ascii="Cambria Math"/>
        </w:rPr>
      </w:pPr>
      <w:r>
        <w:rPr/>
        <w:pict>
          <v:line style="position:absolute;mso-position-horizontal-relative:page;mso-position-vertical-relative:paragraph;z-index:-928;mso-wrap-distance-left:0;mso-wrap-distance-right:0" from="265.609985pt,17.667028pt" to="357.193985pt,17.667028pt" stroked="true" strokeweight=".72003pt" strokecolor="#000000">
            <v:stroke dashstyle="solid"/>
            <w10:wrap type="topAndBottom"/>
          </v:line>
        </w:pict>
      </w:r>
      <w:r>
        <w:rPr>
          <w:rFonts w:ascii="Cambria Math"/>
          <w:w w:val="252"/>
        </w:rPr>
        <w:t> </w:t>
      </w:r>
      <w:r>
        <w:rPr>
          <w:rFonts w:ascii="Cambria Math"/>
        </w:rPr>
        <w:t> </w:t>
      </w:r>
      <w:r>
        <w:rPr>
          <w:rFonts w:ascii="Cambria Math"/>
          <w:w w:val="220"/>
        </w:rPr>
        <w:t> </w:t>
      </w:r>
      <w:r>
        <w:rPr>
          <w:rFonts w:ascii="Cambria Math"/>
        </w:rPr>
        <w:t> </w:t>
      </w:r>
      <w:r>
        <w:rPr>
          <w:rFonts w:ascii="Cambria Math"/>
          <w:spacing w:val="-4"/>
          <w:w w:val="188"/>
        </w:rPr>
        <w:t> </w:t>
      </w:r>
      <w:r>
        <w:rPr>
          <w:rFonts w:ascii="Cambria Math"/>
          <w:w w:val="215"/>
        </w:rPr>
        <w:t>  </w:t>
      </w:r>
      <w:r>
        <w:rPr>
          <w:rFonts w:ascii="Cambria Math"/>
          <w:spacing w:val="-2"/>
          <w:w w:val="215"/>
        </w:rPr>
        <w:t> </w:t>
      </w:r>
      <w:r>
        <w:rPr>
          <w:rFonts w:ascii="Cambria Math"/>
          <w:spacing w:val="-1"/>
          <w:w w:val="123"/>
        </w:rPr>
        <w:t> </w:t>
      </w:r>
      <w:r>
        <w:rPr>
          <w:rFonts w:ascii="Cambria Math"/>
          <w:w w:val="123"/>
        </w:rPr>
        <w:t> </w:t>
      </w:r>
      <w:r>
        <w:rPr>
          <w:rFonts w:ascii="Cambria Math"/>
          <w:spacing w:val="-3"/>
        </w:rPr>
        <w:t> </w:t>
      </w:r>
      <w:r>
        <w:rPr>
          <w:rFonts w:ascii="Cambria Math"/>
          <w:w w:val="220"/>
        </w:rPr>
        <w:t> </w:t>
      </w:r>
      <w:r>
        <w:rPr>
          <w:rFonts w:ascii="Cambria Math"/>
        </w:rPr>
        <w:t> </w:t>
      </w:r>
      <w:r>
        <w:rPr>
          <w:rFonts w:ascii="Cambria Math"/>
          <w:spacing w:val="-1"/>
          <w:w w:val="221"/>
        </w:rPr>
        <w:t> </w:t>
      </w:r>
      <w:r>
        <w:rPr>
          <w:rFonts w:ascii="Cambria Math"/>
          <w:spacing w:val="-4"/>
          <w:w w:val="221"/>
        </w:rPr>
        <w:t> </w:t>
      </w:r>
      <w:r>
        <w:rPr>
          <w:rFonts w:ascii="Cambria Math"/>
          <w:w w:val="174"/>
        </w:rPr>
        <w:t>    </w:t>
      </w:r>
      <w:r>
        <w:rPr>
          <w:rFonts w:ascii="Cambria Math"/>
          <w:spacing w:val="-2"/>
          <w:w w:val="174"/>
        </w:rPr>
        <w:t> </w:t>
      </w:r>
      <w:r>
        <w:rPr>
          <w:rFonts w:ascii="Cambria Math"/>
          <w:w w:val="242"/>
        </w:rPr>
        <w:t> </w:t>
      </w:r>
      <w:r>
        <w:rPr>
          <w:rFonts w:ascii="Cambria Math"/>
          <w:w w:val="254"/>
        </w:rPr>
        <w:t> </w:t>
      </w:r>
    </w:p>
    <w:p>
      <w:pPr>
        <w:pStyle w:val="BodyText"/>
        <w:spacing w:before="8"/>
        <w:rPr>
          <w:rFonts w:ascii="Cambria Math"/>
          <w:sz w:val="19"/>
        </w:rPr>
      </w:pPr>
    </w:p>
    <w:p>
      <w:pPr>
        <w:pStyle w:val="ListParagraph"/>
        <w:numPr>
          <w:ilvl w:val="0"/>
          <w:numId w:val="2"/>
        </w:numPr>
        <w:tabs>
          <w:tab w:pos="581" w:val="left" w:leader="none"/>
        </w:tabs>
        <w:spacing w:line="240" w:lineRule="auto" w:before="58" w:after="0"/>
        <w:ind w:left="580" w:right="0" w:hanging="360"/>
        <w:jc w:val="left"/>
        <w:rPr>
          <w:sz w:val="21"/>
        </w:rPr>
      </w:pPr>
      <w:r>
        <w:rPr>
          <w:sz w:val="21"/>
        </w:rPr>
        <w:t>Time to train the model and </w:t>
      </w:r>
      <w:r>
        <w:rPr>
          <w:spacing w:val="-3"/>
          <w:sz w:val="21"/>
        </w:rPr>
        <w:t>make </w:t>
      </w:r>
      <w:r>
        <w:rPr>
          <w:sz w:val="21"/>
        </w:rPr>
        <w:t>predictions is also </w:t>
      </w:r>
      <w:r>
        <w:rPr>
          <w:spacing w:val="-3"/>
          <w:sz w:val="21"/>
        </w:rPr>
        <w:t>taken into</w:t>
      </w:r>
      <w:r>
        <w:rPr>
          <w:spacing w:val="-8"/>
          <w:sz w:val="21"/>
        </w:rPr>
        <w:t> </w:t>
      </w:r>
      <w:r>
        <w:rPr>
          <w:sz w:val="21"/>
        </w:rPr>
        <w:t>consideration.</w:t>
      </w:r>
    </w:p>
    <w:p>
      <w:pPr>
        <w:pStyle w:val="BodyText"/>
        <w:rPr>
          <w:sz w:val="20"/>
        </w:rPr>
      </w:pPr>
    </w:p>
    <w:p>
      <w:pPr>
        <w:pStyle w:val="BodyText"/>
        <w:spacing w:before="9"/>
        <w:rPr>
          <w:sz w:val="25"/>
        </w:rPr>
      </w:pPr>
    </w:p>
    <w:p>
      <w:pPr>
        <w:pStyle w:val="Heading1"/>
        <w:numPr>
          <w:ilvl w:val="0"/>
          <w:numId w:val="1"/>
        </w:numPr>
        <w:tabs>
          <w:tab w:pos="648" w:val="left" w:leader="none"/>
        </w:tabs>
        <w:spacing w:line="240" w:lineRule="auto" w:before="0" w:after="0"/>
        <w:ind w:left="647" w:right="0" w:hanging="427"/>
        <w:jc w:val="left"/>
      </w:pPr>
      <w:r>
        <w:rPr/>
        <w:t>Analysis</w:t>
      </w:r>
    </w:p>
    <w:p>
      <w:pPr>
        <w:pStyle w:val="BodyText"/>
        <w:rPr>
          <w:b/>
          <w:sz w:val="30"/>
        </w:rPr>
      </w:pPr>
    </w:p>
    <w:p>
      <w:pPr>
        <w:pStyle w:val="BodyText"/>
        <w:spacing w:before="1"/>
        <w:rPr>
          <w:b/>
          <w:sz w:val="23"/>
        </w:rPr>
      </w:pPr>
    </w:p>
    <w:p>
      <w:pPr>
        <w:pStyle w:val="Heading2"/>
      </w:pPr>
      <w:r>
        <w:rPr/>
        <w:t>Data Exploration</w:t>
      </w:r>
    </w:p>
    <w:p>
      <w:pPr>
        <w:pStyle w:val="BodyText"/>
        <w:spacing w:before="10"/>
        <w:rPr>
          <w:b/>
          <w:sz w:val="33"/>
        </w:rPr>
      </w:pPr>
    </w:p>
    <w:p>
      <w:pPr>
        <w:pStyle w:val="BodyText"/>
        <w:spacing w:line="292" w:lineRule="auto"/>
        <w:ind w:left="220" w:right="212"/>
        <w:jc w:val="both"/>
      </w:pPr>
      <w:r>
        <w:rPr/>
        <w:t>The dataset is downloaded from UCI’s machine learning repository. There are 21 total features and 41188 clients, which are ordered by date. It is an imbalanced dataset with 36548 clients not subscribed a term deposit, while 4640 clients subscribed a term deposit </w:t>
      </w:r>
      <w:r>
        <w:rPr>
          <w:vertAlign w:val="superscript"/>
        </w:rPr>
        <w:t>[3]</w:t>
      </w:r>
      <w:r>
        <w:rPr>
          <w:vertAlign w:val="baseline"/>
        </w:rPr>
        <w:t>.</w:t>
      </w:r>
    </w:p>
    <w:p>
      <w:pPr>
        <w:pStyle w:val="BodyText"/>
        <w:spacing w:before="5"/>
        <w:rPr>
          <w:sz w:val="25"/>
        </w:rPr>
      </w:pPr>
    </w:p>
    <w:p>
      <w:pPr>
        <w:pStyle w:val="BodyText"/>
        <w:ind w:left="220"/>
      </w:pPr>
      <w:r>
        <w:rPr/>
        <w:t>As is shown in </w:t>
      </w:r>
      <w:r>
        <w:rPr>
          <w:spacing w:val="-4"/>
        </w:rPr>
        <w:t>Table </w:t>
      </w:r>
      <w:r>
        <w:rPr/>
        <w:t>1, </w:t>
      </w:r>
      <w:r>
        <w:rPr>
          <w:spacing w:val="-3"/>
        </w:rPr>
        <w:t>feature </w:t>
      </w:r>
      <w:r>
        <w:rPr/>
        <w:t>are </w:t>
      </w:r>
      <w:r>
        <w:rPr>
          <w:spacing w:val="-5"/>
        </w:rPr>
        <w:t>“age”, “job”, </w:t>
      </w:r>
      <w:r>
        <w:rPr>
          <w:spacing w:val="-4"/>
        </w:rPr>
        <w:t>“marital”, “education”, “default”, </w:t>
      </w:r>
      <w:r>
        <w:rPr>
          <w:spacing w:val="-3"/>
        </w:rPr>
        <w:t>“housing”, </w:t>
      </w:r>
      <w:r>
        <w:rPr>
          <w:spacing w:val="-4"/>
        </w:rPr>
        <w:t>“loan”,</w:t>
      </w:r>
    </w:p>
    <w:p>
      <w:pPr>
        <w:spacing w:after="0"/>
        <w:sectPr>
          <w:pgSz w:w="11910" w:h="16840"/>
          <w:pgMar w:header="0" w:footer="1195" w:top="1420" w:bottom="1380" w:left="1580" w:right="1580"/>
        </w:sectPr>
      </w:pPr>
    </w:p>
    <w:p>
      <w:pPr>
        <w:pStyle w:val="BodyText"/>
        <w:spacing w:line="292" w:lineRule="auto" w:before="30"/>
        <w:ind w:left="220" w:right="212"/>
        <w:jc w:val="both"/>
      </w:pPr>
      <w:r>
        <w:rPr>
          <w:spacing w:val="-4"/>
        </w:rPr>
        <w:t>“contact”, “month”, “day_of_week”, </w:t>
      </w:r>
      <w:r>
        <w:rPr>
          <w:spacing w:val="-5"/>
        </w:rPr>
        <w:t>“duration”, </w:t>
      </w:r>
      <w:r>
        <w:rPr>
          <w:spacing w:val="-4"/>
        </w:rPr>
        <w:t>“campaign”, </w:t>
      </w:r>
      <w:r>
        <w:rPr>
          <w:spacing w:val="-5"/>
        </w:rPr>
        <w:t>“pdays”, </w:t>
      </w:r>
      <w:r>
        <w:rPr>
          <w:spacing w:val="-4"/>
        </w:rPr>
        <w:t>“previous”, </w:t>
      </w:r>
      <w:r>
        <w:rPr>
          <w:spacing w:val="-3"/>
        </w:rPr>
        <w:t>“poutcome”, </w:t>
      </w:r>
      <w:r>
        <w:rPr>
          <w:spacing w:val="-6"/>
        </w:rPr>
        <w:t>“emp.var.rate”, </w:t>
      </w:r>
      <w:r>
        <w:rPr>
          <w:spacing w:val="-3"/>
        </w:rPr>
        <w:t>“cons.price.idx”, </w:t>
      </w:r>
      <w:r>
        <w:rPr>
          <w:spacing w:val="-4"/>
        </w:rPr>
        <w:t>“cons.conf.idx”, “euribor3m”, </w:t>
      </w:r>
      <w:r>
        <w:rPr>
          <w:spacing w:val="-3"/>
        </w:rPr>
        <w:t>“nr.employed” </w:t>
      </w:r>
      <w:r>
        <w:rPr/>
        <w:t>and </w:t>
      </w:r>
      <w:r>
        <w:rPr>
          <w:spacing w:val="-5"/>
        </w:rPr>
        <w:t>“y”, </w:t>
      </w:r>
      <w:r>
        <w:rPr/>
        <w:t>in which </w:t>
      </w:r>
      <w:r>
        <w:rPr>
          <w:spacing w:val="-5"/>
        </w:rPr>
        <w:t>“age”, “duration”, </w:t>
      </w:r>
      <w:r>
        <w:rPr>
          <w:spacing w:val="-4"/>
        </w:rPr>
        <w:t>“campaign”, </w:t>
      </w:r>
      <w:r>
        <w:rPr>
          <w:spacing w:val="-5"/>
        </w:rPr>
        <w:t>“pdays”,  </w:t>
      </w:r>
      <w:r>
        <w:rPr>
          <w:spacing w:val="-4"/>
        </w:rPr>
        <w:t>“previous”,  </w:t>
      </w:r>
      <w:r>
        <w:rPr>
          <w:spacing w:val="-6"/>
        </w:rPr>
        <w:t>“emp.var.rate”,  </w:t>
      </w:r>
      <w:r>
        <w:rPr>
          <w:spacing w:val="-3"/>
        </w:rPr>
        <w:t>“cons.price.idx”, </w:t>
      </w:r>
      <w:r>
        <w:rPr>
          <w:spacing w:val="-4"/>
        </w:rPr>
        <w:t>“cons.conf.idx”, </w:t>
      </w:r>
      <w:r>
        <w:rPr/>
        <w:t>“euribor3m” and </w:t>
      </w:r>
      <w:r>
        <w:rPr>
          <w:spacing w:val="-3"/>
        </w:rPr>
        <w:t>“nr.employed” </w:t>
      </w:r>
      <w:r>
        <w:rPr/>
        <w:t>are continuous variables. Others are discrete variables (categorical variables and non-numeric binary variables). The first 20 features </w:t>
      </w:r>
      <w:r>
        <w:rPr>
          <w:spacing w:val="-3"/>
        </w:rPr>
        <w:t>are </w:t>
      </w:r>
      <w:r>
        <w:rPr/>
        <w:t>input variables. The last </w:t>
      </w:r>
      <w:r>
        <w:rPr>
          <w:spacing w:val="-3"/>
        </w:rPr>
        <w:t>feature </w:t>
      </w:r>
      <w:r>
        <w:rPr/>
        <w:t>“y” is an output variable showing whether a client subscribing bank term deposit or</w:t>
      </w:r>
      <w:r>
        <w:rPr>
          <w:spacing w:val="-4"/>
        </w:rPr>
        <w:t> </w:t>
      </w:r>
      <w:r>
        <w:rPr/>
        <w:t>not.</w:t>
      </w:r>
    </w:p>
    <w:p>
      <w:pPr>
        <w:pStyle w:val="BodyText"/>
        <w:spacing w:before="7"/>
        <w:rPr>
          <w:sz w:val="23"/>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3"/>
        <w:gridCol w:w="6778"/>
      </w:tblGrid>
      <w:tr>
        <w:trPr>
          <w:trHeight w:val="311" w:hRule="atLeast"/>
        </w:trPr>
        <w:tc>
          <w:tcPr>
            <w:tcW w:w="1753" w:type="dxa"/>
            <w:tcBorders>
              <w:top w:val="double" w:sz="1" w:space="0" w:color="000000"/>
              <w:bottom w:val="single" w:sz="4" w:space="0" w:color="000000"/>
            </w:tcBorders>
          </w:tcPr>
          <w:p>
            <w:pPr>
              <w:pStyle w:val="TableParagraph"/>
              <w:spacing w:before="27"/>
              <w:ind w:left="115"/>
              <w:rPr>
                <w:sz w:val="21"/>
              </w:rPr>
            </w:pPr>
            <w:r>
              <w:rPr>
                <w:sz w:val="21"/>
              </w:rPr>
              <w:t>Classificaion</w:t>
            </w:r>
          </w:p>
        </w:tc>
        <w:tc>
          <w:tcPr>
            <w:tcW w:w="6778" w:type="dxa"/>
            <w:tcBorders>
              <w:top w:val="double" w:sz="1" w:space="0" w:color="000000"/>
              <w:bottom w:val="single" w:sz="4" w:space="0" w:color="000000"/>
            </w:tcBorders>
          </w:tcPr>
          <w:p>
            <w:pPr>
              <w:pStyle w:val="TableParagraph"/>
              <w:spacing w:before="27"/>
              <w:ind w:left="109"/>
              <w:rPr>
                <w:sz w:val="21"/>
              </w:rPr>
            </w:pPr>
            <w:r>
              <w:rPr>
                <w:sz w:val="21"/>
              </w:rPr>
              <w:t>Feature names</w:t>
            </w:r>
          </w:p>
        </w:tc>
      </w:tr>
      <w:tr>
        <w:trPr>
          <w:trHeight w:val="646" w:hRule="atLeast"/>
        </w:trPr>
        <w:tc>
          <w:tcPr>
            <w:tcW w:w="1753" w:type="dxa"/>
            <w:tcBorders>
              <w:top w:val="single" w:sz="4" w:space="0" w:color="000000"/>
            </w:tcBorders>
          </w:tcPr>
          <w:p>
            <w:pPr>
              <w:pStyle w:val="TableParagraph"/>
              <w:spacing w:before="30"/>
              <w:ind w:left="115"/>
              <w:rPr>
                <w:sz w:val="21"/>
              </w:rPr>
            </w:pPr>
            <w:r>
              <w:rPr>
                <w:sz w:val="21"/>
              </w:rPr>
              <w:t>Input(continuous)</w:t>
            </w:r>
          </w:p>
        </w:tc>
        <w:tc>
          <w:tcPr>
            <w:tcW w:w="6778" w:type="dxa"/>
            <w:tcBorders>
              <w:top w:val="single" w:sz="4" w:space="0" w:color="000000"/>
            </w:tcBorders>
          </w:tcPr>
          <w:p>
            <w:pPr>
              <w:pStyle w:val="TableParagraph"/>
              <w:spacing w:before="30"/>
              <w:ind w:left="109"/>
              <w:rPr>
                <w:sz w:val="21"/>
              </w:rPr>
            </w:pPr>
            <w:r>
              <w:rPr>
                <w:sz w:val="21"/>
              </w:rPr>
              <w:t>age, duration, campaign, pdays, previous, emp.var.rate, cons.price.idx,</w:t>
            </w:r>
          </w:p>
          <w:p>
            <w:pPr>
              <w:pStyle w:val="TableParagraph"/>
              <w:spacing w:before="56"/>
              <w:ind w:left="109"/>
              <w:rPr>
                <w:sz w:val="21"/>
              </w:rPr>
            </w:pPr>
            <w:r>
              <w:rPr>
                <w:sz w:val="21"/>
              </w:rPr>
              <w:t>cons.conf.idx, euribor3m, nr.employed</w:t>
            </w:r>
          </w:p>
        </w:tc>
      </w:tr>
      <w:tr>
        <w:trPr>
          <w:trHeight w:val="624" w:hRule="atLeast"/>
        </w:trPr>
        <w:tc>
          <w:tcPr>
            <w:tcW w:w="1753" w:type="dxa"/>
          </w:tcPr>
          <w:p>
            <w:pPr>
              <w:pStyle w:val="TableParagraph"/>
              <w:spacing w:before="9"/>
              <w:ind w:left="115"/>
              <w:rPr>
                <w:sz w:val="21"/>
              </w:rPr>
            </w:pPr>
            <w:r>
              <w:rPr>
                <w:sz w:val="21"/>
              </w:rPr>
              <w:t>Input(discrete)</w:t>
            </w:r>
          </w:p>
        </w:tc>
        <w:tc>
          <w:tcPr>
            <w:tcW w:w="6778" w:type="dxa"/>
          </w:tcPr>
          <w:p>
            <w:pPr>
              <w:pStyle w:val="TableParagraph"/>
              <w:tabs>
                <w:tab w:pos="656" w:val="left" w:leader="none"/>
                <w:tab w:pos="1539" w:val="left" w:leader="none"/>
                <w:tab w:pos="2665" w:val="left" w:leader="none"/>
                <w:tab w:pos="3543" w:val="left" w:leader="none"/>
                <w:tab w:pos="4491" w:val="left" w:leader="none"/>
                <w:tab w:pos="5139" w:val="left" w:leader="none"/>
                <w:tab w:pos="6046" w:val="left" w:leader="none"/>
              </w:tabs>
              <w:spacing w:before="9"/>
              <w:ind w:left="109"/>
              <w:rPr>
                <w:sz w:val="21"/>
              </w:rPr>
            </w:pPr>
            <w:r>
              <w:rPr>
                <w:sz w:val="21"/>
              </w:rPr>
              <w:t>job,</w:t>
              <w:tab/>
              <w:t>marital,</w:t>
              <w:tab/>
              <w:t>education,</w:t>
              <w:tab/>
              <w:t>default,</w:t>
              <w:tab/>
              <w:t>housing,</w:t>
              <w:tab/>
              <w:t>loan,</w:t>
              <w:tab/>
              <w:t>contact,</w:t>
              <w:tab/>
              <w:t>month,</w:t>
            </w:r>
          </w:p>
          <w:p>
            <w:pPr>
              <w:pStyle w:val="TableParagraph"/>
              <w:spacing w:before="55"/>
              <w:ind w:left="109"/>
              <w:rPr>
                <w:sz w:val="21"/>
              </w:rPr>
            </w:pPr>
            <w:r>
              <w:rPr>
                <w:sz w:val="21"/>
              </w:rPr>
              <w:t>day_of_week, poutcome</w:t>
            </w:r>
          </w:p>
        </w:tc>
      </w:tr>
      <w:tr>
        <w:trPr>
          <w:trHeight w:val="292" w:hRule="atLeast"/>
        </w:trPr>
        <w:tc>
          <w:tcPr>
            <w:tcW w:w="1753" w:type="dxa"/>
            <w:tcBorders>
              <w:bottom w:val="double" w:sz="1" w:space="0" w:color="000000"/>
            </w:tcBorders>
          </w:tcPr>
          <w:p>
            <w:pPr>
              <w:pStyle w:val="TableParagraph"/>
              <w:spacing w:before="9"/>
              <w:ind w:left="115"/>
              <w:rPr>
                <w:sz w:val="21"/>
              </w:rPr>
            </w:pPr>
            <w:r>
              <w:rPr>
                <w:sz w:val="21"/>
              </w:rPr>
              <w:t>output</w:t>
            </w:r>
          </w:p>
        </w:tc>
        <w:tc>
          <w:tcPr>
            <w:tcW w:w="6778" w:type="dxa"/>
            <w:tcBorders>
              <w:bottom w:val="double" w:sz="1" w:space="0" w:color="000000"/>
            </w:tcBorders>
          </w:tcPr>
          <w:p>
            <w:pPr>
              <w:pStyle w:val="TableParagraph"/>
              <w:spacing w:before="9"/>
              <w:ind w:left="109"/>
              <w:rPr>
                <w:sz w:val="21"/>
              </w:rPr>
            </w:pPr>
            <w:r>
              <w:rPr>
                <w:w w:val="100"/>
                <w:sz w:val="21"/>
              </w:rPr>
              <w:t>y</w:t>
            </w:r>
          </w:p>
        </w:tc>
      </w:tr>
    </w:tbl>
    <w:p>
      <w:pPr>
        <w:spacing w:before="54"/>
        <w:ind w:left="554" w:right="555" w:firstLine="0"/>
        <w:jc w:val="center"/>
        <w:rPr>
          <w:sz w:val="18"/>
        </w:rPr>
      </w:pPr>
      <w:r>
        <w:rPr>
          <w:sz w:val="18"/>
        </w:rPr>
        <w:t>Table 1 Classification for all features</w:t>
      </w:r>
    </w:p>
    <w:p>
      <w:pPr>
        <w:pStyle w:val="BodyText"/>
        <w:rPr>
          <w:sz w:val="18"/>
        </w:rPr>
      </w:pPr>
    </w:p>
    <w:p>
      <w:pPr>
        <w:pStyle w:val="BodyText"/>
        <w:spacing w:before="9"/>
        <w:rPr>
          <w:sz w:val="13"/>
        </w:rPr>
      </w:pPr>
    </w:p>
    <w:p>
      <w:pPr>
        <w:pStyle w:val="BodyText"/>
        <w:ind w:left="220"/>
      </w:pPr>
      <w:r>
        <w:rPr/>
        <w:t>There are more details about variables </w:t>
      </w:r>
      <w:r>
        <w:rPr>
          <w:vertAlign w:val="superscript"/>
        </w:rPr>
        <w:t>[2]</w:t>
      </w:r>
      <w:r>
        <w:rPr>
          <w:vertAlign w:val="baseline"/>
        </w:rPr>
        <w:t>:</w:t>
      </w:r>
    </w:p>
    <w:p>
      <w:pPr>
        <w:pStyle w:val="BodyText"/>
        <w:spacing w:before="56"/>
        <w:ind w:left="220"/>
      </w:pPr>
      <w:r>
        <w:rPr/>
        <w:t>Input variables:</w:t>
      </w:r>
    </w:p>
    <w:p>
      <w:pPr>
        <w:pStyle w:val="BodyText"/>
        <w:spacing w:before="56"/>
        <w:ind w:left="220"/>
      </w:pPr>
      <w:r>
        <w:rPr/>
        <w:t>Bank client data:</w:t>
      </w:r>
    </w:p>
    <w:p>
      <w:pPr>
        <w:pStyle w:val="ListParagraph"/>
        <w:numPr>
          <w:ilvl w:val="0"/>
          <w:numId w:val="3"/>
        </w:numPr>
        <w:tabs>
          <w:tab w:pos="581" w:val="left" w:leader="none"/>
        </w:tabs>
        <w:spacing w:line="240" w:lineRule="auto" w:before="55" w:after="0"/>
        <w:ind w:left="580" w:right="0" w:hanging="360"/>
        <w:jc w:val="left"/>
        <w:rPr>
          <w:sz w:val="21"/>
        </w:rPr>
      </w:pPr>
      <w:r>
        <w:rPr>
          <w:sz w:val="21"/>
        </w:rPr>
        <w:t>age</w:t>
      </w:r>
      <w:r>
        <w:rPr>
          <w:spacing w:val="-1"/>
          <w:sz w:val="21"/>
        </w:rPr>
        <w:t> </w:t>
      </w:r>
      <w:r>
        <w:rPr>
          <w:sz w:val="21"/>
        </w:rPr>
        <w:t>(numeric)</w:t>
      </w:r>
    </w:p>
    <w:p>
      <w:pPr>
        <w:pStyle w:val="ListParagraph"/>
        <w:numPr>
          <w:ilvl w:val="0"/>
          <w:numId w:val="3"/>
        </w:numPr>
        <w:tabs>
          <w:tab w:pos="581" w:val="left" w:leader="none"/>
        </w:tabs>
        <w:spacing w:line="292" w:lineRule="auto" w:before="56" w:after="0"/>
        <w:ind w:left="580" w:right="216" w:hanging="360"/>
        <w:jc w:val="both"/>
        <w:rPr>
          <w:sz w:val="21"/>
        </w:rPr>
      </w:pPr>
      <w:r>
        <w:rPr>
          <w:sz w:val="21"/>
        </w:rPr>
        <w:t>job : type of job (categorical: "admin.", "blue-collar", "entrepreneur", "housemaid", "management", "retired", "self-employed", "services", "student", "technician", "unemployed",</w:t>
      </w:r>
      <w:r>
        <w:rPr>
          <w:spacing w:val="-1"/>
          <w:sz w:val="21"/>
        </w:rPr>
        <w:t> </w:t>
      </w:r>
      <w:r>
        <w:rPr>
          <w:sz w:val="21"/>
        </w:rPr>
        <w:t>"unknown")</w:t>
      </w:r>
    </w:p>
    <w:p>
      <w:pPr>
        <w:pStyle w:val="ListParagraph"/>
        <w:numPr>
          <w:ilvl w:val="0"/>
          <w:numId w:val="3"/>
        </w:numPr>
        <w:tabs>
          <w:tab w:pos="581" w:val="left" w:leader="none"/>
        </w:tabs>
        <w:spacing w:line="292" w:lineRule="auto" w:before="0" w:after="0"/>
        <w:ind w:left="580" w:right="1369" w:hanging="360"/>
        <w:jc w:val="left"/>
        <w:rPr>
          <w:sz w:val="21"/>
        </w:rPr>
      </w:pPr>
      <w:r>
        <w:rPr>
          <w:sz w:val="21"/>
        </w:rPr>
        <w:t>marital : marital </w:t>
      </w:r>
      <w:r>
        <w:rPr>
          <w:spacing w:val="-3"/>
          <w:sz w:val="21"/>
        </w:rPr>
        <w:t>status </w:t>
      </w:r>
      <w:r>
        <w:rPr>
          <w:sz w:val="21"/>
        </w:rPr>
        <w:t>(categorical: "divorced", "married", "single", "unknown"; note: "divorced" means divorced or</w:t>
      </w:r>
      <w:r>
        <w:rPr>
          <w:spacing w:val="-4"/>
          <w:sz w:val="21"/>
        </w:rPr>
        <w:t> </w:t>
      </w:r>
      <w:r>
        <w:rPr>
          <w:sz w:val="21"/>
        </w:rPr>
        <w:t>widowed)</w:t>
      </w:r>
    </w:p>
    <w:p>
      <w:pPr>
        <w:pStyle w:val="ListParagraph"/>
        <w:numPr>
          <w:ilvl w:val="0"/>
          <w:numId w:val="3"/>
        </w:numPr>
        <w:tabs>
          <w:tab w:pos="581" w:val="left" w:leader="none"/>
          <w:tab w:pos="1634" w:val="left" w:leader="none"/>
          <w:tab w:pos="2881" w:val="left" w:leader="none"/>
          <w:tab w:pos="3990" w:val="left" w:leader="none"/>
          <w:tab w:pos="5098" w:val="left" w:leader="none"/>
          <w:tab w:pos="6204" w:val="left" w:leader="none"/>
          <w:tab w:pos="7599" w:val="left" w:leader="none"/>
        </w:tabs>
        <w:spacing w:line="292" w:lineRule="auto" w:before="0" w:after="0"/>
        <w:ind w:left="580" w:right="217" w:hanging="360"/>
        <w:jc w:val="left"/>
        <w:rPr>
          <w:sz w:val="21"/>
        </w:rPr>
      </w:pPr>
      <w:r>
        <w:rPr>
          <w:sz w:val="21"/>
        </w:rPr>
        <w:t>education</w:t>
        <w:tab/>
        <w:t>(categorical:</w:t>
        <w:tab/>
        <w:t>"basic.4y",</w:t>
        <w:tab/>
        <w:t>"basic.6y",</w:t>
        <w:tab/>
        <w:t>"basic.9y",</w:t>
        <w:tab/>
        <w:t>"high.school",</w:t>
        <w:tab/>
      </w:r>
      <w:r>
        <w:rPr>
          <w:spacing w:val="-4"/>
          <w:sz w:val="21"/>
        </w:rPr>
        <w:t>"illiterate", </w:t>
      </w:r>
      <w:r>
        <w:rPr>
          <w:sz w:val="21"/>
        </w:rPr>
        <w:t>"professional.course", "university.degree",</w:t>
      </w:r>
      <w:r>
        <w:rPr>
          <w:spacing w:val="-3"/>
          <w:sz w:val="21"/>
        </w:rPr>
        <w:t> </w:t>
      </w:r>
      <w:r>
        <w:rPr>
          <w:sz w:val="21"/>
        </w:rPr>
        <w:t>"unknown")</w:t>
      </w:r>
    </w:p>
    <w:p>
      <w:pPr>
        <w:pStyle w:val="ListParagraph"/>
        <w:numPr>
          <w:ilvl w:val="0"/>
          <w:numId w:val="3"/>
        </w:numPr>
        <w:tabs>
          <w:tab w:pos="581" w:val="left" w:leader="none"/>
        </w:tabs>
        <w:spacing w:line="255" w:lineRule="exact" w:before="0" w:after="0"/>
        <w:ind w:left="580" w:right="0" w:hanging="360"/>
        <w:jc w:val="left"/>
        <w:rPr>
          <w:sz w:val="21"/>
        </w:rPr>
      </w:pPr>
      <w:r>
        <w:rPr>
          <w:sz w:val="21"/>
        </w:rPr>
        <w:t>default: has credit in default? (categorical: "no", "yes",</w:t>
      </w:r>
      <w:r>
        <w:rPr>
          <w:spacing w:val="-7"/>
          <w:sz w:val="21"/>
        </w:rPr>
        <w:t> </w:t>
      </w:r>
      <w:r>
        <w:rPr>
          <w:sz w:val="21"/>
        </w:rPr>
        <w:t>"unknown")</w:t>
      </w:r>
    </w:p>
    <w:p>
      <w:pPr>
        <w:pStyle w:val="ListParagraph"/>
        <w:numPr>
          <w:ilvl w:val="0"/>
          <w:numId w:val="3"/>
        </w:numPr>
        <w:tabs>
          <w:tab w:pos="581" w:val="left" w:leader="none"/>
        </w:tabs>
        <w:spacing w:line="240" w:lineRule="auto" w:before="52" w:after="0"/>
        <w:ind w:left="580" w:right="0" w:hanging="360"/>
        <w:jc w:val="left"/>
        <w:rPr>
          <w:sz w:val="21"/>
        </w:rPr>
      </w:pPr>
      <w:r>
        <w:rPr>
          <w:sz w:val="21"/>
        </w:rPr>
        <w:t>housing: has housing loan? (categorical: "no"," yes",</w:t>
      </w:r>
      <w:r>
        <w:rPr>
          <w:spacing w:val="-4"/>
          <w:sz w:val="21"/>
        </w:rPr>
        <w:t> </w:t>
      </w:r>
      <w:r>
        <w:rPr>
          <w:sz w:val="21"/>
        </w:rPr>
        <w:t>"unknown")</w:t>
      </w:r>
    </w:p>
    <w:p>
      <w:pPr>
        <w:pStyle w:val="ListParagraph"/>
        <w:numPr>
          <w:ilvl w:val="0"/>
          <w:numId w:val="3"/>
        </w:numPr>
        <w:tabs>
          <w:tab w:pos="581" w:val="left" w:leader="none"/>
        </w:tabs>
        <w:spacing w:line="240" w:lineRule="auto" w:before="56" w:after="0"/>
        <w:ind w:left="580" w:right="0" w:hanging="360"/>
        <w:jc w:val="left"/>
        <w:rPr>
          <w:sz w:val="21"/>
        </w:rPr>
      </w:pPr>
      <w:r>
        <w:rPr>
          <w:sz w:val="21"/>
        </w:rPr>
        <w:t>loan: has personal loan? (categorical: "no", "yes",</w:t>
      </w:r>
      <w:r>
        <w:rPr>
          <w:spacing w:val="-5"/>
          <w:sz w:val="21"/>
        </w:rPr>
        <w:t> </w:t>
      </w:r>
      <w:r>
        <w:rPr>
          <w:sz w:val="21"/>
        </w:rPr>
        <w:t>"unknown")</w:t>
      </w:r>
    </w:p>
    <w:p>
      <w:pPr>
        <w:pStyle w:val="BodyText"/>
        <w:rPr>
          <w:sz w:val="20"/>
        </w:rPr>
      </w:pPr>
    </w:p>
    <w:p>
      <w:pPr>
        <w:pStyle w:val="BodyText"/>
        <w:spacing w:before="124"/>
        <w:ind w:left="220"/>
      </w:pPr>
      <w:r>
        <w:rPr/>
        <w:t>Related with the last contact of the current campaign:</w:t>
      </w:r>
    </w:p>
    <w:p>
      <w:pPr>
        <w:pStyle w:val="ListParagraph"/>
        <w:numPr>
          <w:ilvl w:val="0"/>
          <w:numId w:val="3"/>
        </w:numPr>
        <w:tabs>
          <w:tab w:pos="581" w:val="left" w:leader="none"/>
        </w:tabs>
        <w:spacing w:line="240" w:lineRule="auto" w:before="56" w:after="0"/>
        <w:ind w:left="580" w:right="0" w:hanging="360"/>
        <w:jc w:val="left"/>
        <w:rPr>
          <w:sz w:val="21"/>
        </w:rPr>
      </w:pPr>
      <w:r>
        <w:rPr>
          <w:sz w:val="21"/>
        </w:rPr>
        <w:t>contact: contact communication type (categorical: "cellular",</w:t>
      </w:r>
      <w:r>
        <w:rPr>
          <w:spacing w:val="-7"/>
          <w:sz w:val="21"/>
        </w:rPr>
        <w:t> </w:t>
      </w:r>
      <w:r>
        <w:rPr>
          <w:sz w:val="21"/>
        </w:rPr>
        <w:t>"telephone")</w:t>
      </w:r>
    </w:p>
    <w:p>
      <w:pPr>
        <w:pStyle w:val="ListParagraph"/>
        <w:numPr>
          <w:ilvl w:val="0"/>
          <w:numId w:val="3"/>
        </w:numPr>
        <w:tabs>
          <w:tab w:pos="581" w:val="left" w:leader="none"/>
        </w:tabs>
        <w:spacing w:line="240" w:lineRule="auto" w:before="55" w:after="0"/>
        <w:ind w:left="580" w:right="0" w:hanging="360"/>
        <w:jc w:val="left"/>
        <w:rPr>
          <w:sz w:val="21"/>
        </w:rPr>
      </w:pPr>
      <w:r>
        <w:rPr>
          <w:sz w:val="21"/>
        </w:rPr>
        <w:t>month: last contact month of year (categorical: "jan", </w:t>
      </w:r>
      <w:r>
        <w:rPr>
          <w:spacing w:val="-3"/>
          <w:sz w:val="21"/>
        </w:rPr>
        <w:t>"feb", </w:t>
      </w:r>
      <w:r>
        <w:rPr>
          <w:sz w:val="21"/>
        </w:rPr>
        <w:t>"mar", ..., "nov",</w:t>
      </w:r>
      <w:r>
        <w:rPr>
          <w:spacing w:val="-13"/>
          <w:sz w:val="21"/>
        </w:rPr>
        <w:t> </w:t>
      </w:r>
      <w:r>
        <w:rPr>
          <w:sz w:val="21"/>
        </w:rPr>
        <w:t>"dec")</w:t>
      </w:r>
    </w:p>
    <w:p>
      <w:pPr>
        <w:pStyle w:val="ListParagraph"/>
        <w:numPr>
          <w:ilvl w:val="0"/>
          <w:numId w:val="3"/>
        </w:numPr>
        <w:tabs>
          <w:tab w:pos="581" w:val="left" w:leader="none"/>
        </w:tabs>
        <w:spacing w:line="240" w:lineRule="auto" w:before="56" w:after="0"/>
        <w:ind w:left="580" w:right="0" w:hanging="360"/>
        <w:jc w:val="left"/>
        <w:rPr>
          <w:sz w:val="21"/>
        </w:rPr>
      </w:pPr>
      <w:r>
        <w:rPr>
          <w:sz w:val="21"/>
        </w:rPr>
        <w:t>day_of_week: last contact </w:t>
      </w:r>
      <w:r>
        <w:rPr>
          <w:spacing w:val="-3"/>
          <w:sz w:val="21"/>
        </w:rPr>
        <w:t>day </w:t>
      </w:r>
      <w:r>
        <w:rPr>
          <w:sz w:val="21"/>
        </w:rPr>
        <w:t>of the week (categorical: "mon", "tue", "wed", "thu",</w:t>
      </w:r>
      <w:r>
        <w:rPr>
          <w:spacing w:val="-25"/>
          <w:sz w:val="21"/>
        </w:rPr>
        <w:t> </w:t>
      </w:r>
      <w:r>
        <w:rPr>
          <w:sz w:val="21"/>
        </w:rPr>
        <w:t>"fri")</w:t>
      </w:r>
    </w:p>
    <w:p>
      <w:pPr>
        <w:pStyle w:val="ListParagraph"/>
        <w:numPr>
          <w:ilvl w:val="0"/>
          <w:numId w:val="3"/>
        </w:numPr>
        <w:tabs>
          <w:tab w:pos="581" w:val="left" w:leader="none"/>
        </w:tabs>
        <w:spacing w:line="240" w:lineRule="auto" w:before="56" w:after="0"/>
        <w:ind w:left="580" w:right="0" w:hanging="360"/>
        <w:jc w:val="left"/>
        <w:rPr>
          <w:sz w:val="21"/>
        </w:rPr>
      </w:pPr>
      <w:r>
        <w:rPr>
          <w:sz w:val="21"/>
        </w:rPr>
        <w:t>duration: last contact duration, in seconds</w:t>
      </w:r>
      <w:r>
        <w:rPr>
          <w:spacing w:val="-5"/>
          <w:sz w:val="21"/>
        </w:rPr>
        <w:t> </w:t>
      </w:r>
      <w:r>
        <w:rPr>
          <w:sz w:val="21"/>
        </w:rPr>
        <w:t>(numeric).</w:t>
      </w:r>
    </w:p>
    <w:p>
      <w:pPr>
        <w:pStyle w:val="BodyText"/>
        <w:rPr>
          <w:sz w:val="20"/>
        </w:rPr>
      </w:pPr>
    </w:p>
    <w:p>
      <w:pPr>
        <w:pStyle w:val="BodyText"/>
        <w:spacing w:before="123"/>
        <w:ind w:left="220"/>
      </w:pPr>
      <w:r>
        <w:rPr/>
        <w:t>Other attributes:</w:t>
      </w:r>
    </w:p>
    <w:p>
      <w:pPr>
        <w:pStyle w:val="ListParagraph"/>
        <w:numPr>
          <w:ilvl w:val="0"/>
          <w:numId w:val="3"/>
        </w:numPr>
        <w:tabs>
          <w:tab w:pos="581" w:val="left" w:leader="none"/>
        </w:tabs>
        <w:spacing w:line="292" w:lineRule="auto" w:before="56" w:after="0"/>
        <w:ind w:left="580" w:right="221" w:hanging="360"/>
        <w:jc w:val="left"/>
        <w:rPr>
          <w:sz w:val="21"/>
        </w:rPr>
      </w:pPr>
      <w:r>
        <w:rPr>
          <w:sz w:val="21"/>
        </w:rPr>
        <w:t>campaign: number of contacts performed during this campaign and </w:t>
      </w:r>
      <w:r>
        <w:rPr>
          <w:spacing w:val="-3"/>
          <w:sz w:val="21"/>
        </w:rPr>
        <w:t>for </w:t>
      </w:r>
      <w:r>
        <w:rPr>
          <w:sz w:val="21"/>
        </w:rPr>
        <w:t>this client (numeric, includes last</w:t>
      </w:r>
      <w:r>
        <w:rPr>
          <w:spacing w:val="-2"/>
          <w:sz w:val="21"/>
        </w:rPr>
        <w:t> </w:t>
      </w:r>
      <w:r>
        <w:rPr>
          <w:sz w:val="21"/>
        </w:rPr>
        <w:t>contact)</w:t>
      </w:r>
    </w:p>
    <w:p>
      <w:pPr>
        <w:pStyle w:val="ListParagraph"/>
        <w:numPr>
          <w:ilvl w:val="0"/>
          <w:numId w:val="3"/>
        </w:numPr>
        <w:tabs>
          <w:tab w:pos="581" w:val="left" w:leader="none"/>
        </w:tabs>
        <w:spacing w:line="292" w:lineRule="auto" w:before="0" w:after="0"/>
        <w:ind w:left="580" w:right="212" w:hanging="360"/>
        <w:jc w:val="left"/>
        <w:rPr>
          <w:sz w:val="21"/>
        </w:rPr>
      </w:pPr>
      <w:r>
        <w:rPr>
          <w:spacing w:val="-3"/>
          <w:sz w:val="21"/>
        </w:rPr>
        <w:t>pdays: </w:t>
      </w:r>
      <w:r>
        <w:rPr>
          <w:sz w:val="21"/>
        </w:rPr>
        <w:t>number of </w:t>
      </w:r>
      <w:r>
        <w:rPr>
          <w:spacing w:val="-3"/>
          <w:sz w:val="21"/>
        </w:rPr>
        <w:t>days </w:t>
      </w:r>
      <w:r>
        <w:rPr>
          <w:sz w:val="21"/>
        </w:rPr>
        <w:t>that passed by after the client was last contacted from a previous campaign (numeric; 999 means client was not previously</w:t>
      </w:r>
      <w:r>
        <w:rPr>
          <w:spacing w:val="-16"/>
          <w:sz w:val="21"/>
        </w:rPr>
        <w:t> </w:t>
      </w:r>
      <w:r>
        <w:rPr>
          <w:sz w:val="21"/>
        </w:rPr>
        <w:t>contacted)</w:t>
      </w:r>
    </w:p>
    <w:p>
      <w:pPr>
        <w:pStyle w:val="ListParagraph"/>
        <w:numPr>
          <w:ilvl w:val="0"/>
          <w:numId w:val="3"/>
        </w:numPr>
        <w:tabs>
          <w:tab w:pos="581" w:val="left" w:leader="none"/>
        </w:tabs>
        <w:spacing w:line="255" w:lineRule="exact" w:before="0" w:after="0"/>
        <w:ind w:left="580" w:right="0" w:hanging="360"/>
        <w:jc w:val="left"/>
        <w:rPr>
          <w:sz w:val="21"/>
        </w:rPr>
      </w:pPr>
      <w:r>
        <w:rPr>
          <w:sz w:val="21"/>
        </w:rPr>
        <w:t>previous: number of contacts performed </w:t>
      </w:r>
      <w:r>
        <w:rPr>
          <w:spacing w:val="-3"/>
          <w:sz w:val="21"/>
        </w:rPr>
        <w:t>before </w:t>
      </w:r>
      <w:r>
        <w:rPr>
          <w:sz w:val="21"/>
        </w:rPr>
        <w:t>this campaign and for this client</w:t>
      </w:r>
      <w:r>
        <w:rPr>
          <w:spacing w:val="-22"/>
          <w:sz w:val="21"/>
        </w:rPr>
        <w:t> </w:t>
      </w:r>
      <w:r>
        <w:rPr>
          <w:sz w:val="21"/>
        </w:rPr>
        <w:t>(numeric)</w:t>
      </w:r>
    </w:p>
    <w:p>
      <w:pPr>
        <w:pStyle w:val="ListParagraph"/>
        <w:numPr>
          <w:ilvl w:val="0"/>
          <w:numId w:val="3"/>
        </w:numPr>
        <w:tabs>
          <w:tab w:pos="581" w:val="left" w:leader="none"/>
        </w:tabs>
        <w:spacing w:line="240" w:lineRule="auto" w:before="54" w:after="0"/>
        <w:ind w:left="580" w:right="0" w:hanging="360"/>
        <w:jc w:val="left"/>
        <w:rPr>
          <w:sz w:val="21"/>
        </w:rPr>
      </w:pPr>
      <w:r>
        <w:rPr>
          <w:sz w:val="21"/>
        </w:rPr>
        <w:t>poutcome: outcome of the previous marketing campaign (categorical:</w:t>
      </w:r>
      <w:r>
        <w:rPr>
          <w:spacing w:val="7"/>
          <w:sz w:val="21"/>
        </w:rPr>
        <w:t> </w:t>
      </w:r>
      <w:r>
        <w:rPr>
          <w:sz w:val="21"/>
        </w:rPr>
        <w:t>"failure",</w:t>
      </w:r>
    </w:p>
    <w:p>
      <w:pPr>
        <w:spacing w:after="0" w:line="240" w:lineRule="auto"/>
        <w:jc w:val="left"/>
        <w:rPr>
          <w:sz w:val="21"/>
        </w:rPr>
        <w:sectPr>
          <w:pgSz w:w="11910" w:h="16840"/>
          <w:pgMar w:header="0" w:footer="1195" w:top="1420" w:bottom="1380" w:left="1580" w:right="1580"/>
        </w:sectPr>
      </w:pPr>
    </w:p>
    <w:p>
      <w:pPr>
        <w:pStyle w:val="BodyText"/>
        <w:spacing w:before="30"/>
        <w:ind w:left="554" w:right="5994"/>
        <w:jc w:val="center"/>
      </w:pPr>
      <w:r>
        <w:rPr/>
        <w:t>"nonexistent", "success")</w:t>
      </w:r>
    </w:p>
    <w:p>
      <w:pPr>
        <w:pStyle w:val="BodyText"/>
        <w:rPr>
          <w:sz w:val="20"/>
        </w:rPr>
      </w:pPr>
    </w:p>
    <w:p>
      <w:pPr>
        <w:pStyle w:val="BodyText"/>
        <w:spacing w:before="123"/>
        <w:ind w:left="220"/>
        <w:jc w:val="both"/>
      </w:pPr>
      <w:r>
        <w:rPr/>
        <w:t>Social and economic context attributes</w:t>
      </w:r>
    </w:p>
    <w:p>
      <w:pPr>
        <w:pStyle w:val="ListParagraph"/>
        <w:numPr>
          <w:ilvl w:val="0"/>
          <w:numId w:val="3"/>
        </w:numPr>
        <w:tabs>
          <w:tab w:pos="581" w:val="left" w:leader="none"/>
        </w:tabs>
        <w:spacing w:line="240" w:lineRule="auto" w:before="56" w:after="0"/>
        <w:ind w:left="580" w:right="0" w:hanging="360"/>
        <w:jc w:val="both"/>
        <w:rPr>
          <w:sz w:val="21"/>
        </w:rPr>
      </w:pPr>
      <w:r>
        <w:rPr>
          <w:spacing w:val="-4"/>
          <w:sz w:val="21"/>
        </w:rPr>
        <w:t>emp.var.rate: </w:t>
      </w:r>
      <w:r>
        <w:rPr>
          <w:sz w:val="21"/>
        </w:rPr>
        <w:t>employment variation </w:t>
      </w:r>
      <w:r>
        <w:rPr>
          <w:spacing w:val="-3"/>
          <w:sz w:val="21"/>
        </w:rPr>
        <w:t>rate </w:t>
      </w:r>
      <w:r>
        <w:rPr>
          <w:sz w:val="21"/>
        </w:rPr>
        <w:t>- quarterly indicator</w:t>
      </w:r>
      <w:r>
        <w:rPr>
          <w:spacing w:val="4"/>
          <w:sz w:val="21"/>
        </w:rPr>
        <w:t> </w:t>
      </w:r>
      <w:r>
        <w:rPr>
          <w:sz w:val="21"/>
        </w:rPr>
        <w:t>(numeric)</w:t>
      </w:r>
    </w:p>
    <w:p>
      <w:pPr>
        <w:pStyle w:val="ListParagraph"/>
        <w:numPr>
          <w:ilvl w:val="0"/>
          <w:numId w:val="3"/>
        </w:numPr>
        <w:tabs>
          <w:tab w:pos="581" w:val="left" w:leader="none"/>
        </w:tabs>
        <w:spacing w:line="240" w:lineRule="auto" w:before="56" w:after="0"/>
        <w:ind w:left="580" w:right="0" w:hanging="360"/>
        <w:jc w:val="both"/>
        <w:rPr>
          <w:sz w:val="21"/>
        </w:rPr>
      </w:pPr>
      <w:r>
        <w:rPr>
          <w:sz w:val="21"/>
        </w:rPr>
        <w:t>cons.price.idx: consumer price index - monthly indicator</w:t>
      </w:r>
      <w:r>
        <w:rPr>
          <w:spacing w:val="-6"/>
          <w:sz w:val="21"/>
        </w:rPr>
        <w:t> </w:t>
      </w:r>
      <w:r>
        <w:rPr>
          <w:sz w:val="21"/>
        </w:rPr>
        <w:t>(numeric)</w:t>
      </w:r>
    </w:p>
    <w:p>
      <w:pPr>
        <w:pStyle w:val="ListParagraph"/>
        <w:numPr>
          <w:ilvl w:val="0"/>
          <w:numId w:val="3"/>
        </w:numPr>
        <w:tabs>
          <w:tab w:pos="581" w:val="left" w:leader="none"/>
        </w:tabs>
        <w:spacing w:line="240" w:lineRule="auto" w:before="55" w:after="0"/>
        <w:ind w:left="580" w:right="0" w:hanging="360"/>
        <w:jc w:val="both"/>
        <w:rPr>
          <w:sz w:val="21"/>
        </w:rPr>
      </w:pPr>
      <w:r>
        <w:rPr>
          <w:spacing w:val="-3"/>
          <w:sz w:val="21"/>
        </w:rPr>
        <w:t>cons.conf.idx: </w:t>
      </w:r>
      <w:r>
        <w:rPr>
          <w:sz w:val="21"/>
        </w:rPr>
        <w:t>consumer confidence index - monthly indicator</w:t>
      </w:r>
      <w:r>
        <w:rPr>
          <w:spacing w:val="1"/>
          <w:sz w:val="21"/>
        </w:rPr>
        <w:t> </w:t>
      </w:r>
      <w:r>
        <w:rPr>
          <w:sz w:val="21"/>
        </w:rPr>
        <w:t>(numeric)</w:t>
      </w:r>
    </w:p>
    <w:p>
      <w:pPr>
        <w:pStyle w:val="ListParagraph"/>
        <w:numPr>
          <w:ilvl w:val="0"/>
          <w:numId w:val="3"/>
        </w:numPr>
        <w:tabs>
          <w:tab w:pos="581" w:val="left" w:leader="none"/>
        </w:tabs>
        <w:spacing w:line="240" w:lineRule="auto" w:before="56" w:after="0"/>
        <w:ind w:left="580" w:right="0" w:hanging="360"/>
        <w:jc w:val="both"/>
        <w:rPr>
          <w:sz w:val="21"/>
        </w:rPr>
      </w:pPr>
      <w:r>
        <w:rPr>
          <w:sz w:val="21"/>
        </w:rPr>
        <w:t>euribor3m: euribor 3 month </w:t>
      </w:r>
      <w:r>
        <w:rPr>
          <w:spacing w:val="-3"/>
          <w:sz w:val="21"/>
        </w:rPr>
        <w:t>rate </w:t>
      </w:r>
      <w:r>
        <w:rPr>
          <w:sz w:val="21"/>
        </w:rPr>
        <w:t>- daily indicator</w:t>
      </w:r>
      <w:r>
        <w:rPr>
          <w:spacing w:val="-4"/>
          <w:sz w:val="21"/>
        </w:rPr>
        <w:t> </w:t>
      </w:r>
      <w:r>
        <w:rPr>
          <w:sz w:val="21"/>
        </w:rPr>
        <w:t>(numeric)</w:t>
      </w:r>
    </w:p>
    <w:p>
      <w:pPr>
        <w:pStyle w:val="ListParagraph"/>
        <w:numPr>
          <w:ilvl w:val="0"/>
          <w:numId w:val="3"/>
        </w:numPr>
        <w:tabs>
          <w:tab w:pos="581" w:val="left" w:leader="none"/>
        </w:tabs>
        <w:spacing w:line="240" w:lineRule="auto" w:before="56" w:after="0"/>
        <w:ind w:left="580" w:right="0" w:hanging="360"/>
        <w:jc w:val="both"/>
        <w:rPr>
          <w:sz w:val="21"/>
        </w:rPr>
      </w:pPr>
      <w:r>
        <w:rPr>
          <w:spacing w:val="-4"/>
          <w:sz w:val="21"/>
        </w:rPr>
        <w:t>nr.employed: </w:t>
      </w:r>
      <w:r>
        <w:rPr>
          <w:sz w:val="21"/>
        </w:rPr>
        <w:t>number of employees - quarterly indicator</w:t>
      </w:r>
      <w:r>
        <w:rPr>
          <w:spacing w:val="3"/>
          <w:sz w:val="21"/>
        </w:rPr>
        <w:t> </w:t>
      </w:r>
      <w:r>
        <w:rPr>
          <w:sz w:val="21"/>
        </w:rPr>
        <w:t>(numeric)</w:t>
      </w:r>
    </w:p>
    <w:p>
      <w:pPr>
        <w:pStyle w:val="BodyText"/>
        <w:rPr>
          <w:sz w:val="20"/>
        </w:rPr>
      </w:pPr>
    </w:p>
    <w:p>
      <w:pPr>
        <w:pStyle w:val="BodyText"/>
        <w:spacing w:before="123"/>
        <w:ind w:left="220"/>
        <w:jc w:val="both"/>
      </w:pPr>
      <w:r>
        <w:rPr/>
        <w:t>Output variable (desired target):</w:t>
      </w:r>
    </w:p>
    <w:p>
      <w:pPr>
        <w:pStyle w:val="ListParagraph"/>
        <w:numPr>
          <w:ilvl w:val="0"/>
          <w:numId w:val="3"/>
        </w:numPr>
        <w:tabs>
          <w:tab w:pos="581" w:val="left" w:leader="none"/>
        </w:tabs>
        <w:spacing w:line="240" w:lineRule="auto" w:before="56" w:after="0"/>
        <w:ind w:left="580" w:right="0" w:hanging="360"/>
        <w:jc w:val="both"/>
        <w:rPr>
          <w:sz w:val="21"/>
        </w:rPr>
      </w:pPr>
      <w:r>
        <w:rPr>
          <w:sz w:val="21"/>
        </w:rPr>
        <w:t>y: has the client subscribed a term deposit? (binary: "yes",</w:t>
      </w:r>
      <w:r>
        <w:rPr>
          <w:spacing w:val="-9"/>
          <w:sz w:val="21"/>
        </w:rPr>
        <w:t> </w:t>
      </w:r>
      <w:r>
        <w:rPr>
          <w:sz w:val="21"/>
        </w:rPr>
        <w:t>"no")</w:t>
      </w:r>
    </w:p>
    <w:p>
      <w:pPr>
        <w:pStyle w:val="BodyText"/>
        <w:rPr>
          <w:sz w:val="20"/>
        </w:rPr>
      </w:pPr>
    </w:p>
    <w:p>
      <w:pPr>
        <w:pStyle w:val="BodyText"/>
        <w:spacing w:line="292" w:lineRule="auto" w:before="124"/>
        <w:ind w:left="220" w:right="212"/>
        <w:jc w:val="both"/>
      </w:pPr>
      <w:r>
        <w:rPr/>
        <w:t>Table 2 gives some examples of the dataset. For some categorical attributes, there are several missing values. 10700 samples have one or more missing values. However, there is no need to delete these samples; instead these missing values can be coded with the "unknown" label which can be treated as a possible class label.</w:t>
      </w:r>
    </w:p>
    <w:p>
      <w:pPr>
        <w:pStyle w:val="BodyText"/>
        <w:spacing w:before="3"/>
        <w:rPr>
          <w:sz w:val="25"/>
        </w:rPr>
      </w:pPr>
    </w:p>
    <w:p>
      <w:pPr>
        <w:pStyle w:val="BodyText"/>
        <w:spacing w:line="292" w:lineRule="auto" w:before="1"/>
        <w:ind w:left="220" w:right="216"/>
        <w:jc w:val="both"/>
      </w:pPr>
      <w:r>
        <w:rPr/>
        <w:t>Discrete values such as housing and loan, are non-numeric binary variables should be converted to binary variables like 0 or 1. Categorical variables like job should be converted into dummy variables.</w:t>
      </w:r>
    </w:p>
    <w:p>
      <w:pPr>
        <w:pStyle w:val="BodyText"/>
        <w:spacing w:before="10" w:after="1"/>
        <w:rPr>
          <w:sz w:val="23"/>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0"/>
        <w:gridCol w:w="1419"/>
        <w:gridCol w:w="1415"/>
        <w:gridCol w:w="1415"/>
        <w:gridCol w:w="1417"/>
        <w:gridCol w:w="1340"/>
      </w:tblGrid>
      <w:tr>
        <w:trPr>
          <w:trHeight w:val="311" w:hRule="atLeast"/>
        </w:trPr>
        <w:tc>
          <w:tcPr>
            <w:tcW w:w="1530" w:type="dxa"/>
            <w:tcBorders>
              <w:top w:val="double" w:sz="1" w:space="0" w:color="000000"/>
              <w:bottom w:val="single" w:sz="4" w:space="0" w:color="000000"/>
            </w:tcBorders>
          </w:tcPr>
          <w:p>
            <w:pPr>
              <w:pStyle w:val="TableParagraph"/>
              <w:spacing w:before="0"/>
              <w:rPr>
                <w:rFonts w:ascii="Times New Roman"/>
                <w:sz w:val="20"/>
              </w:rPr>
            </w:pPr>
          </w:p>
        </w:tc>
        <w:tc>
          <w:tcPr>
            <w:tcW w:w="1419" w:type="dxa"/>
            <w:tcBorders>
              <w:top w:val="double" w:sz="1" w:space="0" w:color="000000"/>
              <w:bottom w:val="single" w:sz="4" w:space="0" w:color="000000"/>
            </w:tcBorders>
          </w:tcPr>
          <w:p>
            <w:pPr>
              <w:pStyle w:val="TableParagraph"/>
              <w:spacing w:before="20"/>
              <w:ind w:left="194"/>
              <w:rPr>
                <w:rFonts w:ascii="宋体"/>
                <w:sz w:val="22"/>
              </w:rPr>
            </w:pPr>
            <w:r>
              <w:rPr>
                <w:sz w:val="22"/>
              </w:rPr>
              <w:t>Sample 0</w:t>
            </w:r>
            <w:r>
              <w:rPr>
                <w:rFonts w:ascii="宋体"/>
                <w:sz w:val="22"/>
              </w:rPr>
              <w:t> </w:t>
            </w:r>
          </w:p>
        </w:tc>
        <w:tc>
          <w:tcPr>
            <w:tcW w:w="1415" w:type="dxa"/>
            <w:tcBorders>
              <w:top w:val="double" w:sz="1" w:space="0" w:color="000000"/>
              <w:bottom w:val="single" w:sz="4" w:space="0" w:color="000000"/>
            </w:tcBorders>
          </w:tcPr>
          <w:p>
            <w:pPr>
              <w:pStyle w:val="TableParagraph"/>
              <w:spacing w:before="20"/>
              <w:ind w:left="191"/>
              <w:rPr>
                <w:sz w:val="22"/>
              </w:rPr>
            </w:pPr>
            <w:r>
              <w:rPr>
                <w:sz w:val="22"/>
              </w:rPr>
              <w:t>Sample 1</w:t>
            </w:r>
          </w:p>
        </w:tc>
        <w:tc>
          <w:tcPr>
            <w:tcW w:w="1415" w:type="dxa"/>
            <w:tcBorders>
              <w:top w:val="double" w:sz="1" w:space="0" w:color="000000"/>
              <w:bottom w:val="single" w:sz="4" w:space="0" w:color="000000"/>
            </w:tcBorders>
          </w:tcPr>
          <w:p>
            <w:pPr>
              <w:pStyle w:val="TableParagraph"/>
              <w:spacing w:before="20"/>
              <w:ind w:left="190"/>
              <w:rPr>
                <w:sz w:val="22"/>
              </w:rPr>
            </w:pPr>
            <w:r>
              <w:rPr>
                <w:sz w:val="22"/>
              </w:rPr>
              <w:t>Sample 2</w:t>
            </w:r>
          </w:p>
        </w:tc>
        <w:tc>
          <w:tcPr>
            <w:tcW w:w="1417" w:type="dxa"/>
            <w:tcBorders>
              <w:top w:val="double" w:sz="1" w:space="0" w:color="000000"/>
              <w:bottom w:val="single" w:sz="4" w:space="0" w:color="000000"/>
            </w:tcBorders>
          </w:tcPr>
          <w:p>
            <w:pPr>
              <w:pStyle w:val="TableParagraph"/>
              <w:spacing w:before="20"/>
              <w:ind w:left="191"/>
              <w:rPr>
                <w:sz w:val="22"/>
              </w:rPr>
            </w:pPr>
            <w:r>
              <w:rPr>
                <w:sz w:val="22"/>
              </w:rPr>
              <w:t>Sample 3</w:t>
            </w:r>
          </w:p>
        </w:tc>
        <w:tc>
          <w:tcPr>
            <w:tcW w:w="1340" w:type="dxa"/>
            <w:tcBorders>
              <w:top w:val="double" w:sz="1" w:space="0" w:color="000000"/>
              <w:bottom w:val="single" w:sz="4" w:space="0" w:color="000000"/>
            </w:tcBorders>
          </w:tcPr>
          <w:p>
            <w:pPr>
              <w:pStyle w:val="TableParagraph"/>
              <w:spacing w:before="20"/>
              <w:ind w:left="191"/>
              <w:rPr>
                <w:sz w:val="22"/>
              </w:rPr>
            </w:pPr>
            <w:r>
              <w:rPr>
                <w:sz w:val="22"/>
              </w:rPr>
              <w:t>Sample 4</w:t>
            </w:r>
          </w:p>
        </w:tc>
      </w:tr>
      <w:tr>
        <w:trPr>
          <w:trHeight w:val="333" w:hRule="atLeast"/>
        </w:trPr>
        <w:tc>
          <w:tcPr>
            <w:tcW w:w="1530" w:type="dxa"/>
            <w:tcBorders>
              <w:top w:val="single" w:sz="4" w:space="0" w:color="000000"/>
            </w:tcBorders>
          </w:tcPr>
          <w:p>
            <w:pPr>
              <w:pStyle w:val="TableParagraph"/>
              <w:spacing w:before="23"/>
              <w:ind w:left="118"/>
              <w:rPr>
                <w:sz w:val="22"/>
              </w:rPr>
            </w:pPr>
            <w:r>
              <w:rPr>
                <w:sz w:val="22"/>
              </w:rPr>
              <w:t>age</w:t>
            </w:r>
          </w:p>
        </w:tc>
        <w:tc>
          <w:tcPr>
            <w:tcW w:w="1419" w:type="dxa"/>
            <w:tcBorders>
              <w:top w:val="single" w:sz="4" w:space="0" w:color="000000"/>
            </w:tcBorders>
          </w:tcPr>
          <w:p>
            <w:pPr>
              <w:pStyle w:val="TableParagraph"/>
              <w:spacing w:before="23"/>
              <w:ind w:right="180"/>
              <w:jc w:val="right"/>
              <w:rPr>
                <w:sz w:val="22"/>
              </w:rPr>
            </w:pPr>
            <w:r>
              <w:rPr>
                <w:sz w:val="22"/>
              </w:rPr>
              <w:t>56</w:t>
            </w:r>
          </w:p>
        </w:tc>
        <w:tc>
          <w:tcPr>
            <w:tcW w:w="1415" w:type="dxa"/>
            <w:tcBorders>
              <w:top w:val="single" w:sz="4" w:space="0" w:color="000000"/>
            </w:tcBorders>
          </w:tcPr>
          <w:p>
            <w:pPr>
              <w:pStyle w:val="TableParagraph"/>
              <w:spacing w:before="23"/>
              <w:ind w:right="179"/>
              <w:jc w:val="right"/>
              <w:rPr>
                <w:sz w:val="22"/>
              </w:rPr>
            </w:pPr>
            <w:r>
              <w:rPr>
                <w:sz w:val="22"/>
              </w:rPr>
              <w:t>57</w:t>
            </w:r>
          </w:p>
        </w:tc>
        <w:tc>
          <w:tcPr>
            <w:tcW w:w="1415" w:type="dxa"/>
            <w:tcBorders>
              <w:top w:val="single" w:sz="4" w:space="0" w:color="000000"/>
            </w:tcBorders>
          </w:tcPr>
          <w:p>
            <w:pPr>
              <w:pStyle w:val="TableParagraph"/>
              <w:spacing w:before="23"/>
              <w:ind w:right="180"/>
              <w:jc w:val="right"/>
              <w:rPr>
                <w:sz w:val="22"/>
              </w:rPr>
            </w:pPr>
            <w:r>
              <w:rPr>
                <w:sz w:val="22"/>
              </w:rPr>
              <w:t>37</w:t>
            </w:r>
          </w:p>
        </w:tc>
        <w:tc>
          <w:tcPr>
            <w:tcW w:w="1417" w:type="dxa"/>
            <w:tcBorders>
              <w:top w:val="single" w:sz="4" w:space="0" w:color="000000"/>
            </w:tcBorders>
          </w:tcPr>
          <w:p>
            <w:pPr>
              <w:pStyle w:val="TableParagraph"/>
              <w:spacing w:before="23"/>
              <w:ind w:right="180"/>
              <w:jc w:val="right"/>
              <w:rPr>
                <w:sz w:val="22"/>
              </w:rPr>
            </w:pPr>
            <w:r>
              <w:rPr>
                <w:sz w:val="22"/>
              </w:rPr>
              <w:t>40</w:t>
            </w:r>
          </w:p>
        </w:tc>
        <w:tc>
          <w:tcPr>
            <w:tcW w:w="1340" w:type="dxa"/>
            <w:tcBorders>
              <w:top w:val="single" w:sz="4" w:space="0" w:color="000000"/>
            </w:tcBorders>
          </w:tcPr>
          <w:p>
            <w:pPr>
              <w:pStyle w:val="TableParagraph"/>
              <w:spacing w:before="23"/>
              <w:ind w:right="104"/>
              <w:jc w:val="right"/>
              <w:rPr>
                <w:sz w:val="22"/>
              </w:rPr>
            </w:pPr>
            <w:r>
              <w:rPr>
                <w:sz w:val="22"/>
              </w:rPr>
              <w:t>56</w:t>
            </w:r>
          </w:p>
        </w:tc>
      </w:tr>
      <w:tr>
        <w:trPr>
          <w:trHeight w:val="311" w:hRule="atLeast"/>
        </w:trPr>
        <w:tc>
          <w:tcPr>
            <w:tcW w:w="1530" w:type="dxa"/>
          </w:tcPr>
          <w:p>
            <w:pPr>
              <w:pStyle w:val="TableParagraph"/>
              <w:ind w:left="118"/>
              <w:rPr>
                <w:sz w:val="22"/>
              </w:rPr>
            </w:pPr>
            <w:r>
              <w:rPr>
                <w:sz w:val="22"/>
              </w:rPr>
              <w:t>job</w:t>
            </w:r>
          </w:p>
        </w:tc>
        <w:tc>
          <w:tcPr>
            <w:tcW w:w="1419" w:type="dxa"/>
          </w:tcPr>
          <w:p>
            <w:pPr>
              <w:pStyle w:val="TableParagraph"/>
              <w:ind w:right="180"/>
              <w:jc w:val="right"/>
              <w:rPr>
                <w:sz w:val="22"/>
              </w:rPr>
            </w:pPr>
            <w:r>
              <w:rPr>
                <w:sz w:val="22"/>
              </w:rPr>
              <w:t>housemaid</w:t>
            </w:r>
          </w:p>
        </w:tc>
        <w:tc>
          <w:tcPr>
            <w:tcW w:w="1415" w:type="dxa"/>
          </w:tcPr>
          <w:p>
            <w:pPr>
              <w:pStyle w:val="TableParagraph"/>
              <w:ind w:right="180"/>
              <w:jc w:val="right"/>
              <w:rPr>
                <w:sz w:val="22"/>
              </w:rPr>
            </w:pPr>
            <w:r>
              <w:rPr>
                <w:sz w:val="22"/>
              </w:rPr>
              <w:t>services</w:t>
            </w:r>
          </w:p>
        </w:tc>
        <w:tc>
          <w:tcPr>
            <w:tcW w:w="1415" w:type="dxa"/>
          </w:tcPr>
          <w:p>
            <w:pPr>
              <w:pStyle w:val="TableParagraph"/>
              <w:ind w:right="181"/>
              <w:jc w:val="right"/>
              <w:rPr>
                <w:sz w:val="22"/>
              </w:rPr>
            </w:pPr>
            <w:r>
              <w:rPr>
                <w:sz w:val="22"/>
              </w:rPr>
              <w:t>services</w:t>
            </w:r>
          </w:p>
        </w:tc>
        <w:tc>
          <w:tcPr>
            <w:tcW w:w="1417" w:type="dxa"/>
          </w:tcPr>
          <w:p>
            <w:pPr>
              <w:pStyle w:val="TableParagraph"/>
              <w:ind w:right="183"/>
              <w:jc w:val="right"/>
              <w:rPr>
                <w:sz w:val="22"/>
              </w:rPr>
            </w:pPr>
            <w:r>
              <w:rPr>
                <w:sz w:val="22"/>
              </w:rPr>
              <w:t>admin.</w:t>
            </w:r>
          </w:p>
        </w:tc>
        <w:tc>
          <w:tcPr>
            <w:tcW w:w="1340" w:type="dxa"/>
          </w:tcPr>
          <w:p>
            <w:pPr>
              <w:pStyle w:val="TableParagraph"/>
              <w:ind w:right="106"/>
              <w:jc w:val="right"/>
              <w:rPr>
                <w:sz w:val="22"/>
              </w:rPr>
            </w:pPr>
            <w:r>
              <w:rPr>
                <w:sz w:val="22"/>
              </w:rPr>
              <w:t>services</w:t>
            </w:r>
          </w:p>
        </w:tc>
      </w:tr>
      <w:tr>
        <w:trPr>
          <w:trHeight w:val="311" w:hRule="atLeast"/>
        </w:trPr>
        <w:tc>
          <w:tcPr>
            <w:tcW w:w="1530" w:type="dxa"/>
          </w:tcPr>
          <w:p>
            <w:pPr>
              <w:pStyle w:val="TableParagraph"/>
              <w:ind w:left="118"/>
              <w:rPr>
                <w:sz w:val="22"/>
              </w:rPr>
            </w:pPr>
            <w:r>
              <w:rPr>
                <w:sz w:val="22"/>
              </w:rPr>
              <w:t>marital</w:t>
            </w:r>
          </w:p>
        </w:tc>
        <w:tc>
          <w:tcPr>
            <w:tcW w:w="1419" w:type="dxa"/>
          </w:tcPr>
          <w:p>
            <w:pPr>
              <w:pStyle w:val="TableParagraph"/>
              <w:ind w:right="180"/>
              <w:jc w:val="right"/>
              <w:rPr>
                <w:sz w:val="22"/>
              </w:rPr>
            </w:pPr>
            <w:r>
              <w:rPr>
                <w:sz w:val="22"/>
              </w:rPr>
              <w:t>married</w:t>
            </w:r>
          </w:p>
        </w:tc>
        <w:tc>
          <w:tcPr>
            <w:tcW w:w="1415" w:type="dxa"/>
          </w:tcPr>
          <w:p>
            <w:pPr>
              <w:pStyle w:val="TableParagraph"/>
              <w:ind w:right="179"/>
              <w:jc w:val="right"/>
              <w:rPr>
                <w:sz w:val="22"/>
              </w:rPr>
            </w:pPr>
            <w:r>
              <w:rPr>
                <w:sz w:val="22"/>
              </w:rPr>
              <w:t>married</w:t>
            </w:r>
          </w:p>
        </w:tc>
        <w:tc>
          <w:tcPr>
            <w:tcW w:w="1415" w:type="dxa"/>
          </w:tcPr>
          <w:p>
            <w:pPr>
              <w:pStyle w:val="TableParagraph"/>
              <w:ind w:right="180"/>
              <w:jc w:val="right"/>
              <w:rPr>
                <w:sz w:val="22"/>
              </w:rPr>
            </w:pPr>
            <w:r>
              <w:rPr>
                <w:sz w:val="22"/>
              </w:rPr>
              <w:t>married</w:t>
            </w:r>
          </w:p>
        </w:tc>
        <w:tc>
          <w:tcPr>
            <w:tcW w:w="1417" w:type="dxa"/>
          </w:tcPr>
          <w:p>
            <w:pPr>
              <w:pStyle w:val="TableParagraph"/>
              <w:ind w:right="181"/>
              <w:jc w:val="right"/>
              <w:rPr>
                <w:sz w:val="22"/>
              </w:rPr>
            </w:pPr>
            <w:r>
              <w:rPr>
                <w:sz w:val="22"/>
              </w:rPr>
              <w:t>married</w:t>
            </w:r>
          </w:p>
        </w:tc>
        <w:tc>
          <w:tcPr>
            <w:tcW w:w="1340" w:type="dxa"/>
          </w:tcPr>
          <w:p>
            <w:pPr>
              <w:pStyle w:val="TableParagraph"/>
              <w:ind w:right="104"/>
              <w:jc w:val="right"/>
              <w:rPr>
                <w:sz w:val="22"/>
              </w:rPr>
            </w:pPr>
            <w:r>
              <w:rPr>
                <w:sz w:val="22"/>
              </w:rPr>
              <w:t>married</w:t>
            </w:r>
          </w:p>
        </w:tc>
      </w:tr>
      <w:tr>
        <w:trPr>
          <w:trHeight w:val="312" w:hRule="atLeast"/>
        </w:trPr>
        <w:tc>
          <w:tcPr>
            <w:tcW w:w="1530" w:type="dxa"/>
          </w:tcPr>
          <w:p>
            <w:pPr>
              <w:pStyle w:val="TableParagraph"/>
              <w:ind w:left="118"/>
              <w:rPr>
                <w:sz w:val="22"/>
              </w:rPr>
            </w:pPr>
            <w:r>
              <w:rPr>
                <w:sz w:val="22"/>
              </w:rPr>
              <w:t>education</w:t>
            </w:r>
          </w:p>
        </w:tc>
        <w:tc>
          <w:tcPr>
            <w:tcW w:w="1419" w:type="dxa"/>
          </w:tcPr>
          <w:p>
            <w:pPr>
              <w:pStyle w:val="TableParagraph"/>
              <w:ind w:right="181"/>
              <w:jc w:val="right"/>
              <w:rPr>
                <w:sz w:val="22"/>
              </w:rPr>
            </w:pPr>
            <w:r>
              <w:rPr>
                <w:sz w:val="22"/>
              </w:rPr>
              <w:t>basic.4y</w:t>
            </w:r>
          </w:p>
        </w:tc>
        <w:tc>
          <w:tcPr>
            <w:tcW w:w="1415" w:type="dxa"/>
          </w:tcPr>
          <w:p>
            <w:pPr>
              <w:pStyle w:val="TableParagraph"/>
              <w:ind w:left="213"/>
              <w:rPr>
                <w:sz w:val="22"/>
              </w:rPr>
            </w:pPr>
            <w:r>
              <w:rPr>
                <w:sz w:val="22"/>
              </w:rPr>
              <w:t>high.school</w:t>
            </w:r>
          </w:p>
        </w:tc>
        <w:tc>
          <w:tcPr>
            <w:tcW w:w="1415" w:type="dxa"/>
          </w:tcPr>
          <w:p>
            <w:pPr>
              <w:pStyle w:val="TableParagraph"/>
              <w:ind w:left="212"/>
              <w:rPr>
                <w:sz w:val="22"/>
              </w:rPr>
            </w:pPr>
            <w:r>
              <w:rPr>
                <w:sz w:val="22"/>
              </w:rPr>
              <w:t>high.school</w:t>
            </w:r>
          </w:p>
        </w:tc>
        <w:tc>
          <w:tcPr>
            <w:tcW w:w="1417" w:type="dxa"/>
          </w:tcPr>
          <w:p>
            <w:pPr>
              <w:pStyle w:val="TableParagraph"/>
              <w:ind w:right="182"/>
              <w:jc w:val="right"/>
              <w:rPr>
                <w:sz w:val="22"/>
              </w:rPr>
            </w:pPr>
            <w:r>
              <w:rPr>
                <w:sz w:val="22"/>
              </w:rPr>
              <w:t>basic.6y</w:t>
            </w:r>
          </w:p>
        </w:tc>
        <w:tc>
          <w:tcPr>
            <w:tcW w:w="1340" w:type="dxa"/>
          </w:tcPr>
          <w:p>
            <w:pPr>
              <w:pStyle w:val="TableParagraph"/>
              <w:ind w:left="213"/>
              <w:rPr>
                <w:sz w:val="22"/>
              </w:rPr>
            </w:pPr>
            <w:r>
              <w:rPr>
                <w:sz w:val="22"/>
              </w:rPr>
              <w:t>high.school</w:t>
            </w:r>
          </w:p>
        </w:tc>
      </w:tr>
      <w:tr>
        <w:trPr>
          <w:trHeight w:val="312" w:hRule="atLeast"/>
        </w:trPr>
        <w:tc>
          <w:tcPr>
            <w:tcW w:w="1530" w:type="dxa"/>
          </w:tcPr>
          <w:p>
            <w:pPr>
              <w:pStyle w:val="TableParagraph"/>
              <w:ind w:left="118"/>
              <w:rPr>
                <w:sz w:val="22"/>
              </w:rPr>
            </w:pPr>
            <w:r>
              <w:rPr>
                <w:sz w:val="22"/>
              </w:rPr>
              <w:t>default</w:t>
            </w:r>
          </w:p>
        </w:tc>
        <w:tc>
          <w:tcPr>
            <w:tcW w:w="1419" w:type="dxa"/>
          </w:tcPr>
          <w:p>
            <w:pPr>
              <w:pStyle w:val="TableParagraph"/>
              <w:ind w:right="184"/>
              <w:jc w:val="right"/>
              <w:rPr>
                <w:sz w:val="22"/>
              </w:rPr>
            </w:pPr>
            <w:r>
              <w:rPr>
                <w:sz w:val="22"/>
              </w:rPr>
              <w:t>no</w:t>
            </w:r>
          </w:p>
        </w:tc>
        <w:tc>
          <w:tcPr>
            <w:tcW w:w="1415" w:type="dxa"/>
          </w:tcPr>
          <w:p>
            <w:pPr>
              <w:pStyle w:val="TableParagraph"/>
              <w:ind w:right="178"/>
              <w:jc w:val="right"/>
              <w:rPr>
                <w:sz w:val="22"/>
              </w:rPr>
            </w:pPr>
            <w:r>
              <w:rPr>
                <w:sz w:val="22"/>
              </w:rPr>
              <w:t>unknown</w:t>
            </w:r>
          </w:p>
        </w:tc>
        <w:tc>
          <w:tcPr>
            <w:tcW w:w="1415" w:type="dxa"/>
          </w:tcPr>
          <w:p>
            <w:pPr>
              <w:pStyle w:val="TableParagraph"/>
              <w:ind w:right="184"/>
              <w:jc w:val="right"/>
              <w:rPr>
                <w:sz w:val="22"/>
              </w:rPr>
            </w:pPr>
            <w:r>
              <w:rPr>
                <w:sz w:val="22"/>
              </w:rPr>
              <w:t>no</w:t>
            </w:r>
          </w:p>
        </w:tc>
        <w:tc>
          <w:tcPr>
            <w:tcW w:w="1417" w:type="dxa"/>
          </w:tcPr>
          <w:p>
            <w:pPr>
              <w:pStyle w:val="TableParagraph"/>
              <w:ind w:right="185"/>
              <w:jc w:val="right"/>
              <w:rPr>
                <w:sz w:val="22"/>
              </w:rPr>
            </w:pPr>
            <w:r>
              <w:rPr>
                <w:sz w:val="22"/>
              </w:rPr>
              <w:t>no</w:t>
            </w:r>
          </w:p>
        </w:tc>
        <w:tc>
          <w:tcPr>
            <w:tcW w:w="1340" w:type="dxa"/>
          </w:tcPr>
          <w:p>
            <w:pPr>
              <w:pStyle w:val="TableParagraph"/>
              <w:ind w:right="109"/>
              <w:jc w:val="right"/>
              <w:rPr>
                <w:sz w:val="22"/>
              </w:rPr>
            </w:pPr>
            <w:r>
              <w:rPr>
                <w:sz w:val="22"/>
              </w:rPr>
              <w:t>no</w:t>
            </w:r>
          </w:p>
        </w:tc>
      </w:tr>
      <w:tr>
        <w:trPr>
          <w:trHeight w:val="312" w:hRule="atLeast"/>
        </w:trPr>
        <w:tc>
          <w:tcPr>
            <w:tcW w:w="1530" w:type="dxa"/>
          </w:tcPr>
          <w:p>
            <w:pPr>
              <w:pStyle w:val="TableParagraph"/>
              <w:ind w:left="118"/>
              <w:rPr>
                <w:sz w:val="22"/>
              </w:rPr>
            </w:pPr>
            <w:r>
              <w:rPr>
                <w:sz w:val="22"/>
              </w:rPr>
              <w:t>housing</w:t>
            </w:r>
          </w:p>
        </w:tc>
        <w:tc>
          <w:tcPr>
            <w:tcW w:w="1419" w:type="dxa"/>
          </w:tcPr>
          <w:p>
            <w:pPr>
              <w:pStyle w:val="TableParagraph"/>
              <w:ind w:right="184"/>
              <w:jc w:val="right"/>
              <w:rPr>
                <w:sz w:val="22"/>
              </w:rPr>
            </w:pPr>
            <w:r>
              <w:rPr>
                <w:sz w:val="22"/>
              </w:rPr>
              <w:t>no</w:t>
            </w:r>
          </w:p>
        </w:tc>
        <w:tc>
          <w:tcPr>
            <w:tcW w:w="1415" w:type="dxa"/>
          </w:tcPr>
          <w:p>
            <w:pPr>
              <w:pStyle w:val="TableParagraph"/>
              <w:ind w:right="183"/>
              <w:jc w:val="right"/>
              <w:rPr>
                <w:sz w:val="22"/>
              </w:rPr>
            </w:pPr>
            <w:r>
              <w:rPr>
                <w:sz w:val="22"/>
              </w:rPr>
              <w:t>no</w:t>
            </w:r>
          </w:p>
        </w:tc>
        <w:tc>
          <w:tcPr>
            <w:tcW w:w="1415" w:type="dxa"/>
          </w:tcPr>
          <w:p>
            <w:pPr>
              <w:pStyle w:val="TableParagraph"/>
              <w:ind w:right="180"/>
              <w:jc w:val="right"/>
              <w:rPr>
                <w:sz w:val="22"/>
              </w:rPr>
            </w:pPr>
            <w:r>
              <w:rPr>
                <w:sz w:val="22"/>
              </w:rPr>
              <w:t>yes</w:t>
            </w:r>
          </w:p>
        </w:tc>
        <w:tc>
          <w:tcPr>
            <w:tcW w:w="1417" w:type="dxa"/>
          </w:tcPr>
          <w:p>
            <w:pPr>
              <w:pStyle w:val="TableParagraph"/>
              <w:ind w:right="185"/>
              <w:jc w:val="right"/>
              <w:rPr>
                <w:sz w:val="22"/>
              </w:rPr>
            </w:pPr>
            <w:r>
              <w:rPr>
                <w:sz w:val="22"/>
              </w:rPr>
              <w:t>no</w:t>
            </w:r>
          </w:p>
        </w:tc>
        <w:tc>
          <w:tcPr>
            <w:tcW w:w="1340" w:type="dxa"/>
          </w:tcPr>
          <w:p>
            <w:pPr>
              <w:pStyle w:val="TableParagraph"/>
              <w:ind w:right="109"/>
              <w:jc w:val="right"/>
              <w:rPr>
                <w:sz w:val="22"/>
              </w:rPr>
            </w:pPr>
            <w:r>
              <w:rPr>
                <w:sz w:val="22"/>
              </w:rPr>
              <w:t>no</w:t>
            </w:r>
          </w:p>
        </w:tc>
      </w:tr>
      <w:tr>
        <w:trPr>
          <w:trHeight w:val="311" w:hRule="atLeast"/>
        </w:trPr>
        <w:tc>
          <w:tcPr>
            <w:tcW w:w="1530" w:type="dxa"/>
          </w:tcPr>
          <w:p>
            <w:pPr>
              <w:pStyle w:val="TableParagraph"/>
              <w:ind w:left="118"/>
              <w:rPr>
                <w:sz w:val="22"/>
              </w:rPr>
            </w:pPr>
            <w:r>
              <w:rPr>
                <w:sz w:val="22"/>
              </w:rPr>
              <w:t>loan</w:t>
            </w:r>
          </w:p>
        </w:tc>
        <w:tc>
          <w:tcPr>
            <w:tcW w:w="1419" w:type="dxa"/>
          </w:tcPr>
          <w:p>
            <w:pPr>
              <w:pStyle w:val="TableParagraph"/>
              <w:ind w:right="184"/>
              <w:jc w:val="right"/>
              <w:rPr>
                <w:sz w:val="22"/>
              </w:rPr>
            </w:pPr>
            <w:r>
              <w:rPr>
                <w:sz w:val="22"/>
              </w:rPr>
              <w:t>no</w:t>
            </w:r>
          </w:p>
        </w:tc>
        <w:tc>
          <w:tcPr>
            <w:tcW w:w="1415" w:type="dxa"/>
          </w:tcPr>
          <w:p>
            <w:pPr>
              <w:pStyle w:val="TableParagraph"/>
              <w:ind w:right="183"/>
              <w:jc w:val="right"/>
              <w:rPr>
                <w:sz w:val="22"/>
              </w:rPr>
            </w:pPr>
            <w:r>
              <w:rPr>
                <w:sz w:val="22"/>
              </w:rPr>
              <w:t>no</w:t>
            </w:r>
          </w:p>
        </w:tc>
        <w:tc>
          <w:tcPr>
            <w:tcW w:w="1415" w:type="dxa"/>
          </w:tcPr>
          <w:p>
            <w:pPr>
              <w:pStyle w:val="TableParagraph"/>
              <w:ind w:right="184"/>
              <w:jc w:val="right"/>
              <w:rPr>
                <w:sz w:val="22"/>
              </w:rPr>
            </w:pPr>
            <w:r>
              <w:rPr>
                <w:sz w:val="22"/>
              </w:rPr>
              <w:t>no</w:t>
            </w:r>
          </w:p>
        </w:tc>
        <w:tc>
          <w:tcPr>
            <w:tcW w:w="1417" w:type="dxa"/>
          </w:tcPr>
          <w:p>
            <w:pPr>
              <w:pStyle w:val="TableParagraph"/>
              <w:ind w:right="185"/>
              <w:jc w:val="right"/>
              <w:rPr>
                <w:sz w:val="22"/>
              </w:rPr>
            </w:pPr>
            <w:r>
              <w:rPr>
                <w:sz w:val="22"/>
              </w:rPr>
              <w:t>no</w:t>
            </w:r>
          </w:p>
        </w:tc>
        <w:tc>
          <w:tcPr>
            <w:tcW w:w="1340" w:type="dxa"/>
          </w:tcPr>
          <w:p>
            <w:pPr>
              <w:pStyle w:val="TableParagraph"/>
              <w:ind w:right="105"/>
              <w:jc w:val="right"/>
              <w:rPr>
                <w:sz w:val="22"/>
              </w:rPr>
            </w:pPr>
            <w:r>
              <w:rPr>
                <w:sz w:val="22"/>
              </w:rPr>
              <w:t>yes</w:t>
            </w:r>
          </w:p>
        </w:tc>
      </w:tr>
      <w:tr>
        <w:trPr>
          <w:trHeight w:val="312" w:hRule="atLeast"/>
        </w:trPr>
        <w:tc>
          <w:tcPr>
            <w:tcW w:w="1530" w:type="dxa"/>
          </w:tcPr>
          <w:p>
            <w:pPr>
              <w:pStyle w:val="TableParagraph"/>
              <w:ind w:left="118"/>
              <w:rPr>
                <w:sz w:val="22"/>
              </w:rPr>
            </w:pPr>
            <w:r>
              <w:rPr>
                <w:sz w:val="22"/>
              </w:rPr>
              <w:t>contact</w:t>
            </w:r>
          </w:p>
        </w:tc>
        <w:tc>
          <w:tcPr>
            <w:tcW w:w="1419" w:type="dxa"/>
          </w:tcPr>
          <w:p>
            <w:pPr>
              <w:pStyle w:val="TableParagraph"/>
              <w:ind w:right="180"/>
              <w:jc w:val="right"/>
              <w:rPr>
                <w:sz w:val="22"/>
              </w:rPr>
            </w:pPr>
            <w:r>
              <w:rPr>
                <w:sz w:val="22"/>
              </w:rPr>
              <w:t>telephone</w:t>
            </w:r>
          </w:p>
        </w:tc>
        <w:tc>
          <w:tcPr>
            <w:tcW w:w="1415" w:type="dxa"/>
          </w:tcPr>
          <w:p>
            <w:pPr>
              <w:pStyle w:val="TableParagraph"/>
              <w:ind w:right="179"/>
              <w:jc w:val="right"/>
              <w:rPr>
                <w:sz w:val="22"/>
              </w:rPr>
            </w:pPr>
            <w:r>
              <w:rPr>
                <w:sz w:val="22"/>
              </w:rPr>
              <w:t>telephone</w:t>
            </w:r>
          </w:p>
        </w:tc>
        <w:tc>
          <w:tcPr>
            <w:tcW w:w="1415" w:type="dxa"/>
          </w:tcPr>
          <w:p>
            <w:pPr>
              <w:pStyle w:val="TableParagraph"/>
              <w:ind w:right="180"/>
              <w:jc w:val="right"/>
              <w:rPr>
                <w:sz w:val="22"/>
              </w:rPr>
            </w:pPr>
            <w:r>
              <w:rPr>
                <w:sz w:val="22"/>
              </w:rPr>
              <w:t>telephone</w:t>
            </w:r>
          </w:p>
        </w:tc>
        <w:tc>
          <w:tcPr>
            <w:tcW w:w="1417" w:type="dxa"/>
          </w:tcPr>
          <w:p>
            <w:pPr>
              <w:pStyle w:val="TableParagraph"/>
              <w:ind w:right="181"/>
              <w:jc w:val="right"/>
              <w:rPr>
                <w:sz w:val="22"/>
              </w:rPr>
            </w:pPr>
            <w:r>
              <w:rPr>
                <w:sz w:val="22"/>
              </w:rPr>
              <w:t>telephone</w:t>
            </w:r>
          </w:p>
        </w:tc>
        <w:tc>
          <w:tcPr>
            <w:tcW w:w="1340" w:type="dxa"/>
          </w:tcPr>
          <w:p>
            <w:pPr>
              <w:pStyle w:val="TableParagraph"/>
              <w:ind w:right="105"/>
              <w:jc w:val="right"/>
              <w:rPr>
                <w:sz w:val="22"/>
              </w:rPr>
            </w:pPr>
            <w:r>
              <w:rPr>
                <w:sz w:val="22"/>
              </w:rPr>
              <w:t>telephone</w:t>
            </w:r>
          </w:p>
        </w:tc>
      </w:tr>
      <w:tr>
        <w:trPr>
          <w:trHeight w:val="312" w:hRule="atLeast"/>
        </w:trPr>
        <w:tc>
          <w:tcPr>
            <w:tcW w:w="1530" w:type="dxa"/>
          </w:tcPr>
          <w:p>
            <w:pPr>
              <w:pStyle w:val="TableParagraph"/>
              <w:spacing w:before="2"/>
              <w:ind w:left="118"/>
              <w:rPr>
                <w:sz w:val="22"/>
              </w:rPr>
            </w:pPr>
            <w:r>
              <w:rPr>
                <w:sz w:val="22"/>
              </w:rPr>
              <w:t>month</w:t>
            </w:r>
          </w:p>
        </w:tc>
        <w:tc>
          <w:tcPr>
            <w:tcW w:w="1419" w:type="dxa"/>
          </w:tcPr>
          <w:p>
            <w:pPr>
              <w:pStyle w:val="TableParagraph"/>
              <w:spacing w:before="2"/>
              <w:ind w:right="181"/>
              <w:jc w:val="right"/>
              <w:rPr>
                <w:sz w:val="22"/>
              </w:rPr>
            </w:pPr>
            <w:r>
              <w:rPr>
                <w:sz w:val="22"/>
              </w:rPr>
              <w:t>may</w:t>
            </w:r>
          </w:p>
        </w:tc>
        <w:tc>
          <w:tcPr>
            <w:tcW w:w="1415" w:type="dxa"/>
          </w:tcPr>
          <w:p>
            <w:pPr>
              <w:pStyle w:val="TableParagraph"/>
              <w:spacing w:before="2"/>
              <w:ind w:right="180"/>
              <w:jc w:val="right"/>
              <w:rPr>
                <w:sz w:val="22"/>
              </w:rPr>
            </w:pPr>
            <w:r>
              <w:rPr>
                <w:sz w:val="22"/>
              </w:rPr>
              <w:t>may</w:t>
            </w:r>
          </w:p>
        </w:tc>
        <w:tc>
          <w:tcPr>
            <w:tcW w:w="1415" w:type="dxa"/>
          </w:tcPr>
          <w:p>
            <w:pPr>
              <w:pStyle w:val="TableParagraph"/>
              <w:spacing w:before="2"/>
              <w:ind w:right="181"/>
              <w:jc w:val="right"/>
              <w:rPr>
                <w:sz w:val="22"/>
              </w:rPr>
            </w:pPr>
            <w:r>
              <w:rPr>
                <w:sz w:val="22"/>
              </w:rPr>
              <w:t>may</w:t>
            </w:r>
          </w:p>
        </w:tc>
        <w:tc>
          <w:tcPr>
            <w:tcW w:w="1417" w:type="dxa"/>
          </w:tcPr>
          <w:p>
            <w:pPr>
              <w:pStyle w:val="TableParagraph"/>
              <w:spacing w:before="2"/>
              <w:ind w:right="181"/>
              <w:jc w:val="right"/>
              <w:rPr>
                <w:sz w:val="22"/>
              </w:rPr>
            </w:pPr>
            <w:r>
              <w:rPr>
                <w:sz w:val="22"/>
              </w:rPr>
              <w:t>may</w:t>
            </w:r>
          </w:p>
        </w:tc>
        <w:tc>
          <w:tcPr>
            <w:tcW w:w="1340" w:type="dxa"/>
          </w:tcPr>
          <w:p>
            <w:pPr>
              <w:pStyle w:val="TableParagraph"/>
              <w:spacing w:before="2"/>
              <w:ind w:right="105"/>
              <w:jc w:val="right"/>
              <w:rPr>
                <w:sz w:val="22"/>
              </w:rPr>
            </w:pPr>
            <w:r>
              <w:rPr>
                <w:sz w:val="22"/>
              </w:rPr>
              <w:t>may</w:t>
            </w:r>
          </w:p>
        </w:tc>
      </w:tr>
      <w:tr>
        <w:trPr>
          <w:trHeight w:val="312" w:hRule="atLeast"/>
        </w:trPr>
        <w:tc>
          <w:tcPr>
            <w:tcW w:w="1530" w:type="dxa"/>
          </w:tcPr>
          <w:p>
            <w:pPr>
              <w:pStyle w:val="TableParagraph"/>
              <w:ind w:left="118"/>
              <w:rPr>
                <w:sz w:val="22"/>
              </w:rPr>
            </w:pPr>
            <w:r>
              <w:rPr>
                <w:sz w:val="22"/>
              </w:rPr>
              <w:t>day_of_week</w:t>
            </w:r>
          </w:p>
        </w:tc>
        <w:tc>
          <w:tcPr>
            <w:tcW w:w="1419" w:type="dxa"/>
          </w:tcPr>
          <w:p>
            <w:pPr>
              <w:pStyle w:val="TableParagraph"/>
              <w:ind w:right="178"/>
              <w:jc w:val="right"/>
              <w:rPr>
                <w:sz w:val="22"/>
              </w:rPr>
            </w:pPr>
            <w:r>
              <w:rPr>
                <w:sz w:val="22"/>
              </w:rPr>
              <w:t>mon</w:t>
            </w:r>
          </w:p>
        </w:tc>
        <w:tc>
          <w:tcPr>
            <w:tcW w:w="1415" w:type="dxa"/>
          </w:tcPr>
          <w:p>
            <w:pPr>
              <w:pStyle w:val="TableParagraph"/>
              <w:ind w:right="177"/>
              <w:jc w:val="right"/>
              <w:rPr>
                <w:sz w:val="22"/>
              </w:rPr>
            </w:pPr>
            <w:r>
              <w:rPr>
                <w:sz w:val="22"/>
              </w:rPr>
              <w:t>mon</w:t>
            </w:r>
          </w:p>
        </w:tc>
        <w:tc>
          <w:tcPr>
            <w:tcW w:w="1415" w:type="dxa"/>
          </w:tcPr>
          <w:p>
            <w:pPr>
              <w:pStyle w:val="TableParagraph"/>
              <w:ind w:right="178"/>
              <w:jc w:val="right"/>
              <w:rPr>
                <w:sz w:val="22"/>
              </w:rPr>
            </w:pPr>
            <w:r>
              <w:rPr>
                <w:sz w:val="22"/>
              </w:rPr>
              <w:t>mon</w:t>
            </w:r>
          </w:p>
        </w:tc>
        <w:tc>
          <w:tcPr>
            <w:tcW w:w="1417" w:type="dxa"/>
          </w:tcPr>
          <w:p>
            <w:pPr>
              <w:pStyle w:val="TableParagraph"/>
              <w:ind w:right="178"/>
              <w:jc w:val="right"/>
              <w:rPr>
                <w:sz w:val="22"/>
              </w:rPr>
            </w:pPr>
            <w:r>
              <w:rPr>
                <w:sz w:val="22"/>
              </w:rPr>
              <w:t>mon</w:t>
            </w:r>
          </w:p>
        </w:tc>
        <w:tc>
          <w:tcPr>
            <w:tcW w:w="1340" w:type="dxa"/>
          </w:tcPr>
          <w:p>
            <w:pPr>
              <w:pStyle w:val="TableParagraph"/>
              <w:ind w:right="102"/>
              <w:jc w:val="right"/>
              <w:rPr>
                <w:sz w:val="22"/>
              </w:rPr>
            </w:pPr>
            <w:r>
              <w:rPr>
                <w:sz w:val="22"/>
              </w:rPr>
              <w:t>mon</w:t>
            </w:r>
          </w:p>
        </w:tc>
      </w:tr>
      <w:tr>
        <w:trPr>
          <w:trHeight w:val="311" w:hRule="atLeast"/>
        </w:trPr>
        <w:tc>
          <w:tcPr>
            <w:tcW w:w="1530" w:type="dxa"/>
          </w:tcPr>
          <w:p>
            <w:pPr>
              <w:pStyle w:val="TableParagraph"/>
              <w:ind w:left="118"/>
              <w:rPr>
                <w:sz w:val="22"/>
              </w:rPr>
            </w:pPr>
            <w:r>
              <w:rPr>
                <w:sz w:val="22"/>
              </w:rPr>
              <w:t>duration</w:t>
            </w:r>
          </w:p>
        </w:tc>
        <w:tc>
          <w:tcPr>
            <w:tcW w:w="1419" w:type="dxa"/>
          </w:tcPr>
          <w:p>
            <w:pPr>
              <w:pStyle w:val="TableParagraph"/>
              <w:ind w:right="181"/>
              <w:jc w:val="right"/>
              <w:rPr>
                <w:sz w:val="22"/>
              </w:rPr>
            </w:pPr>
            <w:r>
              <w:rPr>
                <w:sz w:val="22"/>
              </w:rPr>
              <w:t>261</w:t>
            </w:r>
          </w:p>
        </w:tc>
        <w:tc>
          <w:tcPr>
            <w:tcW w:w="1415" w:type="dxa"/>
          </w:tcPr>
          <w:p>
            <w:pPr>
              <w:pStyle w:val="TableParagraph"/>
              <w:ind w:right="180"/>
              <w:jc w:val="right"/>
              <w:rPr>
                <w:sz w:val="22"/>
              </w:rPr>
            </w:pPr>
            <w:r>
              <w:rPr>
                <w:sz w:val="22"/>
              </w:rPr>
              <w:t>149</w:t>
            </w:r>
          </w:p>
        </w:tc>
        <w:tc>
          <w:tcPr>
            <w:tcW w:w="1415" w:type="dxa"/>
          </w:tcPr>
          <w:p>
            <w:pPr>
              <w:pStyle w:val="TableParagraph"/>
              <w:ind w:right="181"/>
              <w:jc w:val="right"/>
              <w:rPr>
                <w:sz w:val="22"/>
              </w:rPr>
            </w:pPr>
            <w:r>
              <w:rPr>
                <w:sz w:val="22"/>
              </w:rPr>
              <w:t>226</w:t>
            </w:r>
          </w:p>
        </w:tc>
        <w:tc>
          <w:tcPr>
            <w:tcW w:w="1417" w:type="dxa"/>
          </w:tcPr>
          <w:p>
            <w:pPr>
              <w:pStyle w:val="TableParagraph"/>
              <w:ind w:right="181"/>
              <w:jc w:val="right"/>
              <w:rPr>
                <w:sz w:val="22"/>
              </w:rPr>
            </w:pPr>
            <w:r>
              <w:rPr>
                <w:sz w:val="22"/>
              </w:rPr>
              <w:t>151</w:t>
            </w:r>
          </w:p>
        </w:tc>
        <w:tc>
          <w:tcPr>
            <w:tcW w:w="1340" w:type="dxa"/>
          </w:tcPr>
          <w:p>
            <w:pPr>
              <w:pStyle w:val="TableParagraph"/>
              <w:ind w:right="105"/>
              <w:jc w:val="right"/>
              <w:rPr>
                <w:sz w:val="22"/>
              </w:rPr>
            </w:pPr>
            <w:r>
              <w:rPr>
                <w:sz w:val="22"/>
              </w:rPr>
              <w:t>307</w:t>
            </w:r>
          </w:p>
        </w:tc>
      </w:tr>
      <w:tr>
        <w:trPr>
          <w:trHeight w:val="311" w:hRule="atLeast"/>
        </w:trPr>
        <w:tc>
          <w:tcPr>
            <w:tcW w:w="1530" w:type="dxa"/>
          </w:tcPr>
          <w:p>
            <w:pPr>
              <w:pStyle w:val="TableParagraph"/>
              <w:ind w:left="118"/>
              <w:rPr>
                <w:sz w:val="22"/>
              </w:rPr>
            </w:pPr>
            <w:r>
              <w:rPr>
                <w:sz w:val="22"/>
              </w:rPr>
              <w:t>campaign</w:t>
            </w:r>
          </w:p>
        </w:tc>
        <w:tc>
          <w:tcPr>
            <w:tcW w:w="1419" w:type="dxa"/>
          </w:tcPr>
          <w:p>
            <w:pPr>
              <w:pStyle w:val="TableParagraph"/>
              <w:ind w:right="181"/>
              <w:jc w:val="right"/>
              <w:rPr>
                <w:sz w:val="22"/>
              </w:rPr>
            </w:pPr>
            <w:r>
              <w:rPr>
                <w:w w:val="100"/>
                <w:sz w:val="22"/>
              </w:rPr>
              <w:t>1</w:t>
            </w:r>
          </w:p>
        </w:tc>
        <w:tc>
          <w:tcPr>
            <w:tcW w:w="1415" w:type="dxa"/>
          </w:tcPr>
          <w:p>
            <w:pPr>
              <w:pStyle w:val="TableParagraph"/>
              <w:ind w:right="180"/>
              <w:jc w:val="right"/>
              <w:rPr>
                <w:sz w:val="22"/>
              </w:rPr>
            </w:pPr>
            <w:r>
              <w:rPr>
                <w:w w:val="100"/>
                <w:sz w:val="22"/>
              </w:rPr>
              <w:t>1</w:t>
            </w:r>
          </w:p>
        </w:tc>
        <w:tc>
          <w:tcPr>
            <w:tcW w:w="1415" w:type="dxa"/>
          </w:tcPr>
          <w:p>
            <w:pPr>
              <w:pStyle w:val="TableParagraph"/>
              <w:ind w:right="181"/>
              <w:jc w:val="right"/>
              <w:rPr>
                <w:sz w:val="22"/>
              </w:rPr>
            </w:pPr>
            <w:r>
              <w:rPr>
                <w:w w:val="100"/>
                <w:sz w:val="22"/>
              </w:rPr>
              <w:t>1</w:t>
            </w:r>
          </w:p>
        </w:tc>
        <w:tc>
          <w:tcPr>
            <w:tcW w:w="1417" w:type="dxa"/>
          </w:tcPr>
          <w:p>
            <w:pPr>
              <w:pStyle w:val="TableParagraph"/>
              <w:ind w:right="181"/>
              <w:jc w:val="right"/>
              <w:rPr>
                <w:sz w:val="22"/>
              </w:rPr>
            </w:pPr>
            <w:r>
              <w:rPr>
                <w:w w:val="100"/>
                <w:sz w:val="22"/>
              </w:rPr>
              <w:t>1</w:t>
            </w:r>
          </w:p>
        </w:tc>
        <w:tc>
          <w:tcPr>
            <w:tcW w:w="1340" w:type="dxa"/>
          </w:tcPr>
          <w:p>
            <w:pPr>
              <w:pStyle w:val="TableParagraph"/>
              <w:ind w:right="105"/>
              <w:jc w:val="right"/>
              <w:rPr>
                <w:sz w:val="22"/>
              </w:rPr>
            </w:pPr>
            <w:r>
              <w:rPr>
                <w:w w:val="100"/>
                <w:sz w:val="22"/>
              </w:rPr>
              <w:t>1</w:t>
            </w:r>
          </w:p>
        </w:tc>
      </w:tr>
      <w:tr>
        <w:trPr>
          <w:trHeight w:val="312" w:hRule="atLeast"/>
        </w:trPr>
        <w:tc>
          <w:tcPr>
            <w:tcW w:w="1530" w:type="dxa"/>
          </w:tcPr>
          <w:p>
            <w:pPr>
              <w:pStyle w:val="TableParagraph"/>
              <w:ind w:left="118"/>
              <w:rPr>
                <w:sz w:val="22"/>
              </w:rPr>
            </w:pPr>
            <w:r>
              <w:rPr>
                <w:sz w:val="22"/>
              </w:rPr>
              <w:t>pdays</w:t>
            </w:r>
          </w:p>
        </w:tc>
        <w:tc>
          <w:tcPr>
            <w:tcW w:w="1419" w:type="dxa"/>
          </w:tcPr>
          <w:p>
            <w:pPr>
              <w:pStyle w:val="TableParagraph"/>
              <w:ind w:right="181"/>
              <w:jc w:val="right"/>
              <w:rPr>
                <w:sz w:val="22"/>
              </w:rPr>
            </w:pPr>
            <w:r>
              <w:rPr>
                <w:sz w:val="22"/>
              </w:rPr>
              <w:t>999</w:t>
            </w:r>
          </w:p>
        </w:tc>
        <w:tc>
          <w:tcPr>
            <w:tcW w:w="1415" w:type="dxa"/>
          </w:tcPr>
          <w:p>
            <w:pPr>
              <w:pStyle w:val="TableParagraph"/>
              <w:ind w:right="180"/>
              <w:jc w:val="right"/>
              <w:rPr>
                <w:sz w:val="22"/>
              </w:rPr>
            </w:pPr>
            <w:r>
              <w:rPr>
                <w:sz w:val="22"/>
              </w:rPr>
              <w:t>999</w:t>
            </w:r>
          </w:p>
        </w:tc>
        <w:tc>
          <w:tcPr>
            <w:tcW w:w="1415" w:type="dxa"/>
          </w:tcPr>
          <w:p>
            <w:pPr>
              <w:pStyle w:val="TableParagraph"/>
              <w:ind w:right="181"/>
              <w:jc w:val="right"/>
              <w:rPr>
                <w:sz w:val="22"/>
              </w:rPr>
            </w:pPr>
            <w:r>
              <w:rPr>
                <w:sz w:val="22"/>
              </w:rPr>
              <w:t>999</w:t>
            </w:r>
          </w:p>
        </w:tc>
        <w:tc>
          <w:tcPr>
            <w:tcW w:w="1417" w:type="dxa"/>
          </w:tcPr>
          <w:p>
            <w:pPr>
              <w:pStyle w:val="TableParagraph"/>
              <w:ind w:right="181"/>
              <w:jc w:val="right"/>
              <w:rPr>
                <w:sz w:val="22"/>
              </w:rPr>
            </w:pPr>
            <w:r>
              <w:rPr>
                <w:sz w:val="22"/>
              </w:rPr>
              <w:t>999</w:t>
            </w:r>
          </w:p>
        </w:tc>
        <w:tc>
          <w:tcPr>
            <w:tcW w:w="1340" w:type="dxa"/>
          </w:tcPr>
          <w:p>
            <w:pPr>
              <w:pStyle w:val="TableParagraph"/>
              <w:ind w:right="105"/>
              <w:jc w:val="right"/>
              <w:rPr>
                <w:sz w:val="22"/>
              </w:rPr>
            </w:pPr>
            <w:r>
              <w:rPr>
                <w:sz w:val="22"/>
              </w:rPr>
              <w:t>999</w:t>
            </w:r>
          </w:p>
        </w:tc>
      </w:tr>
      <w:tr>
        <w:trPr>
          <w:trHeight w:val="311" w:hRule="atLeast"/>
        </w:trPr>
        <w:tc>
          <w:tcPr>
            <w:tcW w:w="1530" w:type="dxa"/>
          </w:tcPr>
          <w:p>
            <w:pPr>
              <w:pStyle w:val="TableParagraph"/>
              <w:ind w:left="118"/>
              <w:rPr>
                <w:sz w:val="22"/>
              </w:rPr>
            </w:pPr>
            <w:r>
              <w:rPr>
                <w:sz w:val="22"/>
              </w:rPr>
              <w:t>previous</w:t>
            </w:r>
          </w:p>
        </w:tc>
        <w:tc>
          <w:tcPr>
            <w:tcW w:w="1419" w:type="dxa"/>
          </w:tcPr>
          <w:p>
            <w:pPr>
              <w:pStyle w:val="TableParagraph"/>
              <w:ind w:right="181"/>
              <w:jc w:val="right"/>
              <w:rPr>
                <w:sz w:val="22"/>
              </w:rPr>
            </w:pPr>
            <w:r>
              <w:rPr>
                <w:w w:val="100"/>
                <w:sz w:val="22"/>
              </w:rPr>
              <w:t>0</w:t>
            </w:r>
          </w:p>
        </w:tc>
        <w:tc>
          <w:tcPr>
            <w:tcW w:w="1415" w:type="dxa"/>
          </w:tcPr>
          <w:p>
            <w:pPr>
              <w:pStyle w:val="TableParagraph"/>
              <w:ind w:right="180"/>
              <w:jc w:val="right"/>
              <w:rPr>
                <w:sz w:val="22"/>
              </w:rPr>
            </w:pPr>
            <w:r>
              <w:rPr>
                <w:w w:val="100"/>
                <w:sz w:val="22"/>
              </w:rPr>
              <w:t>0</w:t>
            </w:r>
          </w:p>
        </w:tc>
        <w:tc>
          <w:tcPr>
            <w:tcW w:w="1415" w:type="dxa"/>
          </w:tcPr>
          <w:p>
            <w:pPr>
              <w:pStyle w:val="TableParagraph"/>
              <w:ind w:right="181"/>
              <w:jc w:val="right"/>
              <w:rPr>
                <w:sz w:val="22"/>
              </w:rPr>
            </w:pPr>
            <w:r>
              <w:rPr>
                <w:w w:val="100"/>
                <w:sz w:val="22"/>
              </w:rPr>
              <w:t>0</w:t>
            </w:r>
          </w:p>
        </w:tc>
        <w:tc>
          <w:tcPr>
            <w:tcW w:w="1417" w:type="dxa"/>
          </w:tcPr>
          <w:p>
            <w:pPr>
              <w:pStyle w:val="TableParagraph"/>
              <w:ind w:right="181"/>
              <w:jc w:val="right"/>
              <w:rPr>
                <w:sz w:val="22"/>
              </w:rPr>
            </w:pPr>
            <w:r>
              <w:rPr>
                <w:w w:val="100"/>
                <w:sz w:val="22"/>
              </w:rPr>
              <w:t>0</w:t>
            </w:r>
          </w:p>
        </w:tc>
        <w:tc>
          <w:tcPr>
            <w:tcW w:w="1340" w:type="dxa"/>
          </w:tcPr>
          <w:p>
            <w:pPr>
              <w:pStyle w:val="TableParagraph"/>
              <w:ind w:right="105"/>
              <w:jc w:val="right"/>
              <w:rPr>
                <w:sz w:val="22"/>
              </w:rPr>
            </w:pPr>
            <w:r>
              <w:rPr>
                <w:w w:val="100"/>
                <w:sz w:val="22"/>
              </w:rPr>
              <w:t>0</w:t>
            </w:r>
          </w:p>
        </w:tc>
      </w:tr>
      <w:tr>
        <w:trPr>
          <w:trHeight w:val="311" w:hRule="atLeast"/>
        </w:trPr>
        <w:tc>
          <w:tcPr>
            <w:tcW w:w="1530" w:type="dxa"/>
          </w:tcPr>
          <w:p>
            <w:pPr>
              <w:pStyle w:val="TableParagraph"/>
              <w:ind w:left="118"/>
              <w:rPr>
                <w:sz w:val="22"/>
              </w:rPr>
            </w:pPr>
            <w:r>
              <w:rPr>
                <w:sz w:val="22"/>
              </w:rPr>
              <w:t>poutcome</w:t>
            </w:r>
          </w:p>
        </w:tc>
        <w:tc>
          <w:tcPr>
            <w:tcW w:w="1419" w:type="dxa"/>
          </w:tcPr>
          <w:p>
            <w:pPr>
              <w:pStyle w:val="TableParagraph"/>
              <w:ind w:right="181"/>
              <w:jc w:val="right"/>
              <w:rPr>
                <w:sz w:val="22"/>
              </w:rPr>
            </w:pPr>
            <w:r>
              <w:rPr>
                <w:sz w:val="22"/>
              </w:rPr>
              <w:t>nonexistent</w:t>
            </w:r>
          </w:p>
        </w:tc>
        <w:tc>
          <w:tcPr>
            <w:tcW w:w="1415" w:type="dxa"/>
          </w:tcPr>
          <w:p>
            <w:pPr>
              <w:pStyle w:val="TableParagraph"/>
              <w:ind w:left="179"/>
              <w:rPr>
                <w:sz w:val="22"/>
              </w:rPr>
            </w:pPr>
            <w:r>
              <w:rPr>
                <w:sz w:val="22"/>
              </w:rPr>
              <w:t>nonexistent</w:t>
            </w:r>
          </w:p>
        </w:tc>
        <w:tc>
          <w:tcPr>
            <w:tcW w:w="1415" w:type="dxa"/>
          </w:tcPr>
          <w:p>
            <w:pPr>
              <w:pStyle w:val="TableParagraph"/>
              <w:ind w:left="178"/>
              <w:rPr>
                <w:sz w:val="22"/>
              </w:rPr>
            </w:pPr>
            <w:r>
              <w:rPr>
                <w:sz w:val="22"/>
              </w:rPr>
              <w:t>nonexistent</w:t>
            </w:r>
          </w:p>
        </w:tc>
        <w:tc>
          <w:tcPr>
            <w:tcW w:w="1417" w:type="dxa"/>
          </w:tcPr>
          <w:p>
            <w:pPr>
              <w:pStyle w:val="TableParagraph"/>
              <w:ind w:right="182"/>
              <w:jc w:val="right"/>
              <w:rPr>
                <w:sz w:val="22"/>
              </w:rPr>
            </w:pPr>
            <w:r>
              <w:rPr>
                <w:sz w:val="22"/>
              </w:rPr>
              <w:t>nonexistent</w:t>
            </w:r>
          </w:p>
        </w:tc>
        <w:tc>
          <w:tcPr>
            <w:tcW w:w="1340" w:type="dxa"/>
          </w:tcPr>
          <w:p>
            <w:pPr>
              <w:pStyle w:val="TableParagraph"/>
              <w:ind w:left="179"/>
              <w:rPr>
                <w:sz w:val="22"/>
              </w:rPr>
            </w:pPr>
            <w:r>
              <w:rPr>
                <w:sz w:val="22"/>
              </w:rPr>
              <w:t>nonexistent</w:t>
            </w:r>
          </w:p>
        </w:tc>
      </w:tr>
      <w:tr>
        <w:trPr>
          <w:trHeight w:val="311" w:hRule="atLeast"/>
        </w:trPr>
        <w:tc>
          <w:tcPr>
            <w:tcW w:w="1530" w:type="dxa"/>
          </w:tcPr>
          <w:p>
            <w:pPr>
              <w:pStyle w:val="TableParagraph"/>
              <w:ind w:left="118"/>
              <w:rPr>
                <w:sz w:val="22"/>
              </w:rPr>
            </w:pPr>
            <w:r>
              <w:rPr>
                <w:sz w:val="22"/>
              </w:rPr>
              <w:t>emp.var.rate</w:t>
            </w:r>
          </w:p>
        </w:tc>
        <w:tc>
          <w:tcPr>
            <w:tcW w:w="1419" w:type="dxa"/>
          </w:tcPr>
          <w:p>
            <w:pPr>
              <w:pStyle w:val="TableParagraph"/>
              <w:ind w:right="181"/>
              <w:jc w:val="right"/>
              <w:rPr>
                <w:sz w:val="22"/>
              </w:rPr>
            </w:pPr>
            <w:r>
              <w:rPr>
                <w:sz w:val="22"/>
              </w:rPr>
              <w:t>1.1</w:t>
            </w:r>
          </w:p>
        </w:tc>
        <w:tc>
          <w:tcPr>
            <w:tcW w:w="1415" w:type="dxa"/>
          </w:tcPr>
          <w:p>
            <w:pPr>
              <w:pStyle w:val="TableParagraph"/>
              <w:ind w:right="180"/>
              <w:jc w:val="right"/>
              <w:rPr>
                <w:sz w:val="22"/>
              </w:rPr>
            </w:pPr>
            <w:r>
              <w:rPr>
                <w:sz w:val="22"/>
              </w:rPr>
              <w:t>1.1</w:t>
            </w:r>
          </w:p>
        </w:tc>
        <w:tc>
          <w:tcPr>
            <w:tcW w:w="1415" w:type="dxa"/>
          </w:tcPr>
          <w:p>
            <w:pPr>
              <w:pStyle w:val="TableParagraph"/>
              <w:ind w:right="181"/>
              <w:jc w:val="right"/>
              <w:rPr>
                <w:sz w:val="22"/>
              </w:rPr>
            </w:pPr>
            <w:r>
              <w:rPr>
                <w:sz w:val="22"/>
              </w:rPr>
              <w:t>1.1</w:t>
            </w:r>
          </w:p>
        </w:tc>
        <w:tc>
          <w:tcPr>
            <w:tcW w:w="1417" w:type="dxa"/>
          </w:tcPr>
          <w:p>
            <w:pPr>
              <w:pStyle w:val="TableParagraph"/>
              <w:ind w:right="181"/>
              <w:jc w:val="right"/>
              <w:rPr>
                <w:sz w:val="22"/>
              </w:rPr>
            </w:pPr>
            <w:r>
              <w:rPr>
                <w:sz w:val="22"/>
              </w:rPr>
              <w:t>1.1</w:t>
            </w:r>
          </w:p>
        </w:tc>
        <w:tc>
          <w:tcPr>
            <w:tcW w:w="1340" w:type="dxa"/>
          </w:tcPr>
          <w:p>
            <w:pPr>
              <w:pStyle w:val="TableParagraph"/>
              <w:ind w:right="105"/>
              <w:jc w:val="right"/>
              <w:rPr>
                <w:sz w:val="22"/>
              </w:rPr>
            </w:pPr>
            <w:r>
              <w:rPr>
                <w:sz w:val="22"/>
              </w:rPr>
              <w:t>1.1</w:t>
            </w:r>
          </w:p>
        </w:tc>
      </w:tr>
      <w:tr>
        <w:trPr>
          <w:trHeight w:val="311" w:hRule="atLeast"/>
        </w:trPr>
        <w:tc>
          <w:tcPr>
            <w:tcW w:w="1530" w:type="dxa"/>
          </w:tcPr>
          <w:p>
            <w:pPr>
              <w:pStyle w:val="TableParagraph"/>
              <w:ind w:left="118"/>
              <w:rPr>
                <w:sz w:val="22"/>
              </w:rPr>
            </w:pPr>
            <w:r>
              <w:rPr>
                <w:sz w:val="22"/>
              </w:rPr>
              <w:t>cons.price.idx</w:t>
            </w:r>
          </w:p>
        </w:tc>
        <w:tc>
          <w:tcPr>
            <w:tcW w:w="1419" w:type="dxa"/>
          </w:tcPr>
          <w:p>
            <w:pPr>
              <w:pStyle w:val="TableParagraph"/>
              <w:ind w:right="181"/>
              <w:jc w:val="right"/>
              <w:rPr>
                <w:sz w:val="22"/>
              </w:rPr>
            </w:pPr>
            <w:r>
              <w:rPr>
                <w:sz w:val="22"/>
              </w:rPr>
              <w:t>93.994</w:t>
            </w:r>
          </w:p>
        </w:tc>
        <w:tc>
          <w:tcPr>
            <w:tcW w:w="1415" w:type="dxa"/>
          </w:tcPr>
          <w:p>
            <w:pPr>
              <w:pStyle w:val="TableParagraph"/>
              <w:ind w:right="180"/>
              <w:jc w:val="right"/>
              <w:rPr>
                <w:sz w:val="22"/>
              </w:rPr>
            </w:pPr>
            <w:r>
              <w:rPr>
                <w:sz w:val="22"/>
              </w:rPr>
              <w:t>93.994</w:t>
            </w:r>
          </w:p>
        </w:tc>
        <w:tc>
          <w:tcPr>
            <w:tcW w:w="1415" w:type="dxa"/>
          </w:tcPr>
          <w:p>
            <w:pPr>
              <w:pStyle w:val="TableParagraph"/>
              <w:ind w:right="181"/>
              <w:jc w:val="right"/>
              <w:rPr>
                <w:sz w:val="22"/>
              </w:rPr>
            </w:pPr>
            <w:r>
              <w:rPr>
                <w:sz w:val="22"/>
              </w:rPr>
              <w:t>93.994</w:t>
            </w:r>
          </w:p>
        </w:tc>
        <w:tc>
          <w:tcPr>
            <w:tcW w:w="1417" w:type="dxa"/>
          </w:tcPr>
          <w:p>
            <w:pPr>
              <w:pStyle w:val="TableParagraph"/>
              <w:ind w:right="182"/>
              <w:jc w:val="right"/>
              <w:rPr>
                <w:sz w:val="22"/>
              </w:rPr>
            </w:pPr>
            <w:r>
              <w:rPr>
                <w:sz w:val="22"/>
              </w:rPr>
              <w:t>93.994</w:t>
            </w:r>
          </w:p>
        </w:tc>
        <w:tc>
          <w:tcPr>
            <w:tcW w:w="1340" w:type="dxa"/>
          </w:tcPr>
          <w:p>
            <w:pPr>
              <w:pStyle w:val="TableParagraph"/>
              <w:ind w:right="106"/>
              <w:jc w:val="right"/>
              <w:rPr>
                <w:sz w:val="22"/>
              </w:rPr>
            </w:pPr>
            <w:r>
              <w:rPr>
                <w:sz w:val="22"/>
              </w:rPr>
              <w:t>93.994</w:t>
            </w:r>
          </w:p>
        </w:tc>
      </w:tr>
      <w:tr>
        <w:trPr>
          <w:trHeight w:val="312" w:hRule="atLeast"/>
        </w:trPr>
        <w:tc>
          <w:tcPr>
            <w:tcW w:w="1530" w:type="dxa"/>
          </w:tcPr>
          <w:p>
            <w:pPr>
              <w:pStyle w:val="TableParagraph"/>
              <w:ind w:left="118"/>
              <w:rPr>
                <w:sz w:val="22"/>
              </w:rPr>
            </w:pPr>
            <w:r>
              <w:rPr>
                <w:sz w:val="22"/>
              </w:rPr>
              <w:t>cons.conf.idx</w:t>
            </w:r>
          </w:p>
        </w:tc>
        <w:tc>
          <w:tcPr>
            <w:tcW w:w="1419" w:type="dxa"/>
          </w:tcPr>
          <w:p>
            <w:pPr>
              <w:pStyle w:val="TableParagraph"/>
              <w:ind w:right="181"/>
              <w:jc w:val="right"/>
              <w:rPr>
                <w:sz w:val="22"/>
              </w:rPr>
            </w:pPr>
            <w:r>
              <w:rPr>
                <w:sz w:val="22"/>
              </w:rPr>
              <w:t>-36.4</w:t>
            </w:r>
          </w:p>
        </w:tc>
        <w:tc>
          <w:tcPr>
            <w:tcW w:w="1415" w:type="dxa"/>
          </w:tcPr>
          <w:p>
            <w:pPr>
              <w:pStyle w:val="TableParagraph"/>
              <w:ind w:right="180"/>
              <w:jc w:val="right"/>
              <w:rPr>
                <w:sz w:val="22"/>
              </w:rPr>
            </w:pPr>
            <w:r>
              <w:rPr>
                <w:sz w:val="22"/>
              </w:rPr>
              <w:t>-36.4</w:t>
            </w:r>
          </w:p>
        </w:tc>
        <w:tc>
          <w:tcPr>
            <w:tcW w:w="1415" w:type="dxa"/>
          </w:tcPr>
          <w:p>
            <w:pPr>
              <w:pStyle w:val="TableParagraph"/>
              <w:ind w:right="181"/>
              <w:jc w:val="right"/>
              <w:rPr>
                <w:sz w:val="22"/>
              </w:rPr>
            </w:pPr>
            <w:r>
              <w:rPr>
                <w:sz w:val="22"/>
              </w:rPr>
              <w:t>-36.4</w:t>
            </w:r>
          </w:p>
        </w:tc>
        <w:tc>
          <w:tcPr>
            <w:tcW w:w="1417" w:type="dxa"/>
          </w:tcPr>
          <w:p>
            <w:pPr>
              <w:pStyle w:val="TableParagraph"/>
              <w:ind w:right="181"/>
              <w:jc w:val="right"/>
              <w:rPr>
                <w:sz w:val="22"/>
              </w:rPr>
            </w:pPr>
            <w:r>
              <w:rPr>
                <w:sz w:val="22"/>
              </w:rPr>
              <w:t>-36.4</w:t>
            </w:r>
          </w:p>
        </w:tc>
        <w:tc>
          <w:tcPr>
            <w:tcW w:w="1340" w:type="dxa"/>
          </w:tcPr>
          <w:p>
            <w:pPr>
              <w:pStyle w:val="TableParagraph"/>
              <w:ind w:right="105"/>
              <w:jc w:val="right"/>
              <w:rPr>
                <w:sz w:val="22"/>
              </w:rPr>
            </w:pPr>
            <w:r>
              <w:rPr>
                <w:sz w:val="22"/>
              </w:rPr>
              <w:t>-36.4</w:t>
            </w:r>
          </w:p>
        </w:tc>
      </w:tr>
      <w:tr>
        <w:trPr>
          <w:trHeight w:val="312" w:hRule="atLeast"/>
        </w:trPr>
        <w:tc>
          <w:tcPr>
            <w:tcW w:w="1530" w:type="dxa"/>
          </w:tcPr>
          <w:p>
            <w:pPr>
              <w:pStyle w:val="TableParagraph"/>
              <w:spacing w:before="2"/>
              <w:ind w:left="118"/>
              <w:rPr>
                <w:sz w:val="22"/>
              </w:rPr>
            </w:pPr>
            <w:r>
              <w:rPr>
                <w:sz w:val="22"/>
              </w:rPr>
              <w:t>euribor3m</w:t>
            </w:r>
          </w:p>
        </w:tc>
        <w:tc>
          <w:tcPr>
            <w:tcW w:w="1419" w:type="dxa"/>
          </w:tcPr>
          <w:p>
            <w:pPr>
              <w:pStyle w:val="TableParagraph"/>
              <w:spacing w:before="2"/>
              <w:ind w:right="181"/>
              <w:jc w:val="right"/>
              <w:rPr>
                <w:sz w:val="22"/>
              </w:rPr>
            </w:pPr>
            <w:r>
              <w:rPr>
                <w:sz w:val="22"/>
              </w:rPr>
              <w:t>4.857</w:t>
            </w:r>
          </w:p>
        </w:tc>
        <w:tc>
          <w:tcPr>
            <w:tcW w:w="1415" w:type="dxa"/>
          </w:tcPr>
          <w:p>
            <w:pPr>
              <w:pStyle w:val="TableParagraph"/>
              <w:spacing w:before="2"/>
              <w:ind w:right="180"/>
              <w:jc w:val="right"/>
              <w:rPr>
                <w:sz w:val="22"/>
              </w:rPr>
            </w:pPr>
            <w:r>
              <w:rPr>
                <w:sz w:val="22"/>
              </w:rPr>
              <w:t>4.857</w:t>
            </w:r>
          </w:p>
        </w:tc>
        <w:tc>
          <w:tcPr>
            <w:tcW w:w="1415" w:type="dxa"/>
          </w:tcPr>
          <w:p>
            <w:pPr>
              <w:pStyle w:val="TableParagraph"/>
              <w:spacing w:before="2"/>
              <w:ind w:right="181"/>
              <w:jc w:val="right"/>
              <w:rPr>
                <w:sz w:val="22"/>
              </w:rPr>
            </w:pPr>
            <w:r>
              <w:rPr>
                <w:sz w:val="22"/>
              </w:rPr>
              <w:t>4.857</w:t>
            </w:r>
          </w:p>
        </w:tc>
        <w:tc>
          <w:tcPr>
            <w:tcW w:w="1417" w:type="dxa"/>
          </w:tcPr>
          <w:p>
            <w:pPr>
              <w:pStyle w:val="TableParagraph"/>
              <w:spacing w:before="2"/>
              <w:ind w:right="182"/>
              <w:jc w:val="right"/>
              <w:rPr>
                <w:sz w:val="22"/>
              </w:rPr>
            </w:pPr>
            <w:r>
              <w:rPr>
                <w:sz w:val="22"/>
              </w:rPr>
              <w:t>4.857</w:t>
            </w:r>
          </w:p>
        </w:tc>
        <w:tc>
          <w:tcPr>
            <w:tcW w:w="1340" w:type="dxa"/>
          </w:tcPr>
          <w:p>
            <w:pPr>
              <w:pStyle w:val="TableParagraph"/>
              <w:spacing w:before="2"/>
              <w:ind w:right="106"/>
              <w:jc w:val="right"/>
              <w:rPr>
                <w:sz w:val="22"/>
              </w:rPr>
            </w:pPr>
            <w:r>
              <w:rPr>
                <w:sz w:val="22"/>
              </w:rPr>
              <w:t>4.857</w:t>
            </w:r>
          </w:p>
        </w:tc>
      </w:tr>
      <w:tr>
        <w:trPr>
          <w:trHeight w:val="312" w:hRule="atLeast"/>
        </w:trPr>
        <w:tc>
          <w:tcPr>
            <w:tcW w:w="1530" w:type="dxa"/>
          </w:tcPr>
          <w:p>
            <w:pPr>
              <w:pStyle w:val="TableParagraph"/>
              <w:ind w:left="118"/>
              <w:rPr>
                <w:sz w:val="22"/>
              </w:rPr>
            </w:pPr>
            <w:r>
              <w:rPr>
                <w:sz w:val="22"/>
              </w:rPr>
              <w:t>nr.employed</w:t>
            </w:r>
          </w:p>
        </w:tc>
        <w:tc>
          <w:tcPr>
            <w:tcW w:w="1419" w:type="dxa"/>
          </w:tcPr>
          <w:p>
            <w:pPr>
              <w:pStyle w:val="TableParagraph"/>
              <w:ind w:right="181"/>
              <w:jc w:val="right"/>
              <w:rPr>
                <w:sz w:val="22"/>
              </w:rPr>
            </w:pPr>
            <w:r>
              <w:rPr>
                <w:sz w:val="22"/>
              </w:rPr>
              <w:t>5191</w:t>
            </w:r>
          </w:p>
        </w:tc>
        <w:tc>
          <w:tcPr>
            <w:tcW w:w="1415" w:type="dxa"/>
          </w:tcPr>
          <w:p>
            <w:pPr>
              <w:pStyle w:val="TableParagraph"/>
              <w:ind w:right="180"/>
              <w:jc w:val="right"/>
              <w:rPr>
                <w:sz w:val="22"/>
              </w:rPr>
            </w:pPr>
            <w:r>
              <w:rPr>
                <w:sz w:val="22"/>
              </w:rPr>
              <w:t>5191</w:t>
            </w:r>
          </w:p>
        </w:tc>
        <w:tc>
          <w:tcPr>
            <w:tcW w:w="1415" w:type="dxa"/>
          </w:tcPr>
          <w:p>
            <w:pPr>
              <w:pStyle w:val="TableParagraph"/>
              <w:ind w:right="181"/>
              <w:jc w:val="right"/>
              <w:rPr>
                <w:sz w:val="22"/>
              </w:rPr>
            </w:pPr>
            <w:r>
              <w:rPr>
                <w:sz w:val="22"/>
              </w:rPr>
              <w:t>5191</w:t>
            </w:r>
          </w:p>
        </w:tc>
        <w:tc>
          <w:tcPr>
            <w:tcW w:w="1417" w:type="dxa"/>
          </w:tcPr>
          <w:p>
            <w:pPr>
              <w:pStyle w:val="TableParagraph"/>
              <w:ind w:right="182"/>
              <w:jc w:val="right"/>
              <w:rPr>
                <w:sz w:val="22"/>
              </w:rPr>
            </w:pPr>
            <w:r>
              <w:rPr>
                <w:sz w:val="22"/>
              </w:rPr>
              <w:t>5191</w:t>
            </w:r>
          </w:p>
        </w:tc>
        <w:tc>
          <w:tcPr>
            <w:tcW w:w="1340" w:type="dxa"/>
          </w:tcPr>
          <w:p>
            <w:pPr>
              <w:pStyle w:val="TableParagraph"/>
              <w:ind w:right="106"/>
              <w:jc w:val="right"/>
              <w:rPr>
                <w:sz w:val="22"/>
              </w:rPr>
            </w:pPr>
            <w:r>
              <w:rPr>
                <w:sz w:val="22"/>
              </w:rPr>
              <w:t>5191</w:t>
            </w:r>
          </w:p>
        </w:tc>
      </w:tr>
      <w:tr>
        <w:trPr>
          <w:trHeight w:val="292" w:hRule="atLeast"/>
        </w:trPr>
        <w:tc>
          <w:tcPr>
            <w:tcW w:w="1530" w:type="dxa"/>
            <w:tcBorders>
              <w:bottom w:val="double" w:sz="1" w:space="0" w:color="000000"/>
            </w:tcBorders>
          </w:tcPr>
          <w:p>
            <w:pPr>
              <w:pStyle w:val="TableParagraph"/>
              <w:ind w:left="118"/>
              <w:rPr>
                <w:sz w:val="22"/>
              </w:rPr>
            </w:pPr>
            <w:r>
              <w:rPr>
                <w:w w:val="100"/>
                <w:sz w:val="22"/>
              </w:rPr>
              <w:t>y</w:t>
            </w:r>
          </w:p>
        </w:tc>
        <w:tc>
          <w:tcPr>
            <w:tcW w:w="1419" w:type="dxa"/>
            <w:tcBorders>
              <w:bottom w:val="double" w:sz="1" w:space="0" w:color="000000"/>
            </w:tcBorders>
          </w:tcPr>
          <w:p>
            <w:pPr>
              <w:pStyle w:val="TableParagraph"/>
              <w:ind w:right="184"/>
              <w:jc w:val="right"/>
              <w:rPr>
                <w:sz w:val="22"/>
              </w:rPr>
            </w:pPr>
            <w:r>
              <w:rPr>
                <w:sz w:val="22"/>
              </w:rPr>
              <w:t>no</w:t>
            </w:r>
          </w:p>
        </w:tc>
        <w:tc>
          <w:tcPr>
            <w:tcW w:w="1415" w:type="dxa"/>
            <w:tcBorders>
              <w:bottom w:val="double" w:sz="1" w:space="0" w:color="000000"/>
            </w:tcBorders>
          </w:tcPr>
          <w:p>
            <w:pPr>
              <w:pStyle w:val="TableParagraph"/>
              <w:ind w:right="183"/>
              <w:jc w:val="right"/>
              <w:rPr>
                <w:sz w:val="22"/>
              </w:rPr>
            </w:pPr>
            <w:r>
              <w:rPr>
                <w:sz w:val="22"/>
              </w:rPr>
              <w:t>no</w:t>
            </w:r>
          </w:p>
        </w:tc>
        <w:tc>
          <w:tcPr>
            <w:tcW w:w="1415" w:type="dxa"/>
            <w:tcBorders>
              <w:bottom w:val="double" w:sz="1" w:space="0" w:color="000000"/>
            </w:tcBorders>
          </w:tcPr>
          <w:p>
            <w:pPr>
              <w:pStyle w:val="TableParagraph"/>
              <w:ind w:right="184"/>
              <w:jc w:val="right"/>
              <w:rPr>
                <w:sz w:val="22"/>
              </w:rPr>
            </w:pPr>
            <w:r>
              <w:rPr>
                <w:sz w:val="22"/>
              </w:rPr>
              <w:t>no</w:t>
            </w:r>
          </w:p>
        </w:tc>
        <w:tc>
          <w:tcPr>
            <w:tcW w:w="1417" w:type="dxa"/>
            <w:tcBorders>
              <w:bottom w:val="double" w:sz="1" w:space="0" w:color="000000"/>
            </w:tcBorders>
          </w:tcPr>
          <w:p>
            <w:pPr>
              <w:pStyle w:val="TableParagraph"/>
              <w:ind w:right="185"/>
              <w:jc w:val="right"/>
              <w:rPr>
                <w:sz w:val="22"/>
              </w:rPr>
            </w:pPr>
            <w:r>
              <w:rPr>
                <w:sz w:val="22"/>
              </w:rPr>
              <w:t>no</w:t>
            </w:r>
          </w:p>
        </w:tc>
        <w:tc>
          <w:tcPr>
            <w:tcW w:w="1340" w:type="dxa"/>
            <w:tcBorders>
              <w:bottom w:val="double" w:sz="1" w:space="0" w:color="000000"/>
            </w:tcBorders>
          </w:tcPr>
          <w:p>
            <w:pPr>
              <w:pStyle w:val="TableParagraph"/>
              <w:ind w:right="109"/>
              <w:jc w:val="right"/>
              <w:rPr>
                <w:sz w:val="22"/>
              </w:rPr>
            </w:pPr>
            <w:r>
              <w:rPr>
                <w:sz w:val="22"/>
              </w:rPr>
              <w:t>no</w:t>
            </w:r>
          </w:p>
        </w:tc>
      </w:tr>
    </w:tbl>
    <w:p>
      <w:pPr>
        <w:spacing w:before="54"/>
        <w:ind w:left="2" w:right="0" w:firstLine="0"/>
        <w:jc w:val="center"/>
        <w:rPr>
          <w:sz w:val="18"/>
        </w:rPr>
      </w:pPr>
      <w:r>
        <w:rPr>
          <w:sz w:val="18"/>
        </w:rPr>
        <w:t>Table 2 Five samples of the dataset</w:t>
      </w:r>
    </w:p>
    <w:p>
      <w:pPr>
        <w:spacing w:after="0"/>
        <w:jc w:val="center"/>
        <w:rPr>
          <w:sz w:val="18"/>
        </w:rPr>
        <w:sectPr>
          <w:pgSz w:w="11910" w:h="16840"/>
          <w:pgMar w:header="0" w:footer="1195" w:top="1420" w:bottom="1380" w:left="1580" w:right="1580"/>
        </w:sectPr>
      </w:pPr>
    </w:p>
    <w:p>
      <w:pPr>
        <w:pStyle w:val="BodyText"/>
        <w:spacing w:before="1"/>
        <w:rPr>
          <w:sz w:val="10"/>
        </w:rPr>
      </w:pPr>
    </w:p>
    <w:p>
      <w:pPr>
        <w:pStyle w:val="BodyText"/>
        <w:spacing w:line="292" w:lineRule="auto" w:before="59"/>
        <w:ind w:left="220" w:right="217"/>
        <w:jc w:val="both"/>
      </w:pPr>
      <w:r>
        <w:rPr/>
        <w:t>Table 3 reveals that for continuous features they are not in the same scale. So standardization is needed when applying models like SVM and Logistic Regression.</w:t>
      </w:r>
    </w:p>
    <w:p>
      <w:pPr>
        <w:pStyle w:val="BodyText"/>
        <w:spacing w:before="11"/>
        <w:rPr>
          <w:sz w:val="23"/>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3"/>
        <w:gridCol w:w="860"/>
        <w:gridCol w:w="857"/>
        <w:gridCol w:w="856"/>
        <w:gridCol w:w="970"/>
        <w:gridCol w:w="881"/>
        <w:gridCol w:w="857"/>
        <w:gridCol w:w="881"/>
        <w:gridCol w:w="880"/>
      </w:tblGrid>
      <w:tr>
        <w:trPr>
          <w:trHeight w:val="311" w:hRule="atLeast"/>
        </w:trPr>
        <w:tc>
          <w:tcPr>
            <w:tcW w:w="1493" w:type="dxa"/>
            <w:tcBorders>
              <w:top w:val="double" w:sz="1" w:space="0" w:color="000000"/>
              <w:bottom w:val="single" w:sz="4" w:space="0" w:color="000000"/>
            </w:tcBorders>
          </w:tcPr>
          <w:p>
            <w:pPr>
              <w:pStyle w:val="TableParagraph"/>
              <w:spacing w:before="0"/>
              <w:rPr>
                <w:rFonts w:ascii="Times New Roman"/>
                <w:sz w:val="20"/>
              </w:rPr>
            </w:pPr>
          </w:p>
        </w:tc>
        <w:tc>
          <w:tcPr>
            <w:tcW w:w="860" w:type="dxa"/>
            <w:tcBorders>
              <w:top w:val="double" w:sz="1" w:space="0" w:color="000000"/>
              <w:bottom w:val="single" w:sz="4" w:space="0" w:color="000000"/>
            </w:tcBorders>
          </w:tcPr>
          <w:p>
            <w:pPr>
              <w:pStyle w:val="TableParagraph"/>
              <w:spacing w:before="20"/>
              <w:ind w:left="126" w:right="108"/>
              <w:jc w:val="center"/>
              <w:rPr>
                <w:rFonts w:ascii="宋体"/>
                <w:sz w:val="22"/>
              </w:rPr>
            </w:pPr>
            <w:r>
              <w:rPr>
                <w:sz w:val="22"/>
              </w:rPr>
              <w:t>count</w:t>
            </w:r>
            <w:r>
              <w:rPr>
                <w:rFonts w:ascii="宋体"/>
                <w:sz w:val="22"/>
              </w:rPr>
              <w:t> </w:t>
            </w:r>
          </w:p>
        </w:tc>
        <w:tc>
          <w:tcPr>
            <w:tcW w:w="857" w:type="dxa"/>
            <w:tcBorders>
              <w:top w:val="double" w:sz="1" w:space="0" w:color="000000"/>
              <w:bottom w:val="single" w:sz="4" w:space="0" w:color="000000"/>
            </w:tcBorders>
          </w:tcPr>
          <w:p>
            <w:pPr>
              <w:pStyle w:val="TableParagraph"/>
              <w:spacing w:before="20"/>
              <w:ind w:right="208"/>
              <w:jc w:val="right"/>
              <w:rPr>
                <w:sz w:val="22"/>
              </w:rPr>
            </w:pPr>
            <w:r>
              <w:rPr>
                <w:sz w:val="22"/>
              </w:rPr>
              <w:t>mean</w:t>
            </w:r>
          </w:p>
        </w:tc>
        <w:tc>
          <w:tcPr>
            <w:tcW w:w="856" w:type="dxa"/>
            <w:tcBorders>
              <w:top w:val="double" w:sz="1" w:space="0" w:color="000000"/>
              <w:bottom w:val="single" w:sz="4" w:space="0" w:color="000000"/>
            </w:tcBorders>
          </w:tcPr>
          <w:p>
            <w:pPr>
              <w:pStyle w:val="TableParagraph"/>
              <w:spacing w:before="20"/>
              <w:ind w:left="278"/>
              <w:rPr>
                <w:sz w:val="22"/>
              </w:rPr>
            </w:pPr>
            <w:r>
              <w:rPr>
                <w:sz w:val="22"/>
              </w:rPr>
              <w:t>std</w:t>
            </w:r>
          </w:p>
        </w:tc>
        <w:tc>
          <w:tcPr>
            <w:tcW w:w="970" w:type="dxa"/>
            <w:tcBorders>
              <w:top w:val="double" w:sz="1" w:space="0" w:color="000000"/>
              <w:bottom w:val="single" w:sz="4" w:space="0" w:color="000000"/>
            </w:tcBorders>
          </w:tcPr>
          <w:p>
            <w:pPr>
              <w:pStyle w:val="TableParagraph"/>
              <w:spacing w:before="20"/>
              <w:ind w:left="282"/>
              <w:rPr>
                <w:sz w:val="22"/>
              </w:rPr>
            </w:pPr>
            <w:r>
              <w:rPr>
                <w:sz w:val="22"/>
              </w:rPr>
              <w:t>max</w:t>
            </w:r>
          </w:p>
        </w:tc>
        <w:tc>
          <w:tcPr>
            <w:tcW w:w="881" w:type="dxa"/>
            <w:tcBorders>
              <w:top w:val="double" w:sz="1" w:space="0" w:color="000000"/>
              <w:bottom w:val="single" w:sz="4" w:space="0" w:color="000000"/>
            </w:tcBorders>
          </w:tcPr>
          <w:p>
            <w:pPr>
              <w:pStyle w:val="TableParagraph"/>
              <w:spacing w:before="20"/>
              <w:ind w:left="241"/>
              <w:rPr>
                <w:sz w:val="22"/>
              </w:rPr>
            </w:pPr>
            <w:r>
              <w:rPr>
                <w:sz w:val="22"/>
              </w:rPr>
              <w:t>min</w:t>
            </w:r>
          </w:p>
        </w:tc>
        <w:tc>
          <w:tcPr>
            <w:tcW w:w="857" w:type="dxa"/>
            <w:tcBorders>
              <w:top w:val="double" w:sz="1" w:space="0" w:color="000000"/>
              <w:bottom w:val="single" w:sz="4" w:space="0" w:color="000000"/>
            </w:tcBorders>
          </w:tcPr>
          <w:p>
            <w:pPr>
              <w:pStyle w:val="TableParagraph"/>
              <w:spacing w:before="20"/>
              <w:ind w:left="224"/>
              <w:rPr>
                <w:sz w:val="22"/>
              </w:rPr>
            </w:pPr>
            <w:r>
              <w:rPr>
                <w:sz w:val="22"/>
              </w:rPr>
              <w:t>25%</w:t>
            </w:r>
          </w:p>
        </w:tc>
        <w:tc>
          <w:tcPr>
            <w:tcW w:w="881" w:type="dxa"/>
            <w:tcBorders>
              <w:top w:val="double" w:sz="1" w:space="0" w:color="000000"/>
              <w:bottom w:val="single" w:sz="4" w:space="0" w:color="000000"/>
            </w:tcBorders>
          </w:tcPr>
          <w:p>
            <w:pPr>
              <w:pStyle w:val="TableParagraph"/>
              <w:spacing w:before="27"/>
              <w:ind w:left="258"/>
              <w:rPr>
                <w:sz w:val="21"/>
              </w:rPr>
            </w:pPr>
            <w:r>
              <w:rPr>
                <w:sz w:val="21"/>
              </w:rPr>
              <w:t>50%</w:t>
            </w:r>
          </w:p>
        </w:tc>
        <w:tc>
          <w:tcPr>
            <w:tcW w:w="880" w:type="dxa"/>
            <w:tcBorders>
              <w:top w:val="double" w:sz="1" w:space="0" w:color="000000"/>
              <w:bottom w:val="single" w:sz="4" w:space="0" w:color="000000"/>
            </w:tcBorders>
          </w:tcPr>
          <w:p>
            <w:pPr>
              <w:pStyle w:val="TableParagraph"/>
              <w:spacing w:before="27"/>
              <w:ind w:left="258"/>
              <w:rPr>
                <w:sz w:val="21"/>
              </w:rPr>
            </w:pPr>
            <w:r>
              <w:rPr>
                <w:sz w:val="21"/>
              </w:rPr>
              <w:t>75%</w:t>
            </w:r>
          </w:p>
        </w:tc>
      </w:tr>
      <w:tr>
        <w:trPr>
          <w:trHeight w:val="333" w:hRule="atLeast"/>
        </w:trPr>
        <w:tc>
          <w:tcPr>
            <w:tcW w:w="1493" w:type="dxa"/>
            <w:tcBorders>
              <w:top w:val="single" w:sz="4" w:space="0" w:color="000000"/>
            </w:tcBorders>
          </w:tcPr>
          <w:p>
            <w:pPr>
              <w:pStyle w:val="TableParagraph"/>
              <w:spacing w:before="23"/>
              <w:ind w:left="118"/>
              <w:rPr>
                <w:sz w:val="22"/>
              </w:rPr>
            </w:pPr>
            <w:r>
              <w:rPr>
                <w:sz w:val="22"/>
              </w:rPr>
              <w:t>age</w:t>
            </w:r>
          </w:p>
        </w:tc>
        <w:tc>
          <w:tcPr>
            <w:tcW w:w="860" w:type="dxa"/>
            <w:tcBorders>
              <w:top w:val="single" w:sz="4" w:space="0" w:color="000000"/>
            </w:tcBorders>
          </w:tcPr>
          <w:p>
            <w:pPr>
              <w:pStyle w:val="TableParagraph"/>
              <w:spacing w:before="23"/>
              <w:ind w:left="126" w:right="136"/>
              <w:jc w:val="center"/>
              <w:rPr>
                <w:sz w:val="22"/>
              </w:rPr>
            </w:pPr>
            <w:r>
              <w:rPr>
                <w:sz w:val="22"/>
              </w:rPr>
              <w:t>41188</w:t>
            </w:r>
          </w:p>
        </w:tc>
        <w:tc>
          <w:tcPr>
            <w:tcW w:w="857" w:type="dxa"/>
            <w:tcBorders>
              <w:top w:val="single" w:sz="4" w:space="0" w:color="000000"/>
            </w:tcBorders>
          </w:tcPr>
          <w:p>
            <w:pPr>
              <w:pStyle w:val="TableParagraph"/>
              <w:spacing w:before="23"/>
              <w:ind w:right="133"/>
              <w:jc w:val="right"/>
              <w:rPr>
                <w:sz w:val="22"/>
              </w:rPr>
            </w:pPr>
            <w:r>
              <w:rPr>
                <w:sz w:val="22"/>
              </w:rPr>
              <w:t>40.02</w:t>
            </w:r>
          </w:p>
        </w:tc>
        <w:tc>
          <w:tcPr>
            <w:tcW w:w="856" w:type="dxa"/>
            <w:tcBorders>
              <w:top w:val="single" w:sz="4" w:space="0" w:color="000000"/>
            </w:tcBorders>
          </w:tcPr>
          <w:p>
            <w:pPr>
              <w:pStyle w:val="TableParagraph"/>
              <w:spacing w:before="23"/>
              <w:ind w:right="108"/>
              <w:jc w:val="right"/>
              <w:rPr>
                <w:sz w:val="22"/>
              </w:rPr>
            </w:pPr>
            <w:r>
              <w:rPr>
                <w:sz w:val="22"/>
              </w:rPr>
              <w:t>10.42</w:t>
            </w:r>
          </w:p>
        </w:tc>
        <w:tc>
          <w:tcPr>
            <w:tcW w:w="970" w:type="dxa"/>
            <w:tcBorders>
              <w:top w:val="single" w:sz="4" w:space="0" w:color="000000"/>
            </w:tcBorders>
          </w:tcPr>
          <w:p>
            <w:pPr>
              <w:pStyle w:val="TableParagraph"/>
              <w:spacing w:before="23"/>
              <w:ind w:right="134"/>
              <w:jc w:val="right"/>
              <w:rPr>
                <w:sz w:val="22"/>
              </w:rPr>
            </w:pPr>
            <w:r>
              <w:rPr>
                <w:sz w:val="22"/>
              </w:rPr>
              <w:t>98.00</w:t>
            </w:r>
          </w:p>
        </w:tc>
        <w:tc>
          <w:tcPr>
            <w:tcW w:w="881" w:type="dxa"/>
            <w:tcBorders>
              <w:top w:val="single" w:sz="4" w:space="0" w:color="000000"/>
            </w:tcBorders>
          </w:tcPr>
          <w:p>
            <w:pPr>
              <w:pStyle w:val="TableParagraph"/>
              <w:spacing w:before="23"/>
              <w:ind w:left="241"/>
              <w:rPr>
                <w:sz w:val="22"/>
              </w:rPr>
            </w:pPr>
            <w:r>
              <w:rPr>
                <w:sz w:val="22"/>
              </w:rPr>
              <w:t>17.00</w:t>
            </w:r>
          </w:p>
        </w:tc>
        <w:tc>
          <w:tcPr>
            <w:tcW w:w="857" w:type="dxa"/>
            <w:tcBorders>
              <w:top w:val="single" w:sz="4" w:space="0" w:color="000000"/>
            </w:tcBorders>
          </w:tcPr>
          <w:p>
            <w:pPr>
              <w:pStyle w:val="TableParagraph"/>
              <w:spacing w:before="23"/>
              <w:ind w:right="108"/>
              <w:jc w:val="right"/>
              <w:rPr>
                <w:sz w:val="22"/>
              </w:rPr>
            </w:pPr>
            <w:r>
              <w:rPr>
                <w:sz w:val="22"/>
              </w:rPr>
              <w:t>32.00</w:t>
            </w:r>
          </w:p>
        </w:tc>
        <w:tc>
          <w:tcPr>
            <w:tcW w:w="881" w:type="dxa"/>
            <w:tcBorders>
              <w:top w:val="single" w:sz="4" w:space="0" w:color="000000"/>
            </w:tcBorders>
          </w:tcPr>
          <w:p>
            <w:pPr>
              <w:pStyle w:val="TableParagraph"/>
              <w:spacing w:before="23"/>
              <w:ind w:right="108"/>
              <w:jc w:val="right"/>
              <w:rPr>
                <w:sz w:val="22"/>
              </w:rPr>
            </w:pPr>
            <w:r>
              <w:rPr>
                <w:sz w:val="22"/>
              </w:rPr>
              <w:t>38.00</w:t>
            </w:r>
          </w:p>
        </w:tc>
        <w:tc>
          <w:tcPr>
            <w:tcW w:w="880" w:type="dxa"/>
            <w:tcBorders>
              <w:top w:val="single" w:sz="4" w:space="0" w:color="000000"/>
            </w:tcBorders>
          </w:tcPr>
          <w:p>
            <w:pPr>
              <w:pStyle w:val="TableParagraph"/>
              <w:spacing w:before="23"/>
              <w:ind w:right="107"/>
              <w:jc w:val="right"/>
              <w:rPr>
                <w:sz w:val="22"/>
              </w:rPr>
            </w:pPr>
            <w:r>
              <w:rPr>
                <w:sz w:val="22"/>
              </w:rPr>
              <w:t>47.00</w:t>
            </w:r>
          </w:p>
        </w:tc>
      </w:tr>
      <w:tr>
        <w:trPr>
          <w:trHeight w:val="311" w:hRule="atLeast"/>
        </w:trPr>
        <w:tc>
          <w:tcPr>
            <w:tcW w:w="1493" w:type="dxa"/>
          </w:tcPr>
          <w:p>
            <w:pPr>
              <w:pStyle w:val="TableParagraph"/>
              <w:ind w:left="118"/>
              <w:rPr>
                <w:sz w:val="22"/>
              </w:rPr>
            </w:pPr>
            <w:r>
              <w:rPr>
                <w:sz w:val="22"/>
              </w:rPr>
              <w:t>duration</w:t>
            </w:r>
          </w:p>
        </w:tc>
        <w:tc>
          <w:tcPr>
            <w:tcW w:w="860" w:type="dxa"/>
          </w:tcPr>
          <w:p>
            <w:pPr>
              <w:pStyle w:val="TableParagraph"/>
              <w:ind w:left="126" w:right="136"/>
              <w:jc w:val="center"/>
              <w:rPr>
                <w:sz w:val="22"/>
              </w:rPr>
            </w:pPr>
            <w:r>
              <w:rPr>
                <w:sz w:val="22"/>
              </w:rPr>
              <w:t>41188</w:t>
            </w:r>
          </w:p>
        </w:tc>
        <w:tc>
          <w:tcPr>
            <w:tcW w:w="857" w:type="dxa"/>
          </w:tcPr>
          <w:p>
            <w:pPr>
              <w:pStyle w:val="TableParagraph"/>
              <w:ind w:right="133"/>
              <w:jc w:val="right"/>
              <w:rPr>
                <w:sz w:val="22"/>
              </w:rPr>
            </w:pPr>
            <w:r>
              <w:rPr>
                <w:sz w:val="22"/>
              </w:rPr>
              <w:t>258.29</w:t>
            </w:r>
          </w:p>
        </w:tc>
        <w:tc>
          <w:tcPr>
            <w:tcW w:w="856" w:type="dxa"/>
          </w:tcPr>
          <w:p>
            <w:pPr>
              <w:pStyle w:val="TableParagraph"/>
              <w:ind w:right="108"/>
              <w:jc w:val="right"/>
              <w:rPr>
                <w:sz w:val="22"/>
              </w:rPr>
            </w:pPr>
            <w:r>
              <w:rPr>
                <w:sz w:val="22"/>
              </w:rPr>
              <w:t>259.28</w:t>
            </w:r>
          </w:p>
        </w:tc>
        <w:tc>
          <w:tcPr>
            <w:tcW w:w="970" w:type="dxa"/>
          </w:tcPr>
          <w:p>
            <w:pPr>
              <w:pStyle w:val="TableParagraph"/>
              <w:ind w:right="135"/>
              <w:jc w:val="right"/>
              <w:rPr>
                <w:sz w:val="22"/>
              </w:rPr>
            </w:pPr>
            <w:r>
              <w:rPr>
                <w:sz w:val="22"/>
              </w:rPr>
              <w:t>4918.00</w:t>
            </w:r>
          </w:p>
        </w:tc>
        <w:tc>
          <w:tcPr>
            <w:tcW w:w="881" w:type="dxa"/>
          </w:tcPr>
          <w:p>
            <w:pPr>
              <w:pStyle w:val="TableParagraph"/>
              <w:ind w:right="133"/>
              <w:jc w:val="right"/>
              <w:rPr>
                <w:sz w:val="22"/>
              </w:rPr>
            </w:pPr>
            <w:r>
              <w:rPr>
                <w:sz w:val="22"/>
              </w:rPr>
              <w:t>0.00</w:t>
            </w:r>
          </w:p>
        </w:tc>
        <w:tc>
          <w:tcPr>
            <w:tcW w:w="857" w:type="dxa"/>
          </w:tcPr>
          <w:p>
            <w:pPr>
              <w:pStyle w:val="TableParagraph"/>
              <w:ind w:right="108"/>
              <w:jc w:val="right"/>
              <w:rPr>
                <w:sz w:val="22"/>
              </w:rPr>
            </w:pPr>
            <w:r>
              <w:rPr>
                <w:sz w:val="22"/>
              </w:rPr>
              <w:t>102.00</w:t>
            </w:r>
          </w:p>
        </w:tc>
        <w:tc>
          <w:tcPr>
            <w:tcW w:w="881" w:type="dxa"/>
          </w:tcPr>
          <w:p>
            <w:pPr>
              <w:pStyle w:val="TableParagraph"/>
              <w:ind w:right="108"/>
              <w:jc w:val="right"/>
              <w:rPr>
                <w:sz w:val="22"/>
              </w:rPr>
            </w:pPr>
            <w:r>
              <w:rPr>
                <w:sz w:val="22"/>
              </w:rPr>
              <w:t>180.00</w:t>
            </w:r>
          </w:p>
        </w:tc>
        <w:tc>
          <w:tcPr>
            <w:tcW w:w="880" w:type="dxa"/>
          </w:tcPr>
          <w:p>
            <w:pPr>
              <w:pStyle w:val="TableParagraph"/>
              <w:ind w:right="107"/>
              <w:jc w:val="right"/>
              <w:rPr>
                <w:sz w:val="22"/>
              </w:rPr>
            </w:pPr>
            <w:r>
              <w:rPr>
                <w:sz w:val="22"/>
              </w:rPr>
              <w:t>319.00</w:t>
            </w:r>
          </w:p>
        </w:tc>
      </w:tr>
      <w:tr>
        <w:trPr>
          <w:trHeight w:val="312" w:hRule="atLeast"/>
        </w:trPr>
        <w:tc>
          <w:tcPr>
            <w:tcW w:w="1493" w:type="dxa"/>
          </w:tcPr>
          <w:p>
            <w:pPr>
              <w:pStyle w:val="TableParagraph"/>
              <w:ind w:left="118"/>
              <w:rPr>
                <w:sz w:val="22"/>
              </w:rPr>
            </w:pPr>
            <w:r>
              <w:rPr>
                <w:sz w:val="22"/>
              </w:rPr>
              <w:t>campaign</w:t>
            </w:r>
          </w:p>
        </w:tc>
        <w:tc>
          <w:tcPr>
            <w:tcW w:w="860" w:type="dxa"/>
          </w:tcPr>
          <w:p>
            <w:pPr>
              <w:pStyle w:val="TableParagraph"/>
              <w:ind w:left="126" w:right="136"/>
              <w:jc w:val="center"/>
              <w:rPr>
                <w:sz w:val="22"/>
              </w:rPr>
            </w:pPr>
            <w:r>
              <w:rPr>
                <w:sz w:val="22"/>
              </w:rPr>
              <w:t>41188</w:t>
            </w:r>
          </w:p>
        </w:tc>
        <w:tc>
          <w:tcPr>
            <w:tcW w:w="857" w:type="dxa"/>
          </w:tcPr>
          <w:p>
            <w:pPr>
              <w:pStyle w:val="TableParagraph"/>
              <w:ind w:right="131"/>
              <w:jc w:val="right"/>
              <w:rPr>
                <w:sz w:val="22"/>
              </w:rPr>
            </w:pPr>
            <w:r>
              <w:rPr>
                <w:sz w:val="22"/>
              </w:rPr>
              <w:t>2.57</w:t>
            </w:r>
          </w:p>
        </w:tc>
        <w:tc>
          <w:tcPr>
            <w:tcW w:w="856" w:type="dxa"/>
          </w:tcPr>
          <w:p>
            <w:pPr>
              <w:pStyle w:val="TableParagraph"/>
              <w:ind w:right="106"/>
              <w:jc w:val="right"/>
              <w:rPr>
                <w:sz w:val="22"/>
              </w:rPr>
            </w:pPr>
            <w:r>
              <w:rPr>
                <w:sz w:val="22"/>
              </w:rPr>
              <w:t>2.77</w:t>
            </w:r>
          </w:p>
        </w:tc>
        <w:tc>
          <w:tcPr>
            <w:tcW w:w="970" w:type="dxa"/>
          </w:tcPr>
          <w:p>
            <w:pPr>
              <w:pStyle w:val="TableParagraph"/>
              <w:ind w:right="134"/>
              <w:jc w:val="right"/>
              <w:rPr>
                <w:sz w:val="22"/>
              </w:rPr>
            </w:pPr>
            <w:r>
              <w:rPr>
                <w:sz w:val="22"/>
              </w:rPr>
              <w:t>56.00</w:t>
            </w:r>
          </w:p>
        </w:tc>
        <w:tc>
          <w:tcPr>
            <w:tcW w:w="881" w:type="dxa"/>
          </w:tcPr>
          <w:p>
            <w:pPr>
              <w:pStyle w:val="TableParagraph"/>
              <w:ind w:right="133"/>
              <w:jc w:val="right"/>
              <w:rPr>
                <w:sz w:val="22"/>
              </w:rPr>
            </w:pPr>
            <w:r>
              <w:rPr>
                <w:sz w:val="22"/>
              </w:rPr>
              <w:t>1.00</w:t>
            </w:r>
          </w:p>
        </w:tc>
        <w:tc>
          <w:tcPr>
            <w:tcW w:w="857" w:type="dxa"/>
          </w:tcPr>
          <w:p>
            <w:pPr>
              <w:pStyle w:val="TableParagraph"/>
              <w:ind w:right="106"/>
              <w:jc w:val="right"/>
              <w:rPr>
                <w:sz w:val="22"/>
              </w:rPr>
            </w:pPr>
            <w:r>
              <w:rPr>
                <w:sz w:val="22"/>
              </w:rPr>
              <w:t>1.00</w:t>
            </w:r>
          </w:p>
        </w:tc>
        <w:tc>
          <w:tcPr>
            <w:tcW w:w="881" w:type="dxa"/>
          </w:tcPr>
          <w:p>
            <w:pPr>
              <w:pStyle w:val="TableParagraph"/>
              <w:ind w:right="106"/>
              <w:jc w:val="right"/>
              <w:rPr>
                <w:sz w:val="22"/>
              </w:rPr>
            </w:pPr>
            <w:r>
              <w:rPr>
                <w:sz w:val="22"/>
              </w:rPr>
              <w:t>2.00</w:t>
            </w:r>
          </w:p>
        </w:tc>
        <w:tc>
          <w:tcPr>
            <w:tcW w:w="880" w:type="dxa"/>
          </w:tcPr>
          <w:p>
            <w:pPr>
              <w:pStyle w:val="TableParagraph"/>
              <w:ind w:right="105"/>
              <w:jc w:val="right"/>
              <w:rPr>
                <w:sz w:val="22"/>
              </w:rPr>
            </w:pPr>
            <w:r>
              <w:rPr>
                <w:sz w:val="22"/>
              </w:rPr>
              <w:t>3.00</w:t>
            </w:r>
          </w:p>
        </w:tc>
      </w:tr>
      <w:tr>
        <w:trPr>
          <w:trHeight w:val="311" w:hRule="atLeast"/>
        </w:trPr>
        <w:tc>
          <w:tcPr>
            <w:tcW w:w="1493" w:type="dxa"/>
          </w:tcPr>
          <w:p>
            <w:pPr>
              <w:pStyle w:val="TableParagraph"/>
              <w:ind w:left="118"/>
              <w:rPr>
                <w:sz w:val="22"/>
              </w:rPr>
            </w:pPr>
            <w:r>
              <w:rPr>
                <w:sz w:val="22"/>
              </w:rPr>
              <w:t>pdays</w:t>
            </w:r>
          </w:p>
        </w:tc>
        <w:tc>
          <w:tcPr>
            <w:tcW w:w="860" w:type="dxa"/>
          </w:tcPr>
          <w:p>
            <w:pPr>
              <w:pStyle w:val="TableParagraph"/>
              <w:ind w:left="126" w:right="136"/>
              <w:jc w:val="center"/>
              <w:rPr>
                <w:sz w:val="22"/>
              </w:rPr>
            </w:pPr>
            <w:r>
              <w:rPr>
                <w:sz w:val="22"/>
              </w:rPr>
              <w:t>41188</w:t>
            </w:r>
          </w:p>
        </w:tc>
        <w:tc>
          <w:tcPr>
            <w:tcW w:w="857" w:type="dxa"/>
          </w:tcPr>
          <w:p>
            <w:pPr>
              <w:pStyle w:val="TableParagraph"/>
              <w:ind w:right="133"/>
              <w:jc w:val="right"/>
              <w:rPr>
                <w:sz w:val="22"/>
              </w:rPr>
            </w:pPr>
            <w:r>
              <w:rPr>
                <w:sz w:val="22"/>
              </w:rPr>
              <w:t>962.48</w:t>
            </w:r>
          </w:p>
        </w:tc>
        <w:tc>
          <w:tcPr>
            <w:tcW w:w="856" w:type="dxa"/>
          </w:tcPr>
          <w:p>
            <w:pPr>
              <w:pStyle w:val="TableParagraph"/>
              <w:ind w:right="108"/>
              <w:jc w:val="right"/>
              <w:rPr>
                <w:sz w:val="22"/>
              </w:rPr>
            </w:pPr>
            <w:r>
              <w:rPr>
                <w:sz w:val="22"/>
              </w:rPr>
              <w:t>186.91</w:t>
            </w:r>
          </w:p>
        </w:tc>
        <w:tc>
          <w:tcPr>
            <w:tcW w:w="970" w:type="dxa"/>
          </w:tcPr>
          <w:p>
            <w:pPr>
              <w:pStyle w:val="TableParagraph"/>
              <w:ind w:right="134"/>
              <w:jc w:val="right"/>
              <w:rPr>
                <w:sz w:val="22"/>
              </w:rPr>
            </w:pPr>
            <w:r>
              <w:rPr>
                <w:sz w:val="22"/>
              </w:rPr>
              <w:t>999.00</w:t>
            </w:r>
          </w:p>
        </w:tc>
        <w:tc>
          <w:tcPr>
            <w:tcW w:w="881" w:type="dxa"/>
          </w:tcPr>
          <w:p>
            <w:pPr>
              <w:pStyle w:val="TableParagraph"/>
              <w:ind w:right="133"/>
              <w:jc w:val="right"/>
              <w:rPr>
                <w:sz w:val="22"/>
              </w:rPr>
            </w:pPr>
            <w:r>
              <w:rPr>
                <w:sz w:val="22"/>
              </w:rPr>
              <w:t>0.00</w:t>
            </w:r>
          </w:p>
        </w:tc>
        <w:tc>
          <w:tcPr>
            <w:tcW w:w="857" w:type="dxa"/>
          </w:tcPr>
          <w:p>
            <w:pPr>
              <w:pStyle w:val="TableParagraph"/>
              <w:ind w:right="108"/>
              <w:jc w:val="right"/>
              <w:rPr>
                <w:sz w:val="22"/>
              </w:rPr>
            </w:pPr>
            <w:r>
              <w:rPr>
                <w:sz w:val="22"/>
              </w:rPr>
              <w:t>999.00</w:t>
            </w:r>
          </w:p>
        </w:tc>
        <w:tc>
          <w:tcPr>
            <w:tcW w:w="881" w:type="dxa"/>
          </w:tcPr>
          <w:p>
            <w:pPr>
              <w:pStyle w:val="TableParagraph"/>
              <w:ind w:right="108"/>
              <w:jc w:val="right"/>
              <w:rPr>
                <w:sz w:val="22"/>
              </w:rPr>
            </w:pPr>
            <w:r>
              <w:rPr>
                <w:sz w:val="22"/>
              </w:rPr>
              <w:t>999.00</w:t>
            </w:r>
          </w:p>
        </w:tc>
        <w:tc>
          <w:tcPr>
            <w:tcW w:w="880" w:type="dxa"/>
          </w:tcPr>
          <w:p>
            <w:pPr>
              <w:pStyle w:val="TableParagraph"/>
              <w:ind w:right="107"/>
              <w:jc w:val="right"/>
              <w:rPr>
                <w:sz w:val="22"/>
              </w:rPr>
            </w:pPr>
            <w:r>
              <w:rPr>
                <w:sz w:val="22"/>
              </w:rPr>
              <w:t>999.00</w:t>
            </w:r>
          </w:p>
        </w:tc>
      </w:tr>
      <w:tr>
        <w:trPr>
          <w:trHeight w:val="312" w:hRule="atLeast"/>
        </w:trPr>
        <w:tc>
          <w:tcPr>
            <w:tcW w:w="1493" w:type="dxa"/>
          </w:tcPr>
          <w:p>
            <w:pPr>
              <w:pStyle w:val="TableParagraph"/>
              <w:ind w:left="118"/>
              <w:rPr>
                <w:sz w:val="22"/>
              </w:rPr>
            </w:pPr>
            <w:r>
              <w:rPr>
                <w:sz w:val="22"/>
              </w:rPr>
              <w:t>previous</w:t>
            </w:r>
          </w:p>
        </w:tc>
        <w:tc>
          <w:tcPr>
            <w:tcW w:w="860" w:type="dxa"/>
          </w:tcPr>
          <w:p>
            <w:pPr>
              <w:pStyle w:val="TableParagraph"/>
              <w:ind w:left="126" w:right="136"/>
              <w:jc w:val="center"/>
              <w:rPr>
                <w:sz w:val="22"/>
              </w:rPr>
            </w:pPr>
            <w:r>
              <w:rPr>
                <w:sz w:val="22"/>
              </w:rPr>
              <w:t>41188</w:t>
            </w:r>
          </w:p>
        </w:tc>
        <w:tc>
          <w:tcPr>
            <w:tcW w:w="857" w:type="dxa"/>
          </w:tcPr>
          <w:p>
            <w:pPr>
              <w:pStyle w:val="TableParagraph"/>
              <w:ind w:right="131"/>
              <w:jc w:val="right"/>
              <w:rPr>
                <w:sz w:val="22"/>
              </w:rPr>
            </w:pPr>
            <w:r>
              <w:rPr>
                <w:sz w:val="22"/>
              </w:rPr>
              <w:t>0.17</w:t>
            </w:r>
          </w:p>
        </w:tc>
        <w:tc>
          <w:tcPr>
            <w:tcW w:w="856" w:type="dxa"/>
          </w:tcPr>
          <w:p>
            <w:pPr>
              <w:pStyle w:val="TableParagraph"/>
              <w:ind w:right="106"/>
              <w:jc w:val="right"/>
              <w:rPr>
                <w:sz w:val="22"/>
              </w:rPr>
            </w:pPr>
            <w:r>
              <w:rPr>
                <w:sz w:val="22"/>
              </w:rPr>
              <w:t>0.49</w:t>
            </w:r>
          </w:p>
        </w:tc>
        <w:tc>
          <w:tcPr>
            <w:tcW w:w="970" w:type="dxa"/>
          </w:tcPr>
          <w:p>
            <w:pPr>
              <w:pStyle w:val="TableParagraph"/>
              <w:ind w:right="132"/>
              <w:jc w:val="right"/>
              <w:rPr>
                <w:sz w:val="22"/>
              </w:rPr>
            </w:pPr>
            <w:r>
              <w:rPr>
                <w:sz w:val="22"/>
              </w:rPr>
              <w:t>7.00</w:t>
            </w:r>
          </w:p>
        </w:tc>
        <w:tc>
          <w:tcPr>
            <w:tcW w:w="881" w:type="dxa"/>
          </w:tcPr>
          <w:p>
            <w:pPr>
              <w:pStyle w:val="TableParagraph"/>
              <w:ind w:right="133"/>
              <w:jc w:val="right"/>
              <w:rPr>
                <w:sz w:val="22"/>
              </w:rPr>
            </w:pPr>
            <w:r>
              <w:rPr>
                <w:sz w:val="22"/>
              </w:rPr>
              <w:t>0.00</w:t>
            </w:r>
          </w:p>
        </w:tc>
        <w:tc>
          <w:tcPr>
            <w:tcW w:w="857" w:type="dxa"/>
          </w:tcPr>
          <w:p>
            <w:pPr>
              <w:pStyle w:val="TableParagraph"/>
              <w:ind w:right="106"/>
              <w:jc w:val="right"/>
              <w:rPr>
                <w:sz w:val="22"/>
              </w:rPr>
            </w:pPr>
            <w:r>
              <w:rPr>
                <w:sz w:val="22"/>
              </w:rPr>
              <w:t>0.00</w:t>
            </w:r>
          </w:p>
        </w:tc>
        <w:tc>
          <w:tcPr>
            <w:tcW w:w="881" w:type="dxa"/>
          </w:tcPr>
          <w:p>
            <w:pPr>
              <w:pStyle w:val="TableParagraph"/>
              <w:ind w:right="106"/>
              <w:jc w:val="right"/>
              <w:rPr>
                <w:sz w:val="22"/>
              </w:rPr>
            </w:pPr>
            <w:r>
              <w:rPr>
                <w:sz w:val="22"/>
              </w:rPr>
              <w:t>0.00</w:t>
            </w:r>
          </w:p>
        </w:tc>
        <w:tc>
          <w:tcPr>
            <w:tcW w:w="880" w:type="dxa"/>
          </w:tcPr>
          <w:p>
            <w:pPr>
              <w:pStyle w:val="TableParagraph"/>
              <w:ind w:right="105"/>
              <w:jc w:val="right"/>
              <w:rPr>
                <w:sz w:val="22"/>
              </w:rPr>
            </w:pPr>
            <w:r>
              <w:rPr>
                <w:sz w:val="22"/>
              </w:rPr>
              <w:t>0.00</w:t>
            </w:r>
          </w:p>
        </w:tc>
      </w:tr>
      <w:tr>
        <w:trPr>
          <w:trHeight w:val="312" w:hRule="atLeast"/>
        </w:trPr>
        <w:tc>
          <w:tcPr>
            <w:tcW w:w="1493" w:type="dxa"/>
          </w:tcPr>
          <w:p>
            <w:pPr>
              <w:pStyle w:val="TableParagraph"/>
              <w:spacing w:before="2"/>
              <w:ind w:left="118"/>
              <w:rPr>
                <w:sz w:val="22"/>
              </w:rPr>
            </w:pPr>
            <w:r>
              <w:rPr>
                <w:sz w:val="22"/>
              </w:rPr>
              <w:t>emp.var.rate</w:t>
            </w:r>
          </w:p>
        </w:tc>
        <w:tc>
          <w:tcPr>
            <w:tcW w:w="860" w:type="dxa"/>
          </w:tcPr>
          <w:p>
            <w:pPr>
              <w:pStyle w:val="TableParagraph"/>
              <w:spacing w:before="2"/>
              <w:ind w:left="126" w:right="136"/>
              <w:jc w:val="center"/>
              <w:rPr>
                <w:sz w:val="22"/>
              </w:rPr>
            </w:pPr>
            <w:r>
              <w:rPr>
                <w:sz w:val="22"/>
              </w:rPr>
              <w:t>41188</w:t>
            </w:r>
          </w:p>
        </w:tc>
        <w:tc>
          <w:tcPr>
            <w:tcW w:w="857" w:type="dxa"/>
          </w:tcPr>
          <w:p>
            <w:pPr>
              <w:pStyle w:val="TableParagraph"/>
              <w:spacing w:before="2"/>
              <w:ind w:right="131"/>
              <w:jc w:val="right"/>
              <w:rPr>
                <w:sz w:val="22"/>
              </w:rPr>
            </w:pPr>
            <w:r>
              <w:rPr>
                <w:sz w:val="22"/>
              </w:rPr>
              <w:t>0.08</w:t>
            </w:r>
          </w:p>
        </w:tc>
        <w:tc>
          <w:tcPr>
            <w:tcW w:w="856" w:type="dxa"/>
          </w:tcPr>
          <w:p>
            <w:pPr>
              <w:pStyle w:val="TableParagraph"/>
              <w:spacing w:before="2"/>
              <w:ind w:right="106"/>
              <w:jc w:val="right"/>
              <w:rPr>
                <w:sz w:val="22"/>
              </w:rPr>
            </w:pPr>
            <w:r>
              <w:rPr>
                <w:sz w:val="22"/>
              </w:rPr>
              <w:t>1.57</w:t>
            </w:r>
          </w:p>
        </w:tc>
        <w:tc>
          <w:tcPr>
            <w:tcW w:w="970" w:type="dxa"/>
          </w:tcPr>
          <w:p>
            <w:pPr>
              <w:pStyle w:val="TableParagraph"/>
              <w:spacing w:before="2"/>
              <w:ind w:right="132"/>
              <w:jc w:val="right"/>
              <w:rPr>
                <w:sz w:val="22"/>
              </w:rPr>
            </w:pPr>
            <w:r>
              <w:rPr>
                <w:sz w:val="22"/>
              </w:rPr>
              <w:t>1.40</w:t>
            </w:r>
          </w:p>
        </w:tc>
        <w:tc>
          <w:tcPr>
            <w:tcW w:w="881" w:type="dxa"/>
          </w:tcPr>
          <w:p>
            <w:pPr>
              <w:pStyle w:val="TableParagraph"/>
              <w:spacing w:before="2"/>
              <w:ind w:right="133"/>
              <w:jc w:val="right"/>
              <w:rPr>
                <w:sz w:val="22"/>
              </w:rPr>
            </w:pPr>
            <w:r>
              <w:rPr>
                <w:sz w:val="22"/>
              </w:rPr>
              <w:t>-3.40</w:t>
            </w:r>
          </w:p>
        </w:tc>
        <w:tc>
          <w:tcPr>
            <w:tcW w:w="857" w:type="dxa"/>
          </w:tcPr>
          <w:p>
            <w:pPr>
              <w:pStyle w:val="TableParagraph"/>
              <w:spacing w:before="2"/>
              <w:ind w:right="106"/>
              <w:jc w:val="right"/>
              <w:rPr>
                <w:sz w:val="22"/>
              </w:rPr>
            </w:pPr>
            <w:r>
              <w:rPr>
                <w:sz w:val="22"/>
              </w:rPr>
              <w:t>-1.80</w:t>
            </w:r>
          </w:p>
        </w:tc>
        <w:tc>
          <w:tcPr>
            <w:tcW w:w="881" w:type="dxa"/>
          </w:tcPr>
          <w:p>
            <w:pPr>
              <w:pStyle w:val="TableParagraph"/>
              <w:spacing w:before="2"/>
              <w:ind w:right="106"/>
              <w:jc w:val="right"/>
              <w:rPr>
                <w:sz w:val="22"/>
              </w:rPr>
            </w:pPr>
            <w:r>
              <w:rPr>
                <w:sz w:val="22"/>
              </w:rPr>
              <w:t>1.10</w:t>
            </w:r>
          </w:p>
        </w:tc>
        <w:tc>
          <w:tcPr>
            <w:tcW w:w="880" w:type="dxa"/>
          </w:tcPr>
          <w:p>
            <w:pPr>
              <w:pStyle w:val="TableParagraph"/>
              <w:spacing w:before="2"/>
              <w:ind w:right="105"/>
              <w:jc w:val="right"/>
              <w:rPr>
                <w:sz w:val="22"/>
              </w:rPr>
            </w:pPr>
            <w:r>
              <w:rPr>
                <w:sz w:val="22"/>
              </w:rPr>
              <w:t>1.40</w:t>
            </w:r>
          </w:p>
        </w:tc>
      </w:tr>
      <w:tr>
        <w:trPr>
          <w:trHeight w:val="311" w:hRule="atLeast"/>
        </w:trPr>
        <w:tc>
          <w:tcPr>
            <w:tcW w:w="1493" w:type="dxa"/>
          </w:tcPr>
          <w:p>
            <w:pPr>
              <w:pStyle w:val="TableParagraph"/>
              <w:ind w:left="118"/>
              <w:rPr>
                <w:sz w:val="22"/>
              </w:rPr>
            </w:pPr>
            <w:r>
              <w:rPr>
                <w:sz w:val="22"/>
              </w:rPr>
              <w:t>cons.price.idx</w:t>
            </w:r>
          </w:p>
        </w:tc>
        <w:tc>
          <w:tcPr>
            <w:tcW w:w="860" w:type="dxa"/>
          </w:tcPr>
          <w:p>
            <w:pPr>
              <w:pStyle w:val="TableParagraph"/>
              <w:ind w:left="126" w:right="136"/>
              <w:jc w:val="center"/>
              <w:rPr>
                <w:sz w:val="22"/>
              </w:rPr>
            </w:pPr>
            <w:r>
              <w:rPr>
                <w:sz w:val="22"/>
              </w:rPr>
              <w:t>41188</w:t>
            </w:r>
          </w:p>
        </w:tc>
        <w:tc>
          <w:tcPr>
            <w:tcW w:w="857" w:type="dxa"/>
          </w:tcPr>
          <w:p>
            <w:pPr>
              <w:pStyle w:val="TableParagraph"/>
              <w:ind w:right="133"/>
              <w:jc w:val="right"/>
              <w:rPr>
                <w:sz w:val="22"/>
              </w:rPr>
            </w:pPr>
            <w:r>
              <w:rPr>
                <w:sz w:val="22"/>
              </w:rPr>
              <w:t>93.58</w:t>
            </w:r>
          </w:p>
        </w:tc>
        <w:tc>
          <w:tcPr>
            <w:tcW w:w="856" w:type="dxa"/>
          </w:tcPr>
          <w:p>
            <w:pPr>
              <w:pStyle w:val="TableParagraph"/>
              <w:ind w:right="106"/>
              <w:jc w:val="right"/>
              <w:rPr>
                <w:sz w:val="22"/>
              </w:rPr>
            </w:pPr>
            <w:r>
              <w:rPr>
                <w:sz w:val="22"/>
              </w:rPr>
              <w:t>0.58</w:t>
            </w:r>
          </w:p>
        </w:tc>
        <w:tc>
          <w:tcPr>
            <w:tcW w:w="970" w:type="dxa"/>
          </w:tcPr>
          <w:p>
            <w:pPr>
              <w:pStyle w:val="TableParagraph"/>
              <w:ind w:right="134"/>
              <w:jc w:val="right"/>
              <w:rPr>
                <w:sz w:val="22"/>
              </w:rPr>
            </w:pPr>
            <w:r>
              <w:rPr>
                <w:sz w:val="22"/>
              </w:rPr>
              <w:t>94.77</w:t>
            </w:r>
          </w:p>
        </w:tc>
        <w:tc>
          <w:tcPr>
            <w:tcW w:w="881" w:type="dxa"/>
          </w:tcPr>
          <w:p>
            <w:pPr>
              <w:pStyle w:val="TableParagraph"/>
              <w:ind w:left="241"/>
              <w:rPr>
                <w:sz w:val="22"/>
              </w:rPr>
            </w:pPr>
            <w:r>
              <w:rPr>
                <w:sz w:val="22"/>
              </w:rPr>
              <w:t>92.20</w:t>
            </w:r>
          </w:p>
        </w:tc>
        <w:tc>
          <w:tcPr>
            <w:tcW w:w="857" w:type="dxa"/>
          </w:tcPr>
          <w:p>
            <w:pPr>
              <w:pStyle w:val="TableParagraph"/>
              <w:ind w:right="108"/>
              <w:jc w:val="right"/>
              <w:rPr>
                <w:sz w:val="22"/>
              </w:rPr>
            </w:pPr>
            <w:r>
              <w:rPr>
                <w:sz w:val="22"/>
              </w:rPr>
              <w:t>93.08</w:t>
            </w:r>
          </w:p>
        </w:tc>
        <w:tc>
          <w:tcPr>
            <w:tcW w:w="881" w:type="dxa"/>
          </w:tcPr>
          <w:p>
            <w:pPr>
              <w:pStyle w:val="TableParagraph"/>
              <w:ind w:right="108"/>
              <w:jc w:val="right"/>
              <w:rPr>
                <w:sz w:val="22"/>
              </w:rPr>
            </w:pPr>
            <w:r>
              <w:rPr>
                <w:sz w:val="22"/>
              </w:rPr>
              <w:t>93.75</w:t>
            </w:r>
          </w:p>
        </w:tc>
        <w:tc>
          <w:tcPr>
            <w:tcW w:w="880" w:type="dxa"/>
          </w:tcPr>
          <w:p>
            <w:pPr>
              <w:pStyle w:val="TableParagraph"/>
              <w:ind w:right="107"/>
              <w:jc w:val="right"/>
              <w:rPr>
                <w:sz w:val="22"/>
              </w:rPr>
            </w:pPr>
            <w:r>
              <w:rPr>
                <w:sz w:val="22"/>
              </w:rPr>
              <w:t>93.99</w:t>
            </w:r>
          </w:p>
        </w:tc>
      </w:tr>
      <w:tr>
        <w:trPr>
          <w:trHeight w:val="312" w:hRule="atLeast"/>
        </w:trPr>
        <w:tc>
          <w:tcPr>
            <w:tcW w:w="1493" w:type="dxa"/>
          </w:tcPr>
          <w:p>
            <w:pPr>
              <w:pStyle w:val="TableParagraph"/>
              <w:ind w:left="118"/>
              <w:rPr>
                <w:sz w:val="22"/>
              </w:rPr>
            </w:pPr>
            <w:r>
              <w:rPr>
                <w:sz w:val="22"/>
              </w:rPr>
              <w:t>cons.conf.idx</w:t>
            </w:r>
          </w:p>
        </w:tc>
        <w:tc>
          <w:tcPr>
            <w:tcW w:w="860" w:type="dxa"/>
          </w:tcPr>
          <w:p>
            <w:pPr>
              <w:pStyle w:val="TableParagraph"/>
              <w:ind w:left="126" w:right="136"/>
              <w:jc w:val="center"/>
              <w:rPr>
                <w:sz w:val="22"/>
              </w:rPr>
            </w:pPr>
            <w:r>
              <w:rPr>
                <w:sz w:val="22"/>
              </w:rPr>
              <w:t>41188</w:t>
            </w:r>
          </w:p>
        </w:tc>
        <w:tc>
          <w:tcPr>
            <w:tcW w:w="857" w:type="dxa"/>
          </w:tcPr>
          <w:p>
            <w:pPr>
              <w:pStyle w:val="TableParagraph"/>
              <w:ind w:right="133"/>
              <w:jc w:val="right"/>
              <w:rPr>
                <w:sz w:val="22"/>
              </w:rPr>
            </w:pPr>
            <w:r>
              <w:rPr>
                <w:sz w:val="22"/>
              </w:rPr>
              <w:t>-40.50</w:t>
            </w:r>
          </w:p>
        </w:tc>
        <w:tc>
          <w:tcPr>
            <w:tcW w:w="856" w:type="dxa"/>
          </w:tcPr>
          <w:p>
            <w:pPr>
              <w:pStyle w:val="TableParagraph"/>
              <w:ind w:right="105"/>
              <w:jc w:val="right"/>
              <w:rPr>
                <w:sz w:val="22"/>
              </w:rPr>
            </w:pPr>
            <w:r>
              <w:rPr>
                <w:sz w:val="22"/>
              </w:rPr>
              <w:t>4.63</w:t>
            </w:r>
          </w:p>
        </w:tc>
        <w:tc>
          <w:tcPr>
            <w:tcW w:w="970" w:type="dxa"/>
          </w:tcPr>
          <w:p>
            <w:pPr>
              <w:pStyle w:val="TableParagraph"/>
              <w:ind w:right="134"/>
              <w:jc w:val="right"/>
              <w:rPr>
                <w:sz w:val="22"/>
              </w:rPr>
            </w:pPr>
            <w:r>
              <w:rPr>
                <w:sz w:val="22"/>
              </w:rPr>
              <w:t>-26.90</w:t>
            </w:r>
          </w:p>
        </w:tc>
        <w:tc>
          <w:tcPr>
            <w:tcW w:w="881" w:type="dxa"/>
          </w:tcPr>
          <w:p>
            <w:pPr>
              <w:pStyle w:val="TableParagraph"/>
              <w:ind w:left="174"/>
              <w:rPr>
                <w:sz w:val="22"/>
              </w:rPr>
            </w:pPr>
            <w:r>
              <w:rPr>
                <w:sz w:val="22"/>
              </w:rPr>
              <w:t>-50.80</w:t>
            </w:r>
          </w:p>
        </w:tc>
        <w:tc>
          <w:tcPr>
            <w:tcW w:w="857" w:type="dxa"/>
          </w:tcPr>
          <w:p>
            <w:pPr>
              <w:pStyle w:val="TableParagraph"/>
              <w:ind w:right="108"/>
              <w:jc w:val="right"/>
              <w:rPr>
                <w:sz w:val="22"/>
              </w:rPr>
            </w:pPr>
            <w:r>
              <w:rPr>
                <w:sz w:val="22"/>
              </w:rPr>
              <w:t>-42.70</w:t>
            </w:r>
          </w:p>
        </w:tc>
        <w:tc>
          <w:tcPr>
            <w:tcW w:w="881" w:type="dxa"/>
          </w:tcPr>
          <w:p>
            <w:pPr>
              <w:pStyle w:val="TableParagraph"/>
              <w:ind w:right="108"/>
              <w:jc w:val="right"/>
              <w:rPr>
                <w:sz w:val="22"/>
              </w:rPr>
            </w:pPr>
            <w:r>
              <w:rPr>
                <w:sz w:val="22"/>
              </w:rPr>
              <w:t>-41.80</w:t>
            </w:r>
          </w:p>
        </w:tc>
        <w:tc>
          <w:tcPr>
            <w:tcW w:w="880" w:type="dxa"/>
          </w:tcPr>
          <w:p>
            <w:pPr>
              <w:pStyle w:val="TableParagraph"/>
              <w:ind w:right="107"/>
              <w:jc w:val="right"/>
              <w:rPr>
                <w:sz w:val="22"/>
              </w:rPr>
            </w:pPr>
            <w:r>
              <w:rPr>
                <w:sz w:val="22"/>
              </w:rPr>
              <w:t>-36.40</w:t>
            </w:r>
          </w:p>
        </w:tc>
      </w:tr>
      <w:tr>
        <w:trPr>
          <w:trHeight w:val="311" w:hRule="atLeast"/>
        </w:trPr>
        <w:tc>
          <w:tcPr>
            <w:tcW w:w="1493" w:type="dxa"/>
          </w:tcPr>
          <w:p>
            <w:pPr>
              <w:pStyle w:val="TableParagraph"/>
              <w:ind w:left="118"/>
              <w:rPr>
                <w:sz w:val="22"/>
              </w:rPr>
            </w:pPr>
            <w:r>
              <w:rPr>
                <w:sz w:val="22"/>
              </w:rPr>
              <w:t>euribor3m</w:t>
            </w:r>
          </w:p>
        </w:tc>
        <w:tc>
          <w:tcPr>
            <w:tcW w:w="860" w:type="dxa"/>
          </w:tcPr>
          <w:p>
            <w:pPr>
              <w:pStyle w:val="TableParagraph"/>
              <w:ind w:left="126" w:right="136"/>
              <w:jc w:val="center"/>
              <w:rPr>
                <w:sz w:val="22"/>
              </w:rPr>
            </w:pPr>
            <w:r>
              <w:rPr>
                <w:sz w:val="22"/>
              </w:rPr>
              <w:t>41188</w:t>
            </w:r>
          </w:p>
        </w:tc>
        <w:tc>
          <w:tcPr>
            <w:tcW w:w="857" w:type="dxa"/>
          </w:tcPr>
          <w:p>
            <w:pPr>
              <w:pStyle w:val="TableParagraph"/>
              <w:ind w:right="131"/>
              <w:jc w:val="right"/>
              <w:rPr>
                <w:sz w:val="22"/>
              </w:rPr>
            </w:pPr>
            <w:r>
              <w:rPr>
                <w:sz w:val="22"/>
              </w:rPr>
              <w:t>3.62</w:t>
            </w:r>
          </w:p>
        </w:tc>
        <w:tc>
          <w:tcPr>
            <w:tcW w:w="856" w:type="dxa"/>
          </w:tcPr>
          <w:p>
            <w:pPr>
              <w:pStyle w:val="TableParagraph"/>
              <w:ind w:right="106"/>
              <w:jc w:val="right"/>
              <w:rPr>
                <w:sz w:val="22"/>
              </w:rPr>
            </w:pPr>
            <w:r>
              <w:rPr>
                <w:sz w:val="22"/>
              </w:rPr>
              <w:t>1.73</w:t>
            </w:r>
          </w:p>
        </w:tc>
        <w:tc>
          <w:tcPr>
            <w:tcW w:w="970" w:type="dxa"/>
          </w:tcPr>
          <w:p>
            <w:pPr>
              <w:pStyle w:val="TableParagraph"/>
              <w:ind w:right="132"/>
              <w:jc w:val="right"/>
              <w:rPr>
                <w:sz w:val="22"/>
              </w:rPr>
            </w:pPr>
            <w:r>
              <w:rPr>
                <w:sz w:val="22"/>
              </w:rPr>
              <w:t>5.05</w:t>
            </w:r>
          </w:p>
        </w:tc>
        <w:tc>
          <w:tcPr>
            <w:tcW w:w="881" w:type="dxa"/>
          </w:tcPr>
          <w:p>
            <w:pPr>
              <w:pStyle w:val="TableParagraph"/>
              <w:ind w:right="133"/>
              <w:jc w:val="right"/>
              <w:rPr>
                <w:sz w:val="22"/>
              </w:rPr>
            </w:pPr>
            <w:r>
              <w:rPr>
                <w:sz w:val="22"/>
              </w:rPr>
              <w:t>0.63</w:t>
            </w:r>
          </w:p>
        </w:tc>
        <w:tc>
          <w:tcPr>
            <w:tcW w:w="857" w:type="dxa"/>
          </w:tcPr>
          <w:p>
            <w:pPr>
              <w:pStyle w:val="TableParagraph"/>
              <w:ind w:right="106"/>
              <w:jc w:val="right"/>
              <w:rPr>
                <w:sz w:val="22"/>
              </w:rPr>
            </w:pPr>
            <w:r>
              <w:rPr>
                <w:sz w:val="22"/>
              </w:rPr>
              <w:t>1.34</w:t>
            </w:r>
          </w:p>
        </w:tc>
        <w:tc>
          <w:tcPr>
            <w:tcW w:w="881" w:type="dxa"/>
          </w:tcPr>
          <w:p>
            <w:pPr>
              <w:pStyle w:val="TableParagraph"/>
              <w:ind w:right="106"/>
              <w:jc w:val="right"/>
              <w:rPr>
                <w:sz w:val="22"/>
              </w:rPr>
            </w:pPr>
            <w:r>
              <w:rPr>
                <w:sz w:val="22"/>
              </w:rPr>
              <w:t>4.86</w:t>
            </w:r>
          </w:p>
        </w:tc>
        <w:tc>
          <w:tcPr>
            <w:tcW w:w="880" w:type="dxa"/>
          </w:tcPr>
          <w:p>
            <w:pPr>
              <w:pStyle w:val="TableParagraph"/>
              <w:ind w:right="105"/>
              <w:jc w:val="right"/>
              <w:rPr>
                <w:sz w:val="22"/>
              </w:rPr>
            </w:pPr>
            <w:r>
              <w:rPr>
                <w:sz w:val="22"/>
              </w:rPr>
              <w:t>4.96</w:t>
            </w:r>
          </w:p>
        </w:tc>
      </w:tr>
      <w:tr>
        <w:trPr>
          <w:trHeight w:val="292" w:hRule="atLeast"/>
        </w:trPr>
        <w:tc>
          <w:tcPr>
            <w:tcW w:w="1493" w:type="dxa"/>
            <w:tcBorders>
              <w:bottom w:val="double" w:sz="1" w:space="0" w:color="000000"/>
            </w:tcBorders>
          </w:tcPr>
          <w:p>
            <w:pPr>
              <w:pStyle w:val="TableParagraph"/>
              <w:ind w:left="118"/>
              <w:rPr>
                <w:sz w:val="22"/>
              </w:rPr>
            </w:pPr>
            <w:r>
              <w:rPr>
                <w:sz w:val="22"/>
              </w:rPr>
              <w:t>nr.employed</w:t>
            </w:r>
          </w:p>
        </w:tc>
        <w:tc>
          <w:tcPr>
            <w:tcW w:w="860" w:type="dxa"/>
            <w:tcBorders>
              <w:bottom w:val="double" w:sz="1" w:space="0" w:color="000000"/>
            </w:tcBorders>
          </w:tcPr>
          <w:p>
            <w:pPr>
              <w:pStyle w:val="TableParagraph"/>
              <w:ind w:left="126" w:right="136"/>
              <w:jc w:val="center"/>
              <w:rPr>
                <w:sz w:val="22"/>
              </w:rPr>
            </w:pPr>
            <w:r>
              <w:rPr>
                <w:sz w:val="22"/>
              </w:rPr>
              <w:t>41188</w:t>
            </w:r>
          </w:p>
        </w:tc>
        <w:tc>
          <w:tcPr>
            <w:tcW w:w="857" w:type="dxa"/>
            <w:tcBorders>
              <w:bottom w:val="double" w:sz="1" w:space="0" w:color="000000"/>
            </w:tcBorders>
          </w:tcPr>
          <w:p>
            <w:pPr>
              <w:pStyle w:val="TableParagraph"/>
              <w:ind w:right="130"/>
              <w:jc w:val="right"/>
              <w:rPr>
                <w:sz w:val="22"/>
              </w:rPr>
            </w:pPr>
            <w:r>
              <w:rPr>
                <w:sz w:val="22"/>
              </w:rPr>
              <w:t>5167.0</w:t>
            </w:r>
          </w:p>
        </w:tc>
        <w:tc>
          <w:tcPr>
            <w:tcW w:w="856" w:type="dxa"/>
            <w:tcBorders>
              <w:bottom w:val="double" w:sz="1" w:space="0" w:color="000000"/>
            </w:tcBorders>
          </w:tcPr>
          <w:p>
            <w:pPr>
              <w:pStyle w:val="TableParagraph"/>
              <w:ind w:right="106"/>
              <w:jc w:val="right"/>
              <w:rPr>
                <w:sz w:val="22"/>
              </w:rPr>
            </w:pPr>
            <w:r>
              <w:rPr>
                <w:sz w:val="22"/>
              </w:rPr>
              <w:t>72.25</w:t>
            </w:r>
          </w:p>
        </w:tc>
        <w:tc>
          <w:tcPr>
            <w:tcW w:w="970" w:type="dxa"/>
            <w:tcBorders>
              <w:bottom w:val="double" w:sz="1" w:space="0" w:color="000000"/>
            </w:tcBorders>
          </w:tcPr>
          <w:p>
            <w:pPr>
              <w:pStyle w:val="TableParagraph"/>
              <w:ind w:right="132"/>
              <w:jc w:val="right"/>
              <w:rPr>
                <w:sz w:val="22"/>
              </w:rPr>
            </w:pPr>
            <w:r>
              <w:rPr>
                <w:sz w:val="22"/>
              </w:rPr>
              <w:t>5228.1</w:t>
            </w:r>
          </w:p>
        </w:tc>
        <w:tc>
          <w:tcPr>
            <w:tcW w:w="881" w:type="dxa"/>
            <w:tcBorders>
              <w:bottom w:val="double" w:sz="1" w:space="0" w:color="000000"/>
            </w:tcBorders>
          </w:tcPr>
          <w:p>
            <w:pPr>
              <w:pStyle w:val="TableParagraph"/>
              <w:ind w:left="133"/>
              <w:rPr>
                <w:sz w:val="22"/>
              </w:rPr>
            </w:pPr>
            <w:r>
              <w:rPr>
                <w:sz w:val="22"/>
              </w:rPr>
              <w:t>4963.6</w:t>
            </w:r>
          </w:p>
        </w:tc>
        <w:tc>
          <w:tcPr>
            <w:tcW w:w="857" w:type="dxa"/>
            <w:tcBorders>
              <w:bottom w:val="double" w:sz="1" w:space="0" w:color="000000"/>
            </w:tcBorders>
          </w:tcPr>
          <w:p>
            <w:pPr>
              <w:pStyle w:val="TableParagraph"/>
              <w:ind w:right="106"/>
              <w:jc w:val="right"/>
              <w:rPr>
                <w:sz w:val="22"/>
              </w:rPr>
            </w:pPr>
            <w:r>
              <w:rPr>
                <w:sz w:val="22"/>
              </w:rPr>
              <w:t>5191.0</w:t>
            </w:r>
          </w:p>
        </w:tc>
        <w:tc>
          <w:tcPr>
            <w:tcW w:w="881" w:type="dxa"/>
            <w:tcBorders>
              <w:bottom w:val="double" w:sz="1" w:space="0" w:color="000000"/>
            </w:tcBorders>
          </w:tcPr>
          <w:p>
            <w:pPr>
              <w:pStyle w:val="TableParagraph"/>
              <w:ind w:right="158"/>
              <w:jc w:val="right"/>
              <w:rPr>
                <w:sz w:val="22"/>
              </w:rPr>
            </w:pPr>
            <w:r>
              <w:rPr>
                <w:sz w:val="22"/>
              </w:rPr>
              <w:t>5191.0</w:t>
            </w:r>
          </w:p>
        </w:tc>
        <w:tc>
          <w:tcPr>
            <w:tcW w:w="880" w:type="dxa"/>
            <w:tcBorders>
              <w:bottom w:val="double" w:sz="1" w:space="0" w:color="000000"/>
            </w:tcBorders>
          </w:tcPr>
          <w:p>
            <w:pPr>
              <w:pStyle w:val="TableParagraph"/>
              <w:ind w:right="158"/>
              <w:jc w:val="right"/>
              <w:rPr>
                <w:sz w:val="22"/>
              </w:rPr>
            </w:pPr>
            <w:r>
              <w:rPr>
                <w:sz w:val="22"/>
              </w:rPr>
              <w:t>5228.1</w:t>
            </w:r>
          </w:p>
        </w:tc>
      </w:tr>
    </w:tbl>
    <w:p>
      <w:pPr>
        <w:spacing w:before="54"/>
        <w:ind w:left="2834" w:right="0" w:firstLine="0"/>
        <w:jc w:val="left"/>
        <w:rPr>
          <w:sz w:val="18"/>
        </w:rPr>
      </w:pPr>
      <w:r>
        <w:rPr>
          <w:sz w:val="18"/>
        </w:rPr>
        <w:t>Table 3 Description of continuous features</w:t>
      </w:r>
    </w:p>
    <w:p>
      <w:pPr>
        <w:pStyle w:val="BodyText"/>
        <w:rPr>
          <w:sz w:val="18"/>
        </w:rPr>
      </w:pPr>
    </w:p>
    <w:p>
      <w:pPr>
        <w:pStyle w:val="BodyText"/>
        <w:spacing w:before="9"/>
        <w:rPr>
          <w:sz w:val="13"/>
        </w:rPr>
      </w:pPr>
    </w:p>
    <w:p>
      <w:pPr>
        <w:pStyle w:val="BodyText"/>
        <w:spacing w:line="292" w:lineRule="auto"/>
        <w:ind w:left="220" w:right="213"/>
        <w:jc w:val="both"/>
      </w:pPr>
      <w:r>
        <w:rPr/>
        <w:t>According to a previous study </w:t>
      </w:r>
      <w:r>
        <w:rPr>
          <w:vertAlign w:val="superscript"/>
        </w:rPr>
        <w:t>[3]</w:t>
      </w:r>
      <w:r>
        <w:rPr>
          <w:vertAlign w:val="baseline"/>
        </w:rPr>
        <w:t>, these 21 features are selected from the original 150 features. Using business intuitive knowledge, it has already ruled out a group of related features. Besides, other highly related features are ruled out by an automated selection approach. So I decided not to rule out any features.</w:t>
      </w:r>
    </w:p>
    <w:p>
      <w:pPr>
        <w:pStyle w:val="BodyText"/>
        <w:spacing w:before="11"/>
        <w:rPr>
          <w:sz w:val="28"/>
        </w:rPr>
      </w:pPr>
    </w:p>
    <w:p>
      <w:pPr>
        <w:pStyle w:val="Heading2"/>
        <w:jc w:val="both"/>
      </w:pPr>
      <w:r>
        <w:rPr/>
        <w:t>Exploratory Visualization</w:t>
      </w:r>
    </w:p>
    <w:p>
      <w:pPr>
        <w:pStyle w:val="BodyText"/>
        <w:rPr>
          <w:b/>
          <w:sz w:val="20"/>
        </w:rPr>
      </w:pPr>
    </w:p>
    <w:p>
      <w:pPr>
        <w:pStyle w:val="BodyText"/>
        <w:rPr>
          <w:b/>
          <w:sz w:val="20"/>
        </w:rPr>
      </w:pPr>
    </w:p>
    <w:p>
      <w:pPr>
        <w:pStyle w:val="BodyText"/>
        <w:spacing w:before="1"/>
        <w:rPr>
          <w:b/>
          <w:sz w:val="14"/>
        </w:rPr>
      </w:pPr>
      <w:r>
        <w:rPr/>
        <w:drawing>
          <wp:anchor distT="0" distB="0" distL="0" distR="0" allowOverlap="1" layoutInCell="1" locked="0" behindDoc="0" simplePos="0" relativeHeight="5">
            <wp:simplePos x="0" y="0"/>
            <wp:positionH relativeFrom="page">
              <wp:posOffset>1189882</wp:posOffset>
            </wp:positionH>
            <wp:positionV relativeFrom="paragraph">
              <wp:posOffset>134544</wp:posOffset>
            </wp:positionV>
            <wp:extent cx="4698298" cy="3338988"/>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698298" cy="3338988"/>
                    </a:xfrm>
                    <a:prstGeom prst="rect">
                      <a:avLst/>
                    </a:prstGeom>
                  </pic:spPr>
                </pic:pic>
              </a:graphicData>
            </a:graphic>
          </wp:anchor>
        </w:drawing>
      </w:r>
    </w:p>
    <w:p>
      <w:pPr>
        <w:spacing w:before="59"/>
        <w:ind w:left="2" w:right="0" w:firstLine="0"/>
        <w:jc w:val="center"/>
        <w:rPr>
          <w:sz w:val="18"/>
        </w:rPr>
      </w:pPr>
      <w:r>
        <w:rPr>
          <w:sz w:val="18"/>
        </w:rPr>
        <w:t>Figure 1 The number of clients subscribing a term deposit or not</w:t>
      </w:r>
    </w:p>
    <w:p>
      <w:pPr>
        <w:spacing w:after="0"/>
        <w:jc w:val="center"/>
        <w:rPr>
          <w:sz w:val="18"/>
        </w:rPr>
        <w:sectPr>
          <w:pgSz w:w="11910" w:h="16840"/>
          <w:pgMar w:header="0" w:footer="1195" w:top="1580" w:bottom="1380" w:left="1580" w:right="1580"/>
        </w:sectPr>
      </w:pPr>
    </w:p>
    <w:p>
      <w:pPr>
        <w:pStyle w:val="BodyText"/>
        <w:spacing w:line="292" w:lineRule="auto" w:before="30"/>
        <w:ind w:left="220" w:right="214"/>
        <w:jc w:val="both"/>
      </w:pPr>
      <w:r>
        <w:rPr/>
        <w:t>As it is shown in Fig. 1, 36548 clients did not subscribed a term deposit, while 4640 clients subscribed a term deposit. Only 11.27% of the clients said yes to the campaign. It indicted that the dataset is imbalanced.</w:t>
      </w:r>
    </w:p>
    <w:p>
      <w:pPr>
        <w:pStyle w:val="BodyText"/>
        <w:spacing w:before="4"/>
        <w:rPr>
          <w:sz w:val="25"/>
        </w:rPr>
      </w:pPr>
    </w:p>
    <w:p>
      <w:pPr>
        <w:pStyle w:val="BodyText"/>
        <w:spacing w:line="292" w:lineRule="auto"/>
        <w:ind w:left="220" w:right="215"/>
        <w:jc w:val="both"/>
      </w:pPr>
      <w:r>
        <w:rPr/>
        <w:t>I used StratifiedShuffleSplit from sklearn.cross_validation to split the dataset. The training set has 30479 samples, in which 27045 samples are no and 3434 samples are yes. The testing set has 10709 samples, in which 9503 samples are no and 1206 samples are yes.</w:t>
      </w:r>
    </w:p>
    <w:p>
      <w:pPr>
        <w:pStyle w:val="BodyText"/>
        <w:rPr>
          <w:sz w:val="20"/>
        </w:rPr>
      </w:pPr>
    </w:p>
    <w:p>
      <w:pPr>
        <w:pStyle w:val="BodyText"/>
        <w:spacing w:before="9"/>
        <w:rPr>
          <w:sz w:val="25"/>
        </w:rPr>
      </w:pPr>
      <w:r>
        <w:rPr/>
        <w:drawing>
          <wp:anchor distT="0" distB="0" distL="0" distR="0" allowOverlap="1" layoutInCell="1" locked="0" behindDoc="0" simplePos="0" relativeHeight="6">
            <wp:simplePos x="0" y="0"/>
            <wp:positionH relativeFrom="page">
              <wp:posOffset>1189882</wp:posOffset>
            </wp:positionH>
            <wp:positionV relativeFrom="paragraph">
              <wp:posOffset>224833</wp:posOffset>
            </wp:positionV>
            <wp:extent cx="4698298" cy="3338988"/>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4698298" cy="3338988"/>
                    </a:xfrm>
                    <a:prstGeom prst="rect">
                      <a:avLst/>
                    </a:prstGeom>
                  </pic:spPr>
                </pic:pic>
              </a:graphicData>
            </a:graphic>
          </wp:anchor>
        </w:drawing>
      </w:r>
    </w:p>
    <w:p>
      <w:pPr>
        <w:spacing w:before="58"/>
        <w:ind w:left="2645" w:right="0" w:firstLine="0"/>
        <w:jc w:val="left"/>
        <w:rPr>
          <w:sz w:val="18"/>
        </w:rPr>
      </w:pPr>
      <w:r>
        <w:rPr>
          <w:sz w:val="18"/>
        </w:rPr>
        <w:t>Figure 2 The number of clients have loan or not</w:t>
      </w:r>
    </w:p>
    <w:p>
      <w:pPr>
        <w:pStyle w:val="BodyText"/>
        <w:rPr>
          <w:sz w:val="18"/>
        </w:rPr>
      </w:pPr>
    </w:p>
    <w:p>
      <w:pPr>
        <w:pStyle w:val="BodyText"/>
        <w:spacing w:before="9"/>
        <w:rPr>
          <w:sz w:val="13"/>
        </w:rPr>
      </w:pPr>
    </w:p>
    <w:p>
      <w:pPr>
        <w:pStyle w:val="BodyText"/>
        <w:spacing w:line="292" w:lineRule="auto" w:before="1"/>
        <w:ind w:left="220" w:right="216"/>
        <w:jc w:val="both"/>
      </w:pPr>
      <w:r>
        <w:rPr/>
        <w:t>Fig 2 shows that apart from 990 clients’ </w:t>
      </w:r>
      <w:r>
        <w:rPr>
          <w:spacing w:val="-3"/>
        </w:rPr>
        <w:t>status </w:t>
      </w:r>
      <w:r>
        <w:rPr/>
        <w:t>are unknown, 33950 clients have no loan and 6248 clients have personal loan. 82% of clients </w:t>
      </w:r>
      <w:r>
        <w:rPr>
          <w:spacing w:val="-3"/>
        </w:rPr>
        <w:t>have </w:t>
      </w:r>
      <w:r>
        <w:rPr/>
        <w:t>no personal loan, while 15% of clients </w:t>
      </w:r>
      <w:r>
        <w:rPr>
          <w:spacing w:val="-3"/>
        </w:rPr>
        <w:t>have </w:t>
      </w:r>
      <w:r>
        <w:rPr/>
        <w:t>personal loan.</w:t>
      </w:r>
    </w:p>
    <w:p>
      <w:pPr>
        <w:pStyle w:val="BodyText"/>
        <w:spacing w:before="5"/>
        <w:rPr>
          <w:sz w:val="25"/>
        </w:rPr>
      </w:pPr>
    </w:p>
    <w:p>
      <w:pPr>
        <w:pStyle w:val="BodyText"/>
        <w:spacing w:line="292" w:lineRule="auto"/>
        <w:ind w:left="220" w:right="212"/>
        <w:jc w:val="both"/>
      </w:pPr>
      <w:r>
        <w:rPr/>
        <w:t>Fig 3 shows that most of samples are from 24 years old to 60 years old. According to </w:t>
      </w:r>
      <w:r>
        <w:rPr>
          <w:spacing w:val="-4"/>
        </w:rPr>
        <w:t>Tukey's </w:t>
      </w:r>
      <w:r>
        <w:rPr/>
        <w:t>Method </w:t>
      </w:r>
      <w:r>
        <w:rPr>
          <w:spacing w:val="-3"/>
        </w:rPr>
        <w:t>for </w:t>
      </w:r>
      <w:r>
        <w:rPr/>
        <w:t>identifying outliers, samples over the age of 70 might be outliers. But in fact it is a sign of skewed distribution </w:t>
      </w:r>
      <w:r>
        <w:rPr>
          <w:vertAlign w:val="superscript"/>
        </w:rPr>
        <w:t>[7]</w:t>
      </w:r>
      <w:r>
        <w:rPr>
          <w:vertAlign w:val="baseline"/>
        </w:rPr>
        <w:t>. It is a positive </w:t>
      </w:r>
      <w:r>
        <w:rPr>
          <w:spacing w:val="-3"/>
          <w:vertAlign w:val="baseline"/>
        </w:rPr>
        <w:t>skew </w:t>
      </w:r>
      <w:r>
        <w:rPr>
          <w:vertAlign w:val="baseline"/>
        </w:rPr>
        <w:t>that the tail on the right side is longer than the left side and the mass of the distribution is concentrated on the left of the figure. The mean is 40.02, while median is 38. So I used log transformation to </w:t>
      </w:r>
      <w:r>
        <w:rPr>
          <w:spacing w:val="-3"/>
          <w:vertAlign w:val="baseline"/>
        </w:rPr>
        <w:t>make </w:t>
      </w:r>
      <w:r>
        <w:rPr>
          <w:vertAlign w:val="baseline"/>
        </w:rPr>
        <w:t>the </w:t>
      </w:r>
      <w:r>
        <w:rPr>
          <w:spacing w:val="-3"/>
          <w:vertAlign w:val="baseline"/>
        </w:rPr>
        <w:t>feature </w:t>
      </w:r>
      <w:r>
        <w:rPr>
          <w:vertAlign w:val="baseline"/>
        </w:rPr>
        <w:t>obey a normal distribution.</w:t>
      </w:r>
    </w:p>
    <w:p>
      <w:pPr>
        <w:pStyle w:val="BodyText"/>
        <w:spacing w:before="2"/>
        <w:rPr>
          <w:sz w:val="25"/>
        </w:rPr>
      </w:pPr>
    </w:p>
    <w:p>
      <w:pPr>
        <w:pStyle w:val="BodyText"/>
        <w:spacing w:line="292" w:lineRule="auto"/>
        <w:ind w:left="220" w:right="214"/>
        <w:jc w:val="both"/>
      </w:pPr>
      <w:r>
        <w:rPr/>
        <w:t>Fig</w:t>
      </w:r>
      <w:r>
        <w:rPr>
          <w:spacing w:val="-6"/>
        </w:rPr>
        <w:t> </w:t>
      </w:r>
      <w:r>
        <w:rPr/>
        <w:t>4</w:t>
      </w:r>
      <w:r>
        <w:rPr>
          <w:spacing w:val="-2"/>
        </w:rPr>
        <w:t> </w:t>
      </w:r>
      <w:r>
        <w:rPr/>
        <w:t>shows</w:t>
      </w:r>
      <w:r>
        <w:rPr>
          <w:spacing w:val="-4"/>
        </w:rPr>
        <w:t> </w:t>
      </w:r>
      <w:r>
        <w:rPr/>
        <w:t>that</w:t>
      </w:r>
      <w:r>
        <w:rPr>
          <w:spacing w:val="-5"/>
        </w:rPr>
        <w:t> </w:t>
      </w:r>
      <w:r>
        <w:rPr/>
        <w:t>duration</w:t>
      </w:r>
      <w:r>
        <w:rPr>
          <w:spacing w:val="-3"/>
        </w:rPr>
        <w:t> </w:t>
      </w:r>
      <w:r>
        <w:rPr/>
        <w:t>presents</w:t>
      </w:r>
      <w:r>
        <w:rPr>
          <w:spacing w:val="-5"/>
        </w:rPr>
        <w:t> </w:t>
      </w:r>
      <w:r>
        <w:rPr/>
        <w:t>characteristics</w:t>
      </w:r>
      <w:r>
        <w:rPr>
          <w:spacing w:val="-4"/>
        </w:rPr>
        <w:t> </w:t>
      </w:r>
      <w:r>
        <w:rPr/>
        <w:t>of</w:t>
      </w:r>
      <w:r>
        <w:rPr>
          <w:spacing w:val="-3"/>
        </w:rPr>
        <w:t> skewed </w:t>
      </w:r>
      <w:r>
        <w:rPr/>
        <w:t>distribution.</w:t>
      </w:r>
      <w:r>
        <w:rPr>
          <w:spacing w:val="-3"/>
        </w:rPr>
        <w:t> </w:t>
      </w:r>
      <w:r>
        <w:rPr/>
        <w:t>Most</w:t>
      </w:r>
      <w:r>
        <w:rPr>
          <w:spacing w:val="-5"/>
        </w:rPr>
        <w:t> </w:t>
      </w:r>
      <w:r>
        <w:rPr/>
        <w:t>of</w:t>
      </w:r>
      <w:r>
        <w:rPr>
          <w:spacing w:val="-3"/>
        </w:rPr>
        <w:t> </w:t>
      </w:r>
      <w:r>
        <w:rPr/>
        <w:t>the</w:t>
      </w:r>
      <w:r>
        <w:rPr>
          <w:spacing w:val="-3"/>
        </w:rPr>
        <w:t> </w:t>
      </w:r>
      <w:r>
        <w:rPr/>
        <w:t>samples</w:t>
      </w:r>
      <w:r>
        <w:rPr>
          <w:spacing w:val="-4"/>
        </w:rPr>
        <w:t> </w:t>
      </w:r>
      <w:r>
        <w:rPr/>
        <w:t>are under 1000 seconds and they are concentrated around 180 seconds. The long tail extends to the right. The mean is 258.29, while the median is 180. The log transformation is applied to </w:t>
      </w:r>
      <w:r>
        <w:rPr>
          <w:spacing w:val="-3"/>
        </w:rPr>
        <w:t>make </w:t>
      </w:r>
      <w:r>
        <w:rPr/>
        <w:t>the </w:t>
      </w:r>
      <w:r>
        <w:rPr>
          <w:spacing w:val="-3"/>
        </w:rPr>
        <w:t>feature </w:t>
      </w:r>
      <w:r>
        <w:rPr/>
        <w:t>obey a normal</w:t>
      </w:r>
      <w:r>
        <w:rPr>
          <w:spacing w:val="-1"/>
        </w:rPr>
        <w:t> </w:t>
      </w:r>
      <w:r>
        <w:rPr/>
        <w:t>distribution.</w:t>
      </w:r>
    </w:p>
    <w:p>
      <w:pPr>
        <w:spacing w:after="0" w:line="292" w:lineRule="auto"/>
        <w:jc w:val="both"/>
        <w:sectPr>
          <w:pgSz w:w="11910" w:h="16840"/>
          <w:pgMar w:header="0" w:footer="1195" w:top="1420" w:bottom="1380" w:left="1580" w:right="1580"/>
        </w:sectPr>
      </w:pPr>
    </w:p>
    <w:p>
      <w:pPr>
        <w:pStyle w:val="BodyText"/>
        <w:ind w:left="220"/>
        <w:rPr>
          <w:sz w:val="20"/>
        </w:rPr>
      </w:pPr>
      <w:r>
        <w:rPr>
          <w:sz w:val="20"/>
        </w:rPr>
        <w:drawing>
          <wp:inline distT="0" distB="0" distL="0" distR="0">
            <wp:extent cx="5280386" cy="2483167"/>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5280386" cy="2483167"/>
                    </a:xfrm>
                    <a:prstGeom prst="rect">
                      <a:avLst/>
                    </a:prstGeom>
                  </pic:spPr>
                </pic:pic>
              </a:graphicData>
            </a:graphic>
          </wp:inline>
        </w:drawing>
      </w:r>
      <w:r>
        <w:rPr>
          <w:sz w:val="20"/>
        </w:rPr>
      </w:r>
    </w:p>
    <w:p>
      <w:pPr>
        <w:spacing w:before="112"/>
        <w:ind w:left="554" w:right="555" w:firstLine="0"/>
        <w:jc w:val="center"/>
        <w:rPr>
          <w:sz w:val="18"/>
        </w:rPr>
      </w:pPr>
      <w:r>
        <w:rPr>
          <w:sz w:val="18"/>
        </w:rPr>
        <w:t>Figure 3 The number of samples from different ages</w:t>
      </w:r>
    </w:p>
    <w:p>
      <w:pPr>
        <w:pStyle w:val="BodyText"/>
        <w:rPr>
          <w:sz w:val="20"/>
        </w:rPr>
      </w:pPr>
    </w:p>
    <w:p>
      <w:pPr>
        <w:pStyle w:val="BodyText"/>
        <w:rPr>
          <w:sz w:val="12"/>
        </w:rPr>
      </w:pPr>
      <w:r>
        <w:rPr/>
        <w:drawing>
          <wp:anchor distT="0" distB="0" distL="0" distR="0" allowOverlap="1" layoutInCell="1" locked="0" behindDoc="0" simplePos="0" relativeHeight="7">
            <wp:simplePos x="0" y="0"/>
            <wp:positionH relativeFrom="page">
              <wp:posOffset>1143000</wp:posOffset>
            </wp:positionH>
            <wp:positionV relativeFrom="paragraph">
              <wp:posOffset>117940</wp:posOffset>
            </wp:positionV>
            <wp:extent cx="5242912" cy="2470594"/>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5242912" cy="2470594"/>
                    </a:xfrm>
                    <a:prstGeom prst="rect">
                      <a:avLst/>
                    </a:prstGeom>
                  </pic:spPr>
                </pic:pic>
              </a:graphicData>
            </a:graphic>
          </wp:anchor>
        </w:drawing>
      </w:r>
    </w:p>
    <w:p>
      <w:pPr>
        <w:spacing w:before="111"/>
        <w:ind w:left="554" w:right="555" w:firstLine="0"/>
        <w:jc w:val="center"/>
        <w:rPr>
          <w:sz w:val="18"/>
        </w:rPr>
      </w:pPr>
      <w:r>
        <w:rPr>
          <w:sz w:val="18"/>
        </w:rPr>
        <w:t>Figure 4 The number of samples from different durations</w:t>
      </w:r>
    </w:p>
    <w:p>
      <w:pPr>
        <w:spacing w:after="0"/>
        <w:jc w:val="center"/>
        <w:rPr>
          <w:sz w:val="18"/>
        </w:rPr>
        <w:sectPr>
          <w:pgSz w:w="11910" w:h="16840"/>
          <w:pgMar w:header="0" w:footer="1195" w:top="1500" w:bottom="1380" w:left="1580" w:right="1580"/>
        </w:sectPr>
      </w:pPr>
    </w:p>
    <w:p>
      <w:pPr>
        <w:pStyle w:val="BodyText"/>
        <w:ind w:left="250"/>
        <w:rPr>
          <w:sz w:val="20"/>
        </w:rPr>
      </w:pPr>
      <w:r>
        <w:rPr>
          <w:sz w:val="20"/>
        </w:rPr>
        <w:drawing>
          <wp:inline distT="0" distB="0" distL="0" distR="0">
            <wp:extent cx="5239992" cy="5255133"/>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5239992" cy="5255133"/>
                    </a:xfrm>
                    <a:prstGeom prst="rect">
                      <a:avLst/>
                    </a:prstGeom>
                  </pic:spPr>
                </pic:pic>
              </a:graphicData>
            </a:graphic>
          </wp:inline>
        </w:drawing>
      </w:r>
      <w:r>
        <w:rPr>
          <w:sz w:val="20"/>
        </w:rPr>
      </w:r>
    </w:p>
    <w:p>
      <w:pPr>
        <w:pStyle w:val="BodyText"/>
        <w:spacing w:before="6"/>
        <w:rPr>
          <w:sz w:val="7"/>
        </w:rPr>
      </w:pPr>
    </w:p>
    <w:p>
      <w:pPr>
        <w:spacing w:before="64"/>
        <w:ind w:left="1753" w:right="0" w:firstLine="0"/>
        <w:jc w:val="left"/>
        <w:rPr>
          <w:sz w:val="18"/>
        </w:rPr>
      </w:pPr>
      <w:r>
        <w:rPr>
          <w:sz w:val="18"/>
        </w:rPr>
        <w:t>Figure 5 a scatter matrix for each pair of continuous features in the data</w:t>
      </w:r>
    </w:p>
    <w:p>
      <w:pPr>
        <w:pStyle w:val="BodyText"/>
        <w:rPr>
          <w:sz w:val="18"/>
        </w:rPr>
      </w:pPr>
    </w:p>
    <w:p>
      <w:pPr>
        <w:pStyle w:val="BodyText"/>
        <w:spacing w:before="9"/>
        <w:rPr>
          <w:sz w:val="13"/>
        </w:rPr>
      </w:pPr>
    </w:p>
    <w:p>
      <w:pPr>
        <w:pStyle w:val="BodyText"/>
        <w:spacing w:line="292" w:lineRule="auto"/>
        <w:ind w:left="220" w:right="214"/>
        <w:jc w:val="both"/>
      </w:pPr>
      <w:r>
        <w:rPr/>
        <w:t>According to the scatter matrix, it seems that none of the continuous features has linear relationship between two features.</w:t>
      </w:r>
    </w:p>
    <w:p>
      <w:pPr>
        <w:pStyle w:val="BodyText"/>
        <w:spacing w:before="1"/>
        <w:rPr>
          <w:sz w:val="29"/>
        </w:rPr>
      </w:pPr>
    </w:p>
    <w:p>
      <w:pPr>
        <w:pStyle w:val="Heading2"/>
      </w:pPr>
      <w:r>
        <w:rPr/>
        <w:t>Algorithms and Techniques</w:t>
      </w:r>
    </w:p>
    <w:p>
      <w:pPr>
        <w:pStyle w:val="BodyText"/>
        <w:spacing w:before="9"/>
        <w:rPr>
          <w:b/>
          <w:sz w:val="33"/>
        </w:rPr>
      </w:pPr>
    </w:p>
    <w:p>
      <w:pPr>
        <w:pStyle w:val="BodyText"/>
        <w:spacing w:line="292" w:lineRule="auto"/>
        <w:ind w:left="220" w:right="213"/>
        <w:jc w:val="both"/>
      </w:pPr>
      <w:r>
        <w:rPr/>
        <w:t>I used Python scikit-learn package to do </w:t>
      </w:r>
      <w:r>
        <w:rPr>
          <w:spacing w:val="-3"/>
        </w:rPr>
        <w:t>my </w:t>
      </w:r>
      <w:r>
        <w:rPr/>
        <w:t>work. The dataset should be preprocessed by converting non-numeric binary variables into binary variables and categorical variables into dummy variables. Since skewness was found of some numerical features, the log transformation was applied. </w:t>
      </w:r>
      <w:r>
        <w:rPr>
          <w:spacing w:val="-3"/>
        </w:rPr>
        <w:t>For </w:t>
      </w:r>
      <w:r>
        <w:rPr/>
        <w:t>SVM and Logistic Regression, I used StandardScaler to </w:t>
      </w:r>
      <w:r>
        <w:rPr>
          <w:spacing w:val="-3"/>
        </w:rPr>
        <w:t>standardize </w:t>
      </w:r>
      <w:r>
        <w:rPr/>
        <w:t>data. Since it is an imbalanced dataset, I used StratifiedShuffleSplit to split the </w:t>
      </w:r>
      <w:r>
        <w:rPr>
          <w:spacing w:val="-3"/>
        </w:rPr>
        <w:t>data </w:t>
      </w:r>
      <w:r>
        <w:rPr/>
        <w:t>into training set and testing set. Since </w:t>
      </w:r>
      <w:r>
        <w:rPr>
          <w:spacing w:val="-2"/>
        </w:rPr>
        <w:t>the </w:t>
      </w:r>
      <w:r>
        <w:rPr/>
        <w:t>training set is imbalanced, I also introduced a third party package imblearn.under_sampling to do under sampling for Random Forest </w:t>
      </w:r>
      <w:r>
        <w:rPr>
          <w:spacing w:val="-3"/>
        </w:rPr>
        <w:t>Classifier. </w:t>
      </w:r>
      <w:r>
        <w:rPr/>
        <w:t>Because it is a binary classification problem, I will use SVM, Logisitc Regression and Random </w:t>
      </w:r>
      <w:r>
        <w:rPr>
          <w:spacing w:val="-3"/>
        </w:rPr>
        <w:t>Forest </w:t>
      </w:r>
      <w:r>
        <w:rPr/>
        <w:t>Classifier models. After choosing one final model, I will use gridsearch to find best</w:t>
      </w:r>
      <w:r>
        <w:rPr>
          <w:spacing w:val="-22"/>
        </w:rPr>
        <w:t> </w:t>
      </w:r>
      <w:r>
        <w:rPr/>
        <w:t>parameters.</w:t>
      </w:r>
    </w:p>
    <w:p>
      <w:pPr>
        <w:spacing w:after="0" w:line="292" w:lineRule="auto"/>
        <w:jc w:val="both"/>
        <w:sectPr>
          <w:pgSz w:w="11910" w:h="16840"/>
          <w:pgMar w:header="0" w:footer="1195" w:top="1460" w:bottom="1380" w:left="1580" w:right="1580"/>
        </w:sectPr>
      </w:pPr>
    </w:p>
    <w:p>
      <w:pPr>
        <w:pStyle w:val="ListParagraph"/>
        <w:numPr>
          <w:ilvl w:val="0"/>
          <w:numId w:val="4"/>
        </w:numPr>
        <w:tabs>
          <w:tab w:pos="581" w:val="left" w:leader="none"/>
        </w:tabs>
        <w:spacing w:line="240" w:lineRule="auto" w:before="90" w:after="0"/>
        <w:ind w:left="580" w:right="0" w:hanging="360"/>
        <w:jc w:val="left"/>
        <w:rPr>
          <w:sz w:val="21"/>
        </w:rPr>
      </w:pPr>
      <w:r>
        <w:rPr>
          <w:sz w:val="21"/>
        </w:rPr>
        <w:t>SVM</w:t>
      </w:r>
      <w:r>
        <w:rPr>
          <w:spacing w:val="-1"/>
          <w:sz w:val="21"/>
        </w:rPr>
        <w:t> </w:t>
      </w:r>
      <w:r>
        <w:rPr>
          <w:sz w:val="21"/>
          <w:vertAlign w:val="superscript"/>
        </w:rPr>
        <w:t>[9]</w:t>
      </w:r>
    </w:p>
    <w:p>
      <w:pPr>
        <w:pStyle w:val="BodyText"/>
        <w:spacing w:line="292" w:lineRule="auto" w:before="55"/>
        <w:ind w:left="580" w:right="214"/>
        <w:jc w:val="both"/>
      </w:pPr>
      <w:r>
        <w:rPr/>
        <w:t>Pros: It is a novel learning method with a solid theoretical basis. SVM is effective in high dimensional spaces, which the number of samples is small. It can also work on non-linear problem and generalize well. It works well in complicated domains where there is a clear margin separation.</w:t>
      </w:r>
    </w:p>
    <w:p>
      <w:pPr>
        <w:pStyle w:val="BodyText"/>
        <w:spacing w:line="292" w:lineRule="auto"/>
        <w:ind w:left="580" w:right="214"/>
        <w:jc w:val="both"/>
      </w:pPr>
      <w:r>
        <w:rPr/>
        <w:t>Cons: The computational complexity depends on the number of support vectors so when the data set is large, it will take much longer time to compute. If there was too much noise in the data set, SVM wouldn’t work well.</w:t>
      </w:r>
    </w:p>
    <w:p>
      <w:pPr>
        <w:pStyle w:val="BodyText"/>
        <w:spacing w:before="2"/>
        <w:rPr>
          <w:sz w:val="25"/>
        </w:rPr>
      </w:pPr>
    </w:p>
    <w:p>
      <w:pPr>
        <w:pStyle w:val="ListParagraph"/>
        <w:numPr>
          <w:ilvl w:val="0"/>
          <w:numId w:val="4"/>
        </w:numPr>
        <w:tabs>
          <w:tab w:pos="581" w:val="left" w:leader="none"/>
        </w:tabs>
        <w:spacing w:line="240" w:lineRule="auto" w:before="0" w:after="0"/>
        <w:ind w:left="580" w:right="0" w:hanging="360"/>
        <w:jc w:val="left"/>
        <w:rPr>
          <w:sz w:val="21"/>
        </w:rPr>
      </w:pPr>
      <w:r>
        <w:rPr>
          <w:sz w:val="21"/>
        </w:rPr>
        <w:t>Logistic Regression</w:t>
      </w:r>
      <w:r>
        <w:rPr>
          <w:spacing w:val="-3"/>
          <w:sz w:val="21"/>
        </w:rPr>
        <w:t> </w:t>
      </w:r>
      <w:r>
        <w:rPr>
          <w:sz w:val="21"/>
          <w:vertAlign w:val="superscript"/>
        </w:rPr>
        <w:t>[10]</w:t>
      </w:r>
    </w:p>
    <w:p>
      <w:pPr>
        <w:pStyle w:val="BodyText"/>
        <w:spacing w:line="292" w:lineRule="auto" w:before="56"/>
        <w:ind w:left="580" w:right="212"/>
        <w:jc w:val="both"/>
      </w:pPr>
      <w:r>
        <w:rPr/>
        <w:t>Pros: there is no need to make prior assumptions so that it can avoid the problem of inaccurate assumptions. I can get the approximate probability prediction as well as predictions of categories.</w:t>
      </w:r>
    </w:p>
    <w:p>
      <w:pPr>
        <w:pStyle w:val="BodyText"/>
        <w:spacing w:line="292" w:lineRule="auto"/>
        <w:ind w:left="580" w:right="216"/>
        <w:jc w:val="both"/>
      </w:pPr>
      <w:r>
        <w:rPr/>
        <w:t>Cons: When the feature space is very large, it will not perform well. It is easy to be under fitted and can't handle a large number of features. It can only deal with the two classification problem, and for nonlinear features, there is a need for conversion.</w:t>
      </w:r>
    </w:p>
    <w:p>
      <w:pPr>
        <w:pStyle w:val="BodyText"/>
        <w:spacing w:before="2"/>
        <w:rPr>
          <w:sz w:val="25"/>
        </w:rPr>
      </w:pPr>
    </w:p>
    <w:p>
      <w:pPr>
        <w:pStyle w:val="ListParagraph"/>
        <w:numPr>
          <w:ilvl w:val="0"/>
          <w:numId w:val="4"/>
        </w:numPr>
        <w:tabs>
          <w:tab w:pos="581" w:val="left" w:leader="none"/>
        </w:tabs>
        <w:spacing w:line="240" w:lineRule="auto" w:before="1" w:after="0"/>
        <w:ind w:left="580" w:right="0" w:hanging="360"/>
        <w:jc w:val="left"/>
        <w:rPr>
          <w:sz w:val="21"/>
        </w:rPr>
      </w:pPr>
      <w:r>
        <w:rPr>
          <w:sz w:val="21"/>
        </w:rPr>
        <w:t>Random Forest Classifier</w:t>
      </w:r>
      <w:r>
        <w:rPr>
          <w:spacing w:val="-4"/>
          <w:sz w:val="21"/>
        </w:rPr>
        <w:t> </w:t>
      </w:r>
      <w:r>
        <w:rPr>
          <w:sz w:val="21"/>
          <w:vertAlign w:val="superscript"/>
        </w:rPr>
        <w:t>[11]</w:t>
      </w:r>
    </w:p>
    <w:p>
      <w:pPr>
        <w:pStyle w:val="BodyText"/>
        <w:spacing w:line="292" w:lineRule="auto" w:before="55"/>
        <w:ind w:left="580" w:right="218"/>
        <w:jc w:val="both"/>
      </w:pPr>
      <w:r>
        <w:rPr/>
        <w:t>Pros: for imbalanced classification data sets, it can balance error. It has high prediction accuracy, and is not easy to be over fitting. It is also not sensitive to noise, with good noise tolerance ability.</w:t>
      </w:r>
    </w:p>
    <w:p>
      <w:pPr>
        <w:pStyle w:val="BodyText"/>
        <w:spacing w:line="292" w:lineRule="auto"/>
        <w:ind w:left="580" w:right="217"/>
        <w:jc w:val="both"/>
      </w:pPr>
      <w:r>
        <w:rPr/>
        <w:t>Cons: It is not always works well on small and low dimension data sets. Execution speed is much slower than Decision Tree.</w:t>
      </w:r>
    </w:p>
    <w:p>
      <w:pPr>
        <w:pStyle w:val="BodyText"/>
        <w:spacing w:before="10"/>
        <w:rPr>
          <w:sz w:val="28"/>
        </w:rPr>
      </w:pPr>
    </w:p>
    <w:p>
      <w:pPr>
        <w:pStyle w:val="Heading2"/>
        <w:spacing w:before="1"/>
      </w:pPr>
      <w:r>
        <w:rPr/>
        <w:t>Benchmark</w:t>
      </w:r>
    </w:p>
    <w:p>
      <w:pPr>
        <w:pStyle w:val="BodyText"/>
        <w:spacing w:before="9"/>
        <w:rPr>
          <w:b/>
          <w:sz w:val="33"/>
        </w:rPr>
      </w:pPr>
    </w:p>
    <w:p>
      <w:pPr>
        <w:pStyle w:val="BodyText"/>
        <w:spacing w:line="292" w:lineRule="auto"/>
        <w:ind w:left="220" w:right="214"/>
        <w:jc w:val="both"/>
      </w:pPr>
      <w:r>
        <w:rPr/>
        <w:t>In an article Sergio Moro et al. published in 2014, they used Neural Network model to achieve the best AUC that is around 0.8. A random guess will give an AUC of 0.5. So </w:t>
      </w:r>
      <w:r>
        <w:rPr>
          <w:spacing w:val="-3"/>
        </w:rPr>
        <w:t>my </w:t>
      </w:r>
      <w:r>
        <w:rPr/>
        <w:t>project will try to find AUC higher than 0.8. Besides, for imbalanced dataset, PR curve is </w:t>
      </w:r>
      <w:r>
        <w:rPr>
          <w:spacing w:val="-3"/>
        </w:rPr>
        <w:t>better </w:t>
      </w:r>
      <w:r>
        <w:rPr/>
        <w:t>than ROC to show the performance of a </w:t>
      </w:r>
      <w:r>
        <w:rPr>
          <w:spacing w:val="-3"/>
        </w:rPr>
        <w:t>classifier. </w:t>
      </w:r>
      <w:r>
        <w:rPr/>
        <w:t>So a model with a higher F1 score is </w:t>
      </w:r>
      <w:r>
        <w:rPr>
          <w:spacing w:val="-3"/>
        </w:rPr>
        <w:t>better </w:t>
      </w:r>
      <w:r>
        <w:rPr/>
        <w:t>describe </w:t>
      </w:r>
      <w:r>
        <w:rPr>
          <w:spacing w:val="-2"/>
        </w:rPr>
        <w:t>the</w:t>
      </w:r>
      <w:r>
        <w:rPr>
          <w:spacing w:val="-10"/>
        </w:rPr>
        <w:t> </w:t>
      </w:r>
      <w:r>
        <w:rPr/>
        <w:t>dataset.</w:t>
      </w:r>
    </w:p>
    <w:p>
      <w:pPr>
        <w:pStyle w:val="BodyText"/>
        <w:rPr>
          <w:sz w:val="20"/>
        </w:rPr>
      </w:pPr>
    </w:p>
    <w:p>
      <w:pPr>
        <w:pStyle w:val="BodyText"/>
        <w:spacing w:before="12"/>
        <w:rPr>
          <w:sz w:val="20"/>
        </w:rPr>
      </w:pPr>
    </w:p>
    <w:p>
      <w:pPr>
        <w:pStyle w:val="Heading1"/>
        <w:numPr>
          <w:ilvl w:val="0"/>
          <w:numId w:val="1"/>
        </w:numPr>
        <w:tabs>
          <w:tab w:pos="648" w:val="left" w:leader="none"/>
        </w:tabs>
        <w:spacing w:line="240" w:lineRule="auto" w:before="0" w:after="0"/>
        <w:ind w:left="647" w:right="0" w:hanging="427"/>
        <w:jc w:val="left"/>
      </w:pPr>
      <w:r>
        <w:rPr/>
        <w:t>Methodology</w:t>
      </w:r>
    </w:p>
    <w:p>
      <w:pPr>
        <w:pStyle w:val="BodyText"/>
        <w:rPr>
          <w:b/>
          <w:sz w:val="30"/>
        </w:rPr>
      </w:pPr>
    </w:p>
    <w:p>
      <w:pPr>
        <w:pStyle w:val="BodyText"/>
        <w:spacing w:before="1"/>
        <w:rPr>
          <w:b/>
          <w:sz w:val="23"/>
        </w:rPr>
      </w:pPr>
    </w:p>
    <w:p>
      <w:pPr>
        <w:pStyle w:val="Heading2"/>
      </w:pPr>
      <w:r>
        <w:rPr/>
        <w:t>Data Preprocessing</w:t>
      </w:r>
    </w:p>
    <w:p>
      <w:pPr>
        <w:pStyle w:val="BodyText"/>
        <w:spacing w:before="10"/>
        <w:rPr>
          <w:b/>
          <w:sz w:val="33"/>
        </w:rPr>
      </w:pPr>
    </w:p>
    <w:p>
      <w:pPr>
        <w:pStyle w:val="BodyText"/>
        <w:spacing w:line="292" w:lineRule="auto"/>
        <w:ind w:left="220" w:right="212"/>
        <w:jc w:val="both"/>
      </w:pPr>
      <w:r>
        <w:rPr>
          <w:spacing w:val="-4"/>
        </w:rPr>
        <w:t>Firstly, </w:t>
      </w:r>
      <w:r>
        <w:rPr/>
        <w:t>there are several missing values in some categorical attributes, all coded with </w:t>
      </w:r>
      <w:r>
        <w:rPr>
          <w:spacing w:val="-2"/>
        </w:rPr>
        <w:t>the </w:t>
      </w:r>
      <w:r>
        <w:rPr/>
        <w:t>"unknown" label. There is no need to delete these samples; instead these missing values can be treated as a possible class label. The dataset contains non-numeric binary variables and categorical variables, which cannot be used </w:t>
      </w:r>
      <w:r>
        <w:rPr>
          <w:spacing w:val="-3"/>
        </w:rPr>
        <w:t>directly. </w:t>
      </w:r>
      <w:r>
        <w:rPr/>
        <w:t>Then I used replace and get dummies to turn these variables into dummy variables. Since skewness is found of several numerical features, the log transformation is applied to </w:t>
      </w:r>
      <w:r>
        <w:rPr>
          <w:spacing w:val="-3"/>
        </w:rPr>
        <w:t>make </w:t>
      </w:r>
      <w:r>
        <w:rPr/>
        <w:t>these features obey a normal distribution. For some variables are in </w:t>
      </w:r>
      <w:r>
        <w:rPr>
          <w:spacing w:val="-3"/>
        </w:rPr>
        <w:t>different </w:t>
      </w:r>
      <w:r>
        <w:rPr/>
        <w:t>scales, when applying models </w:t>
      </w:r>
      <w:r>
        <w:rPr>
          <w:spacing w:val="-3"/>
        </w:rPr>
        <w:t>like </w:t>
      </w:r>
      <w:r>
        <w:rPr/>
        <w:t>SVM and Logistic Regression, the </w:t>
      </w:r>
      <w:r>
        <w:rPr>
          <w:spacing w:val="-3"/>
        </w:rPr>
        <w:t>data</w:t>
      </w:r>
    </w:p>
    <w:p>
      <w:pPr>
        <w:spacing w:after="0" w:line="292" w:lineRule="auto"/>
        <w:jc w:val="both"/>
        <w:sectPr>
          <w:pgSz w:w="11910" w:h="16840"/>
          <w:pgMar w:header="0" w:footer="1195" w:top="1360" w:bottom="1380" w:left="1580" w:right="1580"/>
        </w:sectPr>
      </w:pPr>
    </w:p>
    <w:p>
      <w:pPr>
        <w:pStyle w:val="BodyText"/>
        <w:spacing w:line="292" w:lineRule="auto" w:before="30"/>
        <w:ind w:left="220" w:right="212"/>
        <w:jc w:val="both"/>
      </w:pPr>
      <w:r>
        <w:rPr/>
        <w:t>needs to be standardized. I used StandardScaler to standardize data. The dataset was split by StratifiedShuffleSplit from sklearn.cross_validation. Since the training set is imbalanced, I also introduced a third party package imblearn.under_sampling to do under sampling for Random Forest Classifier.</w:t>
      </w:r>
    </w:p>
    <w:p>
      <w:pPr>
        <w:pStyle w:val="BodyText"/>
        <w:spacing w:before="10"/>
        <w:rPr>
          <w:sz w:val="28"/>
        </w:rPr>
      </w:pPr>
    </w:p>
    <w:p>
      <w:pPr>
        <w:pStyle w:val="Heading2"/>
      </w:pPr>
      <w:r>
        <w:rPr/>
        <w:t>Implementation</w:t>
      </w:r>
    </w:p>
    <w:p>
      <w:pPr>
        <w:pStyle w:val="BodyText"/>
        <w:spacing w:before="10"/>
        <w:rPr>
          <w:b/>
          <w:sz w:val="33"/>
        </w:rPr>
      </w:pPr>
    </w:p>
    <w:p>
      <w:pPr>
        <w:pStyle w:val="BodyText"/>
        <w:ind w:left="220"/>
      </w:pPr>
      <w:r>
        <w:rPr/>
        <w:t>I used SVM, Logistic Regression and Random Forest Classifier to train the data, respectively.</w:t>
      </w:r>
    </w:p>
    <w:p>
      <w:pPr>
        <w:pStyle w:val="ListParagraph"/>
        <w:numPr>
          <w:ilvl w:val="0"/>
          <w:numId w:val="5"/>
        </w:numPr>
        <w:tabs>
          <w:tab w:pos="581" w:val="left" w:leader="none"/>
        </w:tabs>
        <w:spacing w:line="292" w:lineRule="auto" w:before="56" w:after="0"/>
        <w:ind w:left="580" w:right="217" w:hanging="360"/>
        <w:jc w:val="both"/>
        <w:rPr>
          <w:sz w:val="21"/>
        </w:rPr>
      </w:pPr>
      <w:r>
        <w:rPr>
          <w:sz w:val="21"/>
        </w:rPr>
        <w:t>For SVM, svm was imported from sklearn. Then the model was trained on train set and all parameters are default, i.e. C=1, </w:t>
      </w:r>
      <w:r>
        <w:rPr>
          <w:spacing w:val="-3"/>
          <w:sz w:val="21"/>
        </w:rPr>
        <w:t>kernel=’rbf’, </w:t>
      </w:r>
      <w:r>
        <w:rPr>
          <w:spacing w:val="-5"/>
          <w:sz w:val="21"/>
        </w:rPr>
        <w:t>gamma=’auto’, </w:t>
      </w:r>
      <w:r>
        <w:rPr>
          <w:sz w:val="21"/>
        </w:rPr>
        <w:t>class_weight=None.</w:t>
      </w:r>
    </w:p>
    <w:p>
      <w:pPr>
        <w:pStyle w:val="ListParagraph"/>
        <w:numPr>
          <w:ilvl w:val="0"/>
          <w:numId w:val="5"/>
        </w:numPr>
        <w:tabs>
          <w:tab w:pos="581" w:val="left" w:leader="none"/>
        </w:tabs>
        <w:spacing w:line="292" w:lineRule="auto" w:before="0" w:after="0"/>
        <w:ind w:left="580" w:right="212" w:hanging="360"/>
        <w:jc w:val="both"/>
        <w:rPr>
          <w:sz w:val="21"/>
        </w:rPr>
      </w:pPr>
      <w:r>
        <w:rPr>
          <w:sz w:val="21"/>
        </w:rPr>
        <w:t>For Logistic Regression, I imported LogisticRegression from sklearn.linear_model and parameters were default, i.e. penalty='l2', dual=False, C=1.0, class_weight=None, solver='liblinear'</w:t>
      </w:r>
    </w:p>
    <w:p>
      <w:pPr>
        <w:pStyle w:val="ListParagraph"/>
        <w:numPr>
          <w:ilvl w:val="0"/>
          <w:numId w:val="5"/>
        </w:numPr>
        <w:tabs>
          <w:tab w:pos="581" w:val="left" w:leader="none"/>
        </w:tabs>
        <w:spacing w:line="292" w:lineRule="auto" w:before="0" w:after="0"/>
        <w:ind w:left="580" w:right="213" w:hanging="360"/>
        <w:jc w:val="both"/>
        <w:rPr>
          <w:sz w:val="21"/>
        </w:rPr>
      </w:pPr>
      <w:r>
        <w:rPr>
          <w:sz w:val="21"/>
        </w:rPr>
        <w:t>For Random </w:t>
      </w:r>
      <w:r>
        <w:rPr>
          <w:spacing w:val="-3"/>
          <w:sz w:val="21"/>
        </w:rPr>
        <w:t>Forest Classifier, </w:t>
      </w:r>
      <w:r>
        <w:rPr>
          <w:sz w:val="21"/>
        </w:rPr>
        <w:t>I firstly imported RandomUnderSampler from a third party package called imblearn.under_sampling, which is used </w:t>
      </w:r>
      <w:r>
        <w:rPr>
          <w:spacing w:val="-3"/>
          <w:sz w:val="21"/>
        </w:rPr>
        <w:t>for </w:t>
      </w:r>
      <w:r>
        <w:rPr>
          <w:sz w:val="21"/>
        </w:rPr>
        <w:t>under sampling the training </w:t>
      </w:r>
      <w:r>
        <w:rPr>
          <w:spacing w:val="-3"/>
          <w:sz w:val="21"/>
        </w:rPr>
        <w:t>data </w:t>
      </w:r>
      <w:r>
        <w:rPr>
          <w:sz w:val="21"/>
        </w:rPr>
        <w:t>to </w:t>
      </w:r>
      <w:r>
        <w:rPr>
          <w:spacing w:val="-3"/>
          <w:sz w:val="21"/>
        </w:rPr>
        <w:t>make </w:t>
      </w:r>
      <w:r>
        <w:rPr>
          <w:sz w:val="21"/>
        </w:rPr>
        <w:t>the </w:t>
      </w:r>
      <w:r>
        <w:rPr>
          <w:spacing w:val="-3"/>
          <w:sz w:val="21"/>
        </w:rPr>
        <w:t>data </w:t>
      </w:r>
      <w:r>
        <w:rPr>
          <w:sz w:val="21"/>
        </w:rPr>
        <w:t>set more balanced. I imported RandomForestClassifier from sklearn.ensemble to train the model using default parameters, i.e. n_estimators=10, criterion='gini',</w:t>
      </w:r>
      <w:r>
        <w:rPr>
          <w:spacing w:val="-1"/>
          <w:sz w:val="21"/>
        </w:rPr>
        <w:t> </w:t>
      </w:r>
      <w:r>
        <w:rPr>
          <w:sz w:val="21"/>
        </w:rPr>
        <w:t>max_depth=None.</w:t>
      </w:r>
    </w:p>
    <w:p>
      <w:pPr>
        <w:pStyle w:val="BodyText"/>
        <w:spacing w:before="12"/>
        <w:rPr>
          <w:sz w:val="24"/>
        </w:rPr>
      </w:pPr>
    </w:p>
    <w:p>
      <w:pPr>
        <w:pStyle w:val="BodyText"/>
        <w:spacing w:line="292" w:lineRule="auto"/>
        <w:ind w:left="220" w:right="215"/>
        <w:jc w:val="both"/>
      </w:pPr>
      <w:r>
        <w:rPr/>
        <w:t>After models were trained, they were tested on the testing set. After that, I used roc_curve, precision_recall_curve, auc and F1 score from sklearn.metrics to evaluate models. I plotted roc curves and precision recall curves for three models using matplotlib.pyplot. Also, by recording start time and end time, I could calculate how much time it takes to train and test. Finally, GridSearchCV was imported from sklearn.grid_search to find the best parameters for Logistic Regression and Random Forest Classifier. For Logistic Regression, I decided to tune “C” and “class_weight”. For Random Forest Classifier, I decided to tune “n_estimators” and “max_depth”. Since it takes too much time to use GridSearch for SVM, I decided only tuning “class_weight” for SVM.</w:t>
      </w:r>
    </w:p>
    <w:p>
      <w:pPr>
        <w:pStyle w:val="BodyText"/>
        <w:rPr>
          <w:sz w:val="25"/>
        </w:rPr>
      </w:pPr>
    </w:p>
    <w:p>
      <w:pPr>
        <w:pStyle w:val="BodyText"/>
        <w:spacing w:line="292" w:lineRule="auto"/>
        <w:ind w:left="220" w:right="213"/>
        <w:jc w:val="both"/>
      </w:pPr>
      <w:r>
        <w:rPr/>
        <w:t>At first, three models were fitted to the train set with default parameters. Then after tuning models, tuned parameters are recorded in the Table 4 below.</w:t>
      </w:r>
    </w:p>
    <w:p>
      <w:pPr>
        <w:pStyle w:val="BodyText"/>
        <w:rPr>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2145"/>
        <w:gridCol w:w="2095"/>
        <w:gridCol w:w="2252"/>
      </w:tblGrid>
      <w:tr>
        <w:trPr>
          <w:trHeight w:val="311" w:hRule="atLeast"/>
        </w:trPr>
        <w:tc>
          <w:tcPr>
            <w:tcW w:w="2038" w:type="dxa"/>
            <w:tcBorders>
              <w:top w:val="double" w:sz="1" w:space="0" w:color="000000"/>
              <w:bottom w:val="single" w:sz="4" w:space="0" w:color="000000"/>
            </w:tcBorders>
          </w:tcPr>
          <w:p>
            <w:pPr>
              <w:pStyle w:val="TableParagraph"/>
              <w:spacing w:before="27"/>
              <w:ind w:left="115"/>
              <w:rPr>
                <w:sz w:val="21"/>
              </w:rPr>
            </w:pPr>
            <w:r>
              <w:rPr>
                <w:sz w:val="21"/>
              </w:rPr>
              <w:t>Models</w:t>
            </w:r>
          </w:p>
        </w:tc>
        <w:tc>
          <w:tcPr>
            <w:tcW w:w="2145" w:type="dxa"/>
            <w:tcBorders>
              <w:top w:val="double" w:sz="1" w:space="0" w:color="000000"/>
              <w:bottom w:val="single" w:sz="4" w:space="0" w:color="000000"/>
            </w:tcBorders>
          </w:tcPr>
          <w:p>
            <w:pPr>
              <w:pStyle w:val="TableParagraph"/>
              <w:spacing w:before="27"/>
              <w:ind w:left="148"/>
              <w:rPr>
                <w:sz w:val="21"/>
              </w:rPr>
            </w:pPr>
            <w:r>
              <w:rPr>
                <w:sz w:val="21"/>
              </w:rPr>
              <w:t>SVM</w:t>
            </w:r>
          </w:p>
        </w:tc>
        <w:tc>
          <w:tcPr>
            <w:tcW w:w="2095" w:type="dxa"/>
            <w:tcBorders>
              <w:top w:val="double" w:sz="1" w:space="0" w:color="000000"/>
              <w:bottom w:val="single" w:sz="4" w:space="0" w:color="000000"/>
            </w:tcBorders>
          </w:tcPr>
          <w:p>
            <w:pPr>
              <w:pStyle w:val="TableParagraph"/>
              <w:spacing w:before="27"/>
              <w:ind w:left="152"/>
              <w:rPr>
                <w:sz w:val="21"/>
              </w:rPr>
            </w:pPr>
            <w:r>
              <w:rPr>
                <w:sz w:val="21"/>
              </w:rPr>
              <w:t>Logistic Regression</w:t>
            </w:r>
          </w:p>
        </w:tc>
        <w:tc>
          <w:tcPr>
            <w:tcW w:w="2252" w:type="dxa"/>
            <w:tcBorders>
              <w:top w:val="double" w:sz="1" w:space="0" w:color="000000"/>
              <w:bottom w:val="single" w:sz="4" w:space="0" w:color="000000"/>
            </w:tcBorders>
          </w:tcPr>
          <w:p>
            <w:pPr>
              <w:pStyle w:val="TableParagraph"/>
              <w:spacing w:before="27"/>
              <w:ind w:left="258"/>
              <w:rPr>
                <w:sz w:val="21"/>
              </w:rPr>
            </w:pPr>
            <w:r>
              <w:rPr>
                <w:sz w:val="21"/>
              </w:rPr>
              <w:t>Random Forest</w:t>
            </w:r>
          </w:p>
        </w:tc>
      </w:tr>
      <w:tr>
        <w:trPr>
          <w:trHeight w:val="1737" w:hRule="atLeast"/>
        </w:trPr>
        <w:tc>
          <w:tcPr>
            <w:tcW w:w="2038" w:type="dxa"/>
            <w:tcBorders>
              <w:top w:val="single" w:sz="4" w:space="0" w:color="000000"/>
            </w:tcBorders>
          </w:tcPr>
          <w:p>
            <w:pPr>
              <w:pStyle w:val="TableParagraph"/>
              <w:spacing w:before="30"/>
              <w:ind w:left="115"/>
              <w:rPr>
                <w:sz w:val="21"/>
              </w:rPr>
            </w:pPr>
            <w:r>
              <w:rPr>
                <w:sz w:val="21"/>
              </w:rPr>
              <w:t>Untuned parameters</w:t>
            </w:r>
          </w:p>
        </w:tc>
        <w:tc>
          <w:tcPr>
            <w:tcW w:w="2145" w:type="dxa"/>
            <w:tcBorders>
              <w:top w:val="single" w:sz="4" w:space="0" w:color="000000"/>
            </w:tcBorders>
          </w:tcPr>
          <w:p>
            <w:pPr>
              <w:pStyle w:val="TableParagraph"/>
              <w:spacing w:before="30"/>
              <w:ind w:left="148"/>
              <w:rPr>
                <w:sz w:val="21"/>
              </w:rPr>
            </w:pPr>
            <w:r>
              <w:rPr>
                <w:sz w:val="21"/>
              </w:rPr>
              <w:t>C=1</w:t>
            </w:r>
          </w:p>
          <w:p>
            <w:pPr>
              <w:pStyle w:val="TableParagraph"/>
              <w:spacing w:line="292" w:lineRule="auto" w:before="56"/>
              <w:ind w:left="148" w:right="322"/>
              <w:rPr>
                <w:sz w:val="21"/>
              </w:rPr>
            </w:pPr>
            <w:r>
              <w:rPr>
                <w:sz w:val="21"/>
              </w:rPr>
              <w:t>kernel=’rbf’ gamma=’auto’ class_weight=None</w:t>
            </w:r>
          </w:p>
        </w:tc>
        <w:tc>
          <w:tcPr>
            <w:tcW w:w="2095" w:type="dxa"/>
            <w:tcBorders>
              <w:top w:val="single" w:sz="4" w:space="0" w:color="000000"/>
            </w:tcBorders>
          </w:tcPr>
          <w:p>
            <w:pPr>
              <w:pStyle w:val="TableParagraph"/>
              <w:spacing w:line="292" w:lineRule="auto" w:before="30"/>
              <w:ind w:left="152" w:right="931"/>
              <w:rPr>
                <w:sz w:val="21"/>
              </w:rPr>
            </w:pPr>
            <w:r>
              <w:rPr>
                <w:sz w:val="21"/>
              </w:rPr>
              <w:t>penalty='l2' dual=False C=1.0</w:t>
            </w:r>
          </w:p>
          <w:p>
            <w:pPr>
              <w:pStyle w:val="TableParagraph"/>
              <w:spacing w:line="292" w:lineRule="auto" w:before="0"/>
              <w:ind w:left="152" w:right="268"/>
              <w:rPr>
                <w:sz w:val="21"/>
              </w:rPr>
            </w:pPr>
            <w:r>
              <w:rPr>
                <w:sz w:val="21"/>
              </w:rPr>
              <w:t>class_weight=None solver='liblinear'</w:t>
            </w:r>
          </w:p>
        </w:tc>
        <w:tc>
          <w:tcPr>
            <w:tcW w:w="2252" w:type="dxa"/>
            <w:tcBorders>
              <w:top w:val="single" w:sz="4" w:space="0" w:color="000000"/>
            </w:tcBorders>
          </w:tcPr>
          <w:p>
            <w:pPr>
              <w:pStyle w:val="TableParagraph"/>
              <w:spacing w:line="292" w:lineRule="auto" w:before="30"/>
              <w:ind w:left="258" w:right="438"/>
              <w:rPr>
                <w:sz w:val="21"/>
              </w:rPr>
            </w:pPr>
            <w:r>
              <w:rPr>
                <w:sz w:val="21"/>
              </w:rPr>
              <w:t>n_estimators=10 criterion='gini' max_depth=None</w:t>
            </w:r>
          </w:p>
        </w:tc>
      </w:tr>
      <w:tr>
        <w:trPr>
          <w:trHeight w:val="1072" w:hRule="atLeast"/>
        </w:trPr>
        <w:tc>
          <w:tcPr>
            <w:tcW w:w="2038" w:type="dxa"/>
            <w:tcBorders>
              <w:bottom w:val="double" w:sz="1" w:space="0" w:color="000000"/>
            </w:tcBorders>
          </w:tcPr>
          <w:p>
            <w:pPr>
              <w:pStyle w:val="TableParagraph"/>
              <w:spacing w:before="165"/>
              <w:ind w:left="115"/>
              <w:rPr>
                <w:sz w:val="21"/>
              </w:rPr>
            </w:pPr>
            <w:r>
              <w:rPr>
                <w:sz w:val="21"/>
              </w:rPr>
              <w:t>Tuned parameters</w:t>
            </w:r>
          </w:p>
        </w:tc>
        <w:tc>
          <w:tcPr>
            <w:tcW w:w="2145" w:type="dxa"/>
            <w:tcBorders>
              <w:bottom w:val="double" w:sz="1" w:space="0" w:color="000000"/>
            </w:tcBorders>
          </w:tcPr>
          <w:p>
            <w:pPr>
              <w:pStyle w:val="TableParagraph"/>
              <w:spacing w:line="292" w:lineRule="auto" w:before="165"/>
              <w:ind w:left="148"/>
              <w:rPr>
                <w:sz w:val="21"/>
              </w:rPr>
            </w:pPr>
            <w:r>
              <w:rPr>
                <w:sz w:val="21"/>
              </w:rPr>
              <w:t>class_weight={'yes':2. 3}</w:t>
            </w:r>
          </w:p>
        </w:tc>
        <w:tc>
          <w:tcPr>
            <w:tcW w:w="2095" w:type="dxa"/>
            <w:tcBorders>
              <w:bottom w:val="double" w:sz="1" w:space="0" w:color="000000"/>
            </w:tcBorders>
          </w:tcPr>
          <w:p>
            <w:pPr>
              <w:pStyle w:val="TableParagraph"/>
              <w:spacing w:before="165"/>
              <w:ind w:left="152"/>
              <w:rPr>
                <w:sz w:val="21"/>
              </w:rPr>
            </w:pPr>
            <w:r>
              <w:rPr>
                <w:sz w:val="21"/>
              </w:rPr>
              <w:t>C=1</w:t>
            </w:r>
          </w:p>
          <w:p>
            <w:pPr>
              <w:pStyle w:val="TableParagraph"/>
              <w:spacing w:line="310" w:lineRule="atLeast" w:before="2"/>
              <w:ind w:left="152" w:right="253"/>
              <w:rPr>
                <w:sz w:val="21"/>
              </w:rPr>
            </w:pPr>
            <w:r>
              <w:rPr>
                <w:spacing w:val="-1"/>
                <w:sz w:val="21"/>
              </w:rPr>
              <w:t>class_weight={'yes': </w:t>
            </w:r>
            <w:r>
              <w:rPr>
                <w:sz w:val="21"/>
              </w:rPr>
              <w:t>3.0}</w:t>
            </w:r>
          </w:p>
        </w:tc>
        <w:tc>
          <w:tcPr>
            <w:tcW w:w="2252" w:type="dxa"/>
            <w:tcBorders>
              <w:bottom w:val="double" w:sz="1" w:space="0" w:color="000000"/>
            </w:tcBorders>
          </w:tcPr>
          <w:p>
            <w:pPr>
              <w:pStyle w:val="TableParagraph"/>
              <w:spacing w:line="292" w:lineRule="auto" w:before="165"/>
              <w:ind w:left="258"/>
              <w:rPr>
                <w:sz w:val="21"/>
              </w:rPr>
            </w:pPr>
            <w:r>
              <w:rPr>
                <w:sz w:val="21"/>
              </w:rPr>
              <w:t>n_estimators=13 max_depth=14</w:t>
            </w:r>
          </w:p>
        </w:tc>
      </w:tr>
    </w:tbl>
    <w:p>
      <w:pPr>
        <w:spacing w:before="54"/>
        <w:ind w:left="1902" w:right="0" w:firstLine="0"/>
        <w:jc w:val="left"/>
        <w:rPr>
          <w:sz w:val="18"/>
        </w:rPr>
      </w:pPr>
      <w:r>
        <w:rPr>
          <w:sz w:val="18"/>
        </w:rPr>
        <w:t>Table 4 Parameters for SVM, Logistic Regression and Random Forest</w:t>
      </w:r>
    </w:p>
    <w:p>
      <w:pPr>
        <w:spacing w:after="0"/>
        <w:jc w:val="left"/>
        <w:rPr>
          <w:sz w:val="18"/>
        </w:rPr>
        <w:sectPr>
          <w:pgSz w:w="11910" w:h="16840"/>
          <w:pgMar w:header="0" w:footer="1195" w:top="1420" w:bottom="1380" w:left="1580" w:right="1580"/>
        </w:sectPr>
      </w:pPr>
    </w:p>
    <w:p>
      <w:pPr>
        <w:pStyle w:val="BodyText"/>
        <w:spacing w:line="292" w:lineRule="auto" w:before="30"/>
        <w:ind w:left="220" w:right="213"/>
        <w:jc w:val="both"/>
      </w:pPr>
      <w:r>
        <w:rPr/>
        <w:t>Table 5 shows metrics for models using default parameters. The complexity of SVM is O (n^2) -O (n^3), where n is the amount of training samples. In this data set, the training set has 30479 samples and the testing set has 10709 samples, so SVM’s training and testing time are the longest. Both Logistic Regression and Random Forest have a relatively short training and testing time. The three models have almost the same AUC. AUC of SVM, Logistic Regression and Random Forest Classifier are 0.9363, 0.9424 and 0.9264.</w:t>
      </w:r>
    </w:p>
    <w:p>
      <w:pPr>
        <w:pStyle w:val="BodyText"/>
        <w:spacing w:before="8"/>
        <w:rPr>
          <w:sz w:val="23"/>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4"/>
        <w:gridCol w:w="1904"/>
        <w:gridCol w:w="2561"/>
        <w:gridCol w:w="2312"/>
      </w:tblGrid>
      <w:tr>
        <w:trPr>
          <w:trHeight w:val="311" w:hRule="atLeast"/>
        </w:trPr>
        <w:tc>
          <w:tcPr>
            <w:tcW w:w="1754" w:type="dxa"/>
            <w:tcBorders>
              <w:top w:val="double" w:sz="1" w:space="0" w:color="000000"/>
              <w:bottom w:val="single" w:sz="4" w:space="0" w:color="000000"/>
            </w:tcBorders>
          </w:tcPr>
          <w:p>
            <w:pPr>
              <w:pStyle w:val="TableParagraph"/>
              <w:spacing w:before="27"/>
              <w:ind w:left="115"/>
              <w:rPr>
                <w:b/>
                <w:sz w:val="21"/>
              </w:rPr>
            </w:pPr>
            <w:r>
              <w:rPr>
                <w:b/>
                <w:sz w:val="21"/>
              </w:rPr>
              <w:t>Metric</w:t>
            </w:r>
          </w:p>
        </w:tc>
        <w:tc>
          <w:tcPr>
            <w:tcW w:w="1904" w:type="dxa"/>
            <w:tcBorders>
              <w:top w:val="double" w:sz="1" w:space="0" w:color="000000"/>
              <w:bottom w:val="single" w:sz="4" w:space="0" w:color="000000"/>
            </w:tcBorders>
          </w:tcPr>
          <w:p>
            <w:pPr>
              <w:pStyle w:val="TableParagraph"/>
              <w:spacing w:before="27"/>
              <w:ind w:left="492"/>
              <w:rPr>
                <w:sz w:val="21"/>
              </w:rPr>
            </w:pPr>
            <w:r>
              <w:rPr>
                <w:sz w:val="21"/>
              </w:rPr>
              <w:t>SVM</w:t>
            </w:r>
          </w:p>
        </w:tc>
        <w:tc>
          <w:tcPr>
            <w:tcW w:w="2561" w:type="dxa"/>
            <w:tcBorders>
              <w:top w:val="double" w:sz="1" w:space="0" w:color="000000"/>
              <w:bottom w:val="single" w:sz="4" w:space="0" w:color="000000"/>
            </w:tcBorders>
          </w:tcPr>
          <w:p>
            <w:pPr>
              <w:pStyle w:val="TableParagraph"/>
              <w:spacing w:before="27"/>
              <w:ind w:left="718"/>
              <w:rPr>
                <w:sz w:val="21"/>
              </w:rPr>
            </w:pPr>
            <w:r>
              <w:rPr>
                <w:sz w:val="21"/>
              </w:rPr>
              <w:t>Logistc Regression</w:t>
            </w:r>
          </w:p>
        </w:tc>
        <w:tc>
          <w:tcPr>
            <w:tcW w:w="2312" w:type="dxa"/>
            <w:tcBorders>
              <w:top w:val="double" w:sz="1" w:space="0" w:color="000000"/>
              <w:bottom w:val="single" w:sz="4" w:space="0" w:color="000000"/>
            </w:tcBorders>
          </w:tcPr>
          <w:p>
            <w:pPr>
              <w:pStyle w:val="TableParagraph"/>
              <w:spacing w:before="27"/>
              <w:ind w:left="288"/>
              <w:rPr>
                <w:sz w:val="21"/>
              </w:rPr>
            </w:pPr>
            <w:r>
              <w:rPr>
                <w:sz w:val="21"/>
              </w:rPr>
              <w:t>Random Forest</w:t>
            </w:r>
          </w:p>
        </w:tc>
      </w:tr>
      <w:tr>
        <w:trPr>
          <w:trHeight w:val="333" w:hRule="atLeast"/>
        </w:trPr>
        <w:tc>
          <w:tcPr>
            <w:tcW w:w="1754" w:type="dxa"/>
            <w:tcBorders>
              <w:top w:val="single" w:sz="4" w:space="0" w:color="000000"/>
            </w:tcBorders>
          </w:tcPr>
          <w:p>
            <w:pPr>
              <w:pStyle w:val="TableParagraph"/>
              <w:spacing w:before="30"/>
              <w:ind w:left="115"/>
              <w:rPr>
                <w:sz w:val="21"/>
              </w:rPr>
            </w:pPr>
            <w:r>
              <w:rPr>
                <w:sz w:val="21"/>
              </w:rPr>
              <w:t>Training Time</w:t>
            </w:r>
          </w:p>
        </w:tc>
        <w:tc>
          <w:tcPr>
            <w:tcW w:w="1904" w:type="dxa"/>
            <w:tcBorders>
              <w:top w:val="single" w:sz="4" w:space="0" w:color="000000"/>
            </w:tcBorders>
          </w:tcPr>
          <w:p>
            <w:pPr>
              <w:pStyle w:val="TableParagraph"/>
              <w:spacing w:before="30"/>
              <w:ind w:left="492"/>
              <w:rPr>
                <w:sz w:val="21"/>
              </w:rPr>
            </w:pPr>
            <w:r>
              <w:rPr>
                <w:sz w:val="21"/>
              </w:rPr>
              <w:t>50.7900</w:t>
            </w:r>
          </w:p>
        </w:tc>
        <w:tc>
          <w:tcPr>
            <w:tcW w:w="2561" w:type="dxa"/>
            <w:tcBorders>
              <w:top w:val="single" w:sz="4" w:space="0" w:color="000000"/>
            </w:tcBorders>
          </w:tcPr>
          <w:p>
            <w:pPr>
              <w:pStyle w:val="TableParagraph"/>
              <w:spacing w:before="30"/>
              <w:ind w:left="718"/>
              <w:rPr>
                <w:sz w:val="21"/>
              </w:rPr>
            </w:pPr>
            <w:r>
              <w:rPr>
                <w:sz w:val="21"/>
              </w:rPr>
              <w:t>1.4870</w:t>
            </w:r>
          </w:p>
        </w:tc>
        <w:tc>
          <w:tcPr>
            <w:tcW w:w="2312" w:type="dxa"/>
            <w:tcBorders>
              <w:top w:val="single" w:sz="4" w:space="0" w:color="000000"/>
            </w:tcBorders>
          </w:tcPr>
          <w:p>
            <w:pPr>
              <w:pStyle w:val="TableParagraph"/>
              <w:spacing w:before="30"/>
              <w:ind w:left="288"/>
              <w:rPr>
                <w:sz w:val="21"/>
              </w:rPr>
            </w:pPr>
            <w:r>
              <w:rPr>
                <w:sz w:val="21"/>
              </w:rPr>
              <w:t>0.1460</w:t>
            </w:r>
          </w:p>
        </w:tc>
      </w:tr>
      <w:tr>
        <w:trPr>
          <w:trHeight w:val="312" w:hRule="atLeast"/>
        </w:trPr>
        <w:tc>
          <w:tcPr>
            <w:tcW w:w="1754" w:type="dxa"/>
          </w:tcPr>
          <w:p>
            <w:pPr>
              <w:pStyle w:val="TableParagraph"/>
              <w:spacing w:before="9"/>
              <w:ind w:left="115"/>
              <w:rPr>
                <w:sz w:val="21"/>
              </w:rPr>
            </w:pPr>
            <w:r>
              <w:rPr>
                <w:sz w:val="21"/>
              </w:rPr>
              <w:t>Test Time</w:t>
            </w:r>
          </w:p>
        </w:tc>
        <w:tc>
          <w:tcPr>
            <w:tcW w:w="1904" w:type="dxa"/>
          </w:tcPr>
          <w:p>
            <w:pPr>
              <w:pStyle w:val="TableParagraph"/>
              <w:spacing w:before="9"/>
              <w:ind w:left="492"/>
              <w:rPr>
                <w:sz w:val="21"/>
              </w:rPr>
            </w:pPr>
            <w:r>
              <w:rPr>
                <w:sz w:val="21"/>
              </w:rPr>
              <w:t>11.7230</w:t>
            </w:r>
          </w:p>
        </w:tc>
        <w:tc>
          <w:tcPr>
            <w:tcW w:w="2561" w:type="dxa"/>
          </w:tcPr>
          <w:p>
            <w:pPr>
              <w:pStyle w:val="TableParagraph"/>
              <w:spacing w:before="9"/>
              <w:ind w:left="718"/>
              <w:rPr>
                <w:sz w:val="21"/>
              </w:rPr>
            </w:pPr>
            <w:r>
              <w:rPr>
                <w:sz w:val="21"/>
              </w:rPr>
              <w:t>0.0030</w:t>
            </w:r>
          </w:p>
        </w:tc>
        <w:tc>
          <w:tcPr>
            <w:tcW w:w="2312" w:type="dxa"/>
          </w:tcPr>
          <w:p>
            <w:pPr>
              <w:pStyle w:val="TableParagraph"/>
              <w:spacing w:before="9"/>
              <w:ind w:left="288"/>
              <w:rPr>
                <w:sz w:val="21"/>
              </w:rPr>
            </w:pPr>
            <w:r>
              <w:rPr>
                <w:sz w:val="21"/>
              </w:rPr>
              <w:t>0.0430</w:t>
            </w:r>
          </w:p>
        </w:tc>
      </w:tr>
      <w:tr>
        <w:trPr>
          <w:trHeight w:val="312" w:hRule="atLeast"/>
        </w:trPr>
        <w:tc>
          <w:tcPr>
            <w:tcW w:w="1754" w:type="dxa"/>
          </w:tcPr>
          <w:p>
            <w:pPr>
              <w:pStyle w:val="TableParagraph"/>
              <w:spacing w:before="9"/>
              <w:ind w:left="115"/>
              <w:rPr>
                <w:sz w:val="21"/>
              </w:rPr>
            </w:pPr>
            <w:r>
              <w:rPr>
                <w:sz w:val="21"/>
              </w:rPr>
              <w:t>AUC</w:t>
            </w:r>
          </w:p>
        </w:tc>
        <w:tc>
          <w:tcPr>
            <w:tcW w:w="1904" w:type="dxa"/>
          </w:tcPr>
          <w:p>
            <w:pPr>
              <w:pStyle w:val="TableParagraph"/>
              <w:spacing w:before="9"/>
              <w:ind w:left="492"/>
              <w:rPr>
                <w:sz w:val="21"/>
              </w:rPr>
            </w:pPr>
            <w:r>
              <w:rPr>
                <w:sz w:val="21"/>
              </w:rPr>
              <w:t>0.9363</w:t>
            </w:r>
          </w:p>
        </w:tc>
        <w:tc>
          <w:tcPr>
            <w:tcW w:w="2561" w:type="dxa"/>
          </w:tcPr>
          <w:p>
            <w:pPr>
              <w:pStyle w:val="TableParagraph"/>
              <w:spacing w:before="9"/>
              <w:ind w:left="718"/>
              <w:rPr>
                <w:sz w:val="21"/>
              </w:rPr>
            </w:pPr>
            <w:r>
              <w:rPr>
                <w:sz w:val="21"/>
              </w:rPr>
              <w:t>0.9424</w:t>
            </w:r>
          </w:p>
        </w:tc>
        <w:tc>
          <w:tcPr>
            <w:tcW w:w="2312" w:type="dxa"/>
          </w:tcPr>
          <w:p>
            <w:pPr>
              <w:pStyle w:val="TableParagraph"/>
              <w:spacing w:before="9"/>
              <w:ind w:left="288"/>
              <w:rPr>
                <w:sz w:val="21"/>
              </w:rPr>
            </w:pPr>
            <w:r>
              <w:rPr>
                <w:sz w:val="21"/>
              </w:rPr>
              <w:t>0.9264</w:t>
            </w:r>
          </w:p>
        </w:tc>
      </w:tr>
      <w:tr>
        <w:trPr>
          <w:trHeight w:val="292" w:hRule="atLeast"/>
        </w:trPr>
        <w:tc>
          <w:tcPr>
            <w:tcW w:w="1754" w:type="dxa"/>
            <w:tcBorders>
              <w:bottom w:val="double" w:sz="1" w:space="0" w:color="000000"/>
            </w:tcBorders>
          </w:tcPr>
          <w:p>
            <w:pPr>
              <w:pStyle w:val="TableParagraph"/>
              <w:spacing w:before="9"/>
              <w:ind w:left="115"/>
              <w:rPr>
                <w:sz w:val="21"/>
              </w:rPr>
            </w:pPr>
            <w:r>
              <w:rPr>
                <w:sz w:val="21"/>
              </w:rPr>
              <w:t>F1 score</w:t>
            </w:r>
          </w:p>
        </w:tc>
        <w:tc>
          <w:tcPr>
            <w:tcW w:w="1904" w:type="dxa"/>
            <w:tcBorders>
              <w:bottom w:val="double" w:sz="1" w:space="0" w:color="000000"/>
            </w:tcBorders>
          </w:tcPr>
          <w:p>
            <w:pPr>
              <w:pStyle w:val="TableParagraph"/>
              <w:spacing w:before="9"/>
              <w:ind w:left="492"/>
              <w:rPr>
                <w:sz w:val="21"/>
              </w:rPr>
            </w:pPr>
            <w:r>
              <w:rPr>
                <w:sz w:val="21"/>
              </w:rPr>
              <w:t>0.4944</w:t>
            </w:r>
          </w:p>
        </w:tc>
        <w:tc>
          <w:tcPr>
            <w:tcW w:w="2561" w:type="dxa"/>
            <w:tcBorders>
              <w:bottom w:val="double" w:sz="1" w:space="0" w:color="000000"/>
            </w:tcBorders>
          </w:tcPr>
          <w:p>
            <w:pPr>
              <w:pStyle w:val="TableParagraph"/>
              <w:spacing w:before="9"/>
              <w:ind w:left="718"/>
              <w:rPr>
                <w:sz w:val="21"/>
              </w:rPr>
            </w:pPr>
            <w:r>
              <w:rPr>
                <w:sz w:val="21"/>
              </w:rPr>
              <w:t>0.5412</w:t>
            </w:r>
          </w:p>
        </w:tc>
        <w:tc>
          <w:tcPr>
            <w:tcW w:w="2312" w:type="dxa"/>
            <w:tcBorders>
              <w:bottom w:val="double" w:sz="1" w:space="0" w:color="000000"/>
            </w:tcBorders>
          </w:tcPr>
          <w:p>
            <w:pPr>
              <w:pStyle w:val="TableParagraph"/>
              <w:spacing w:before="9"/>
              <w:ind w:left="288"/>
              <w:rPr>
                <w:sz w:val="21"/>
              </w:rPr>
            </w:pPr>
            <w:r>
              <w:rPr>
                <w:sz w:val="21"/>
              </w:rPr>
              <w:t>0.5832</w:t>
            </w:r>
          </w:p>
        </w:tc>
      </w:tr>
    </w:tbl>
    <w:p>
      <w:pPr>
        <w:spacing w:before="54"/>
        <w:ind w:left="2258" w:right="0" w:firstLine="0"/>
        <w:jc w:val="left"/>
        <w:rPr>
          <w:sz w:val="18"/>
        </w:rPr>
      </w:pPr>
      <w:r>
        <w:rPr>
          <w:sz w:val="18"/>
        </w:rPr>
        <w:t>Table 5 Metrics for three models using default parameters</w:t>
      </w:r>
    </w:p>
    <w:p>
      <w:pPr>
        <w:pStyle w:val="BodyText"/>
        <w:rPr>
          <w:sz w:val="18"/>
        </w:rPr>
      </w:pPr>
    </w:p>
    <w:p>
      <w:pPr>
        <w:pStyle w:val="BodyText"/>
        <w:spacing w:before="9"/>
        <w:rPr>
          <w:sz w:val="13"/>
        </w:rPr>
      </w:pPr>
    </w:p>
    <w:p>
      <w:pPr>
        <w:pStyle w:val="BodyText"/>
        <w:spacing w:line="292" w:lineRule="auto"/>
        <w:ind w:left="220" w:right="216"/>
        <w:jc w:val="both"/>
      </w:pPr>
      <w:r>
        <w:rPr/>
        <w:t>A good model should </w:t>
      </w:r>
      <w:r>
        <w:rPr>
          <w:spacing w:val="-3"/>
        </w:rPr>
        <w:t>offer </w:t>
      </w:r>
      <w:r>
        <w:rPr/>
        <w:t>the best compromise between a desirable a high TPR and low FPR, that is, the curve should be near the upper left </w:t>
      </w:r>
      <w:r>
        <w:rPr>
          <w:spacing w:val="-4"/>
        </w:rPr>
        <w:t>corner. </w:t>
      </w:r>
      <w:r>
        <w:rPr/>
        <w:t>The advantage of the ROC curve is that the domain user can select the best TPR and FPR trade-off </w:t>
      </w:r>
      <w:r>
        <w:rPr>
          <w:spacing w:val="-3"/>
        </w:rPr>
        <w:t>that </w:t>
      </w:r>
      <w:r>
        <w:rPr/>
        <w:t>serves its needs. Fig.6 shows that the Logistic Regression ROC curve is related with the highest area (AUC) and outperforms all other methods within most all of the FPR range.</w:t>
      </w:r>
    </w:p>
    <w:p>
      <w:pPr>
        <w:pStyle w:val="BodyText"/>
        <w:rPr>
          <w:sz w:val="20"/>
        </w:rPr>
      </w:pPr>
    </w:p>
    <w:p>
      <w:pPr>
        <w:pStyle w:val="BodyText"/>
        <w:spacing w:before="8"/>
        <w:rPr>
          <w:sz w:val="25"/>
        </w:rPr>
      </w:pPr>
      <w:r>
        <w:rPr/>
        <w:drawing>
          <wp:anchor distT="0" distB="0" distL="0" distR="0" allowOverlap="1" layoutInCell="1" locked="0" behindDoc="0" simplePos="0" relativeHeight="8">
            <wp:simplePos x="0" y="0"/>
            <wp:positionH relativeFrom="page">
              <wp:posOffset>1365693</wp:posOffset>
            </wp:positionH>
            <wp:positionV relativeFrom="paragraph">
              <wp:posOffset>223675</wp:posOffset>
            </wp:positionV>
            <wp:extent cx="4592850" cy="3245262"/>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4592850" cy="3245262"/>
                    </a:xfrm>
                    <a:prstGeom prst="rect">
                      <a:avLst/>
                    </a:prstGeom>
                  </pic:spPr>
                </pic:pic>
              </a:graphicData>
            </a:graphic>
          </wp:anchor>
        </w:drawing>
      </w:r>
    </w:p>
    <w:p>
      <w:pPr>
        <w:pStyle w:val="BodyText"/>
        <w:spacing w:before="11"/>
        <w:rPr>
          <w:sz w:val="16"/>
        </w:rPr>
      </w:pPr>
    </w:p>
    <w:p>
      <w:pPr>
        <w:spacing w:before="0"/>
        <w:ind w:left="554" w:right="555" w:firstLine="0"/>
        <w:jc w:val="center"/>
        <w:rPr>
          <w:sz w:val="18"/>
        </w:rPr>
      </w:pPr>
      <w:r>
        <w:rPr>
          <w:sz w:val="18"/>
        </w:rPr>
        <w:t>Figure 6 ROC curves for three models</w:t>
      </w:r>
    </w:p>
    <w:p>
      <w:pPr>
        <w:pStyle w:val="BodyText"/>
        <w:rPr>
          <w:sz w:val="18"/>
        </w:rPr>
      </w:pPr>
    </w:p>
    <w:p>
      <w:pPr>
        <w:pStyle w:val="BodyText"/>
        <w:spacing w:before="9"/>
        <w:rPr>
          <w:sz w:val="13"/>
        </w:rPr>
      </w:pPr>
    </w:p>
    <w:p>
      <w:pPr>
        <w:pStyle w:val="BodyText"/>
        <w:spacing w:line="292" w:lineRule="auto"/>
        <w:ind w:left="220" w:right="215"/>
        <w:jc w:val="both"/>
      </w:pPr>
      <w:r>
        <w:rPr/>
        <w:t>A good model should have both high precision and high recall, which means most of samples are labeled correctly. When PR curve is near the upper right corner, it means the model has a good performance on this dataset. Fig.7 indicate that we consider models perform well by checking ROC curve and AUC, but PR curve shows that they did not, because our dataset is imbalanced.</w:t>
      </w:r>
    </w:p>
    <w:p>
      <w:pPr>
        <w:spacing w:after="0" w:line="292" w:lineRule="auto"/>
        <w:jc w:val="both"/>
        <w:sectPr>
          <w:pgSz w:w="11910" w:h="16840"/>
          <w:pgMar w:header="0" w:footer="1195" w:top="1420" w:bottom="1380" w:left="1580" w:right="1580"/>
        </w:sectPr>
      </w:pPr>
    </w:p>
    <w:p>
      <w:pPr>
        <w:pStyle w:val="BodyText"/>
        <w:spacing w:line="292" w:lineRule="auto" w:before="30"/>
        <w:ind w:left="220" w:right="212"/>
        <w:jc w:val="both"/>
      </w:pPr>
      <w:r>
        <w:rPr/>
        <w:t>Random Forest Classifier’s F1 score is 0.5832, but F1 score on the training set is 0.9927, indicating the model is overfitting. For Logistic Regression model and Random Forest </w:t>
      </w:r>
      <w:r>
        <w:rPr>
          <w:spacing w:val="-3"/>
        </w:rPr>
        <w:t>Classifier, </w:t>
      </w:r>
      <w:r>
        <w:rPr/>
        <w:t>F1 scores on the training set and testing set are roughly the same. So there is no overfitting on these two models. In order to </w:t>
      </w:r>
      <w:r>
        <w:rPr>
          <w:spacing w:val="-3"/>
        </w:rPr>
        <w:t>make </w:t>
      </w:r>
      <w:r>
        <w:rPr/>
        <w:t>a </w:t>
      </w:r>
      <w:r>
        <w:rPr>
          <w:spacing w:val="-2"/>
        </w:rPr>
        <w:t>better </w:t>
      </w:r>
      <w:r>
        <w:rPr/>
        <w:t>performance, </w:t>
      </w:r>
      <w:r>
        <w:rPr>
          <w:spacing w:val="-3"/>
        </w:rPr>
        <w:t>we </w:t>
      </w:r>
      <w:r>
        <w:rPr/>
        <w:t>need to tune parameters to achieve higher F1 score.</w:t>
      </w:r>
    </w:p>
    <w:p>
      <w:pPr>
        <w:pStyle w:val="BodyText"/>
        <w:rPr>
          <w:sz w:val="20"/>
        </w:rPr>
      </w:pPr>
      <w:r>
        <w:rPr/>
        <w:drawing>
          <wp:anchor distT="0" distB="0" distL="0" distR="0" allowOverlap="1" layoutInCell="1" locked="0" behindDoc="0" simplePos="0" relativeHeight="9">
            <wp:simplePos x="0" y="0"/>
            <wp:positionH relativeFrom="page">
              <wp:posOffset>1365693</wp:posOffset>
            </wp:positionH>
            <wp:positionV relativeFrom="paragraph">
              <wp:posOffset>180422</wp:posOffset>
            </wp:positionV>
            <wp:extent cx="4592850" cy="3245262"/>
            <wp:effectExtent l="0" t="0" r="0" b="0"/>
            <wp:wrapTopAndBottom/>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4592850" cy="3245262"/>
                    </a:xfrm>
                    <a:prstGeom prst="rect">
                      <a:avLst/>
                    </a:prstGeom>
                  </pic:spPr>
                </pic:pic>
              </a:graphicData>
            </a:graphic>
          </wp:anchor>
        </w:drawing>
      </w:r>
    </w:p>
    <w:p>
      <w:pPr>
        <w:pStyle w:val="BodyText"/>
        <w:spacing w:before="10"/>
        <w:rPr>
          <w:sz w:val="16"/>
        </w:rPr>
      </w:pPr>
    </w:p>
    <w:p>
      <w:pPr>
        <w:spacing w:before="1"/>
        <w:ind w:left="220" w:right="0" w:firstLine="2386"/>
        <w:jc w:val="left"/>
        <w:rPr>
          <w:sz w:val="18"/>
        </w:rPr>
      </w:pPr>
      <w:r>
        <w:rPr>
          <w:sz w:val="18"/>
        </w:rPr>
        <w:t>Figure 7 Precision Recall curves for three models</w:t>
      </w:r>
    </w:p>
    <w:p>
      <w:pPr>
        <w:pStyle w:val="BodyText"/>
        <w:rPr>
          <w:sz w:val="18"/>
        </w:rPr>
      </w:pPr>
    </w:p>
    <w:p>
      <w:pPr>
        <w:pStyle w:val="BodyText"/>
        <w:spacing w:before="9"/>
        <w:rPr>
          <w:sz w:val="13"/>
        </w:rPr>
      </w:pPr>
    </w:p>
    <w:p>
      <w:pPr>
        <w:pStyle w:val="BodyText"/>
        <w:spacing w:line="292" w:lineRule="auto"/>
        <w:ind w:left="220" w:right="2096"/>
      </w:pPr>
      <w:r>
        <w:rPr/>
        <w:t>Then three models were fitted to the train set with tuned parameters. Table 6 shows metrics for models using tuned parameters are as follows:</w:t>
      </w: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4"/>
        <w:gridCol w:w="1903"/>
        <w:gridCol w:w="2560"/>
        <w:gridCol w:w="2313"/>
      </w:tblGrid>
      <w:tr>
        <w:trPr>
          <w:trHeight w:val="311" w:hRule="atLeast"/>
        </w:trPr>
        <w:tc>
          <w:tcPr>
            <w:tcW w:w="1754" w:type="dxa"/>
            <w:tcBorders>
              <w:top w:val="double" w:sz="1" w:space="0" w:color="000000"/>
              <w:bottom w:val="single" w:sz="4" w:space="0" w:color="000000"/>
            </w:tcBorders>
          </w:tcPr>
          <w:p>
            <w:pPr>
              <w:pStyle w:val="TableParagraph"/>
              <w:spacing w:before="7"/>
              <w:ind w:left="115"/>
              <w:rPr>
                <w:b/>
                <w:sz w:val="21"/>
              </w:rPr>
            </w:pPr>
            <w:r>
              <w:rPr>
                <w:b/>
                <w:sz w:val="21"/>
              </w:rPr>
              <w:t>Metric</w:t>
            </w:r>
          </w:p>
        </w:tc>
        <w:tc>
          <w:tcPr>
            <w:tcW w:w="1903" w:type="dxa"/>
            <w:tcBorders>
              <w:top w:val="double" w:sz="1" w:space="0" w:color="000000"/>
              <w:bottom w:val="single" w:sz="4" w:space="0" w:color="000000"/>
            </w:tcBorders>
          </w:tcPr>
          <w:p>
            <w:pPr>
              <w:pStyle w:val="TableParagraph"/>
              <w:spacing w:before="7"/>
              <w:ind w:left="492"/>
              <w:rPr>
                <w:sz w:val="21"/>
              </w:rPr>
            </w:pPr>
            <w:r>
              <w:rPr>
                <w:sz w:val="21"/>
              </w:rPr>
              <w:t>SVM</w:t>
            </w:r>
          </w:p>
        </w:tc>
        <w:tc>
          <w:tcPr>
            <w:tcW w:w="2560" w:type="dxa"/>
            <w:tcBorders>
              <w:top w:val="double" w:sz="1" w:space="0" w:color="000000"/>
              <w:bottom w:val="single" w:sz="4" w:space="0" w:color="000000"/>
            </w:tcBorders>
          </w:tcPr>
          <w:p>
            <w:pPr>
              <w:pStyle w:val="TableParagraph"/>
              <w:spacing w:before="7"/>
              <w:ind w:left="719"/>
              <w:rPr>
                <w:sz w:val="21"/>
              </w:rPr>
            </w:pPr>
            <w:r>
              <w:rPr>
                <w:sz w:val="21"/>
              </w:rPr>
              <w:t>Logistc Regression</w:t>
            </w:r>
          </w:p>
        </w:tc>
        <w:tc>
          <w:tcPr>
            <w:tcW w:w="2313" w:type="dxa"/>
            <w:tcBorders>
              <w:top w:val="double" w:sz="1" w:space="0" w:color="000000"/>
              <w:bottom w:val="single" w:sz="4" w:space="0" w:color="000000"/>
            </w:tcBorders>
          </w:tcPr>
          <w:p>
            <w:pPr>
              <w:pStyle w:val="TableParagraph"/>
              <w:spacing w:before="7"/>
              <w:ind w:left="290"/>
              <w:rPr>
                <w:sz w:val="21"/>
              </w:rPr>
            </w:pPr>
            <w:r>
              <w:rPr>
                <w:sz w:val="21"/>
              </w:rPr>
              <w:t>Random Forest</w:t>
            </w:r>
          </w:p>
        </w:tc>
      </w:tr>
      <w:tr>
        <w:trPr>
          <w:trHeight w:val="333" w:hRule="atLeast"/>
        </w:trPr>
        <w:tc>
          <w:tcPr>
            <w:tcW w:w="1754" w:type="dxa"/>
            <w:tcBorders>
              <w:top w:val="single" w:sz="4" w:space="0" w:color="000000"/>
            </w:tcBorders>
          </w:tcPr>
          <w:p>
            <w:pPr>
              <w:pStyle w:val="TableParagraph"/>
              <w:spacing w:before="10"/>
              <w:ind w:left="115"/>
              <w:rPr>
                <w:sz w:val="21"/>
              </w:rPr>
            </w:pPr>
            <w:r>
              <w:rPr>
                <w:sz w:val="21"/>
              </w:rPr>
              <w:t>Training Time</w:t>
            </w:r>
          </w:p>
        </w:tc>
        <w:tc>
          <w:tcPr>
            <w:tcW w:w="1903" w:type="dxa"/>
            <w:tcBorders>
              <w:top w:val="single" w:sz="4" w:space="0" w:color="000000"/>
            </w:tcBorders>
          </w:tcPr>
          <w:p>
            <w:pPr>
              <w:pStyle w:val="TableParagraph"/>
              <w:spacing w:before="10"/>
              <w:ind w:left="492"/>
              <w:rPr>
                <w:sz w:val="21"/>
              </w:rPr>
            </w:pPr>
            <w:r>
              <w:rPr>
                <w:sz w:val="21"/>
              </w:rPr>
              <w:t>53.3190</w:t>
            </w:r>
          </w:p>
        </w:tc>
        <w:tc>
          <w:tcPr>
            <w:tcW w:w="2560" w:type="dxa"/>
            <w:tcBorders>
              <w:top w:val="single" w:sz="4" w:space="0" w:color="000000"/>
            </w:tcBorders>
          </w:tcPr>
          <w:p>
            <w:pPr>
              <w:pStyle w:val="TableParagraph"/>
              <w:spacing w:before="10"/>
              <w:ind w:left="719"/>
              <w:rPr>
                <w:sz w:val="21"/>
              </w:rPr>
            </w:pPr>
            <w:r>
              <w:rPr>
                <w:sz w:val="21"/>
              </w:rPr>
              <w:t>1.7330</w:t>
            </w:r>
          </w:p>
        </w:tc>
        <w:tc>
          <w:tcPr>
            <w:tcW w:w="2313" w:type="dxa"/>
            <w:tcBorders>
              <w:top w:val="single" w:sz="4" w:space="0" w:color="000000"/>
            </w:tcBorders>
          </w:tcPr>
          <w:p>
            <w:pPr>
              <w:pStyle w:val="TableParagraph"/>
              <w:spacing w:before="10"/>
              <w:ind w:left="290"/>
              <w:rPr>
                <w:sz w:val="21"/>
              </w:rPr>
            </w:pPr>
            <w:r>
              <w:rPr>
                <w:sz w:val="21"/>
              </w:rPr>
              <w:t>0.2790</w:t>
            </w:r>
          </w:p>
        </w:tc>
      </w:tr>
      <w:tr>
        <w:trPr>
          <w:trHeight w:val="312" w:hRule="atLeast"/>
        </w:trPr>
        <w:tc>
          <w:tcPr>
            <w:tcW w:w="1754" w:type="dxa"/>
          </w:tcPr>
          <w:p>
            <w:pPr>
              <w:pStyle w:val="TableParagraph"/>
              <w:spacing w:line="245" w:lineRule="exact" w:before="0"/>
              <w:ind w:left="115"/>
              <w:rPr>
                <w:sz w:val="21"/>
              </w:rPr>
            </w:pPr>
            <w:r>
              <w:rPr>
                <w:sz w:val="21"/>
              </w:rPr>
              <w:t>Test Time</w:t>
            </w:r>
          </w:p>
        </w:tc>
        <w:tc>
          <w:tcPr>
            <w:tcW w:w="1903" w:type="dxa"/>
          </w:tcPr>
          <w:p>
            <w:pPr>
              <w:pStyle w:val="TableParagraph"/>
              <w:spacing w:line="245" w:lineRule="exact" w:before="0"/>
              <w:ind w:left="492"/>
              <w:rPr>
                <w:sz w:val="21"/>
              </w:rPr>
            </w:pPr>
            <w:r>
              <w:rPr>
                <w:sz w:val="21"/>
              </w:rPr>
              <w:t>11.5000</w:t>
            </w:r>
          </w:p>
        </w:tc>
        <w:tc>
          <w:tcPr>
            <w:tcW w:w="2560" w:type="dxa"/>
          </w:tcPr>
          <w:p>
            <w:pPr>
              <w:pStyle w:val="TableParagraph"/>
              <w:spacing w:line="245" w:lineRule="exact" w:before="0"/>
              <w:ind w:left="719"/>
              <w:rPr>
                <w:sz w:val="21"/>
              </w:rPr>
            </w:pPr>
            <w:r>
              <w:rPr>
                <w:sz w:val="21"/>
              </w:rPr>
              <w:t>0.0030</w:t>
            </w:r>
          </w:p>
        </w:tc>
        <w:tc>
          <w:tcPr>
            <w:tcW w:w="2313" w:type="dxa"/>
          </w:tcPr>
          <w:p>
            <w:pPr>
              <w:pStyle w:val="TableParagraph"/>
              <w:spacing w:line="245" w:lineRule="exact" w:before="0"/>
              <w:ind w:left="290"/>
              <w:rPr>
                <w:sz w:val="21"/>
              </w:rPr>
            </w:pPr>
            <w:r>
              <w:rPr>
                <w:sz w:val="21"/>
              </w:rPr>
              <w:t>0.0520</w:t>
            </w:r>
          </w:p>
        </w:tc>
      </w:tr>
      <w:tr>
        <w:trPr>
          <w:trHeight w:val="312" w:hRule="atLeast"/>
        </w:trPr>
        <w:tc>
          <w:tcPr>
            <w:tcW w:w="1754" w:type="dxa"/>
          </w:tcPr>
          <w:p>
            <w:pPr>
              <w:pStyle w:val="TableParagraph"/>
              <w:spacing w:line="246" w:lineRule="exact" w:before="0"/>
              <w:ind w:left="115"/>
              <w:rPr>
                <w:sz w:val="21"/>
              </w:rPr>
            </w:pPr>
            <w:r>
              <w:rPr>
                <w:sz w:val="21"/>
              </w:rPr>
              <w:t>AUC</w:t>
            </w:r>
          </w:p>
        </w:tc>
        <w:tc>
          <w:tcPr>
            <w:tcW w:w="1903" w:type="dxa"/>
          </w:tcPr>
          <w:p>
            <w:pPr>
              <w:pStyle w:val="TableParagraph"/>
              <w:spacing w:line="246" w:lineRule="exact" w:before="0"/>
              <w:ind w:left="492"/>
              <w:rPr>
                <w:sz w:val="21"/>
              </w:rPr>
            </w:pPr>
            <w:r>
              <w:rPr>
                <w:sz w:val="21"/>
              </w:rPr>
              <w:t>0.9401</w:t>
            </w:r>
          </w:p>
        </w:tc>
        <w:tc>
          <w:tcPr>
            <w:tcW w:w="2560" w:type="dxa"/>
          </w:tcPr>
          <w:p>
            <w:pPr>
              <w:pStyle w:val="TableParagraph"/>
              <w:spacing w:line="246" w:lineRule="exact" w:before="0"/>
              <w:ind w:left="719"/>
              <w:rPr>
                <w:sz w:val="21"/>
              </w:rPr>
            </w:pPr>
            <w:r>
              <w:rPr>
                <w:sz w:val="21"/>
              </w:rPr>
              <w:t>0.9427</w:t>
            </w:r>
          </w:p>
        </w:tc>
        <w:tc>
          <w:tcPr>
            <w:tcW w:w="2313" w:type="dxa"/>
          </w:tcPr>
          <w:p>
            <w:pPr>
              <w:pStyle w:val="TableParagraph"/>
              <w:spacing w:line="246" w:lineRule="exact" w:before="0"/>
              <w:ind w:left="290"/>
              <w:rPr>
                <w:sz w:val="21"/>
              </w:rPr>
            </w:pPr>
            <w:r>
              <w:rPr>
                <w:sz w:val="21"/>
              </w:rPr>
              <w:t>0.9352</w:t>
            </w:r>
          </w:p>
        </w:tc>
      </w:tr>
      <w:tr>
        <w:trPr>
          <w:trHeight w:val="292" w:hRule="atLeast"/>
        </w:trPr>
        <w:tc>
          <w:tcPr>
            <w:tcW w:w="1754" w:type="dxa"/>
            <w:tcBorders>
              <w:bottom w:val="double" w:sz="1" w:space="0" w:color="000000"/>
            </w:tcBorders>
          </w:tcPr>
          <w:p>
            <w:pPr>
              <w:pStyle w:val="TableParagraph"/>
              <w:spacing w:line="245" w:lineRule="exact" w:before="0"/>
              <w:ind w:left="115"/>
              <w:rPr>
                <w:sz w:val="21"/>
              </w:rPr>
            </w:pPr>
            <w:r>
              <w:rPr>
                <w:sz w:val="21"/>
              </w:rPr>
              <w:t>F1 score</w:t>
            </w:r>
          </w:p>
        </w:tc>
        <w:tc>
          <w:tcPr>
            <w:tcW w:w="1903" w:type="dxa"/>
            <w:tcBorders>
              <w:bottom w:val="double" w:sz="1" w:space="0" w:color="000000"/>
            </w:tcBorders>
          </w:tcPr>
          <w:p>
            <w:pPr>
              <w:pStyle w:val="TableParagraph"/>
              <w:spacing w:line="245" w:lineRule="exact" w:before="0"/>
              <w:ind w:left="492"/>
              <w:rPr>
                <w:sz w:val="21"/>
              </w:rPr>
            </w:pPr>
            <w:r>
              <w:rPr>
                <w:sz w:val="21"/>
              </w:rPr>
              <w:t>0.6260</w:t>
            </w:r>
          </w:p>
        </w:tc>
        <w:tc>
          <w:tcPr>
            <w:tcW w:w="2560" w:type="dxa"/>
            <w:tcBorders>
              <w:bottom w:val="double" w:sz="1" w:space="0" w:color="000000"/>
            </w:tcBorders>
          </w:tcPr>
          <w:p>
            <w:pPr>
              <w:pStyle w:val="TableParagraph"/>
              <w:spacing w:line="245" w:lineRule="exact" w:before="0"/>
              <w:ind w:left="719"/>
              <w:rPr>
                <w:sz w:val="21"/>
              </w:rPr>
            </w:pPr>
            <w:r>
              <w:rPr>
                <w:sz w:val="21"/>
              </w:rPr>
              <w:t>0.6471</w:t>
            </w:r>
          </w:p>
        </w:tc>
        <w:tc>
          <w:tcPr>
            <w:tcW w:w="2313" w:type="dxa"/>
            <w:tcBorders>
              <w:bottom w:val="double" w:sz="1" w:space="0" w:color="000000"/>
            </w:tcBorders>
          </w:tcPr>
          <w:p>
            <w:pPr>
              <w:pStyle w:val="TableParagraph"/>
              <w:spacing w:line="245" w:lineRule="exact" w:before="0"/>
              <w:ind w:left="290"/>
              <w:rPr>
                <w:sz w:val="21"/>
              </w:rPr>
            </w:pPr>
            <w:r>
              <w:rPr>
                <w:sz w:val="21"/>
              </w:rPr>
              <w:t>0.5665</w:t>
            </w:r>
          </w:p>
        </w:tc>
      </w:tr>
    </w:tbl>
    <w:p>
      <w:pPr>
        <w:spacing w:before="34"/>
        <w:ind w:left="2299" w:right="0" w:firstLine="0"/>
        <w:jc w:val="left"/>
        <w:rPr>
          <w:sz w:val="18"/>
        </w:rPr>
      </w:pPr>
      <w:r>
        <w:rPr>
          <w:sz w:val="18"/>
        </w:rPr>
        <w:t>Table 6 Metrics for three models using tuned parameters</w:t>
      </w:r>
    </w:p>
    <w:p>
      <w:pPr>
        <w:pStyle w:val="BodyText"/>
        <w:rPr>
          <w:sz w:val="18"/>
        </w:rPr>
      </w:pPr>
    </w:p>
    <w:p>
      <w:pPr>
        <w:pStyle w:val="BodyText"/>
        <w:spacing w:before="9"/>
        <w:rPr>
          <w:sz w:val="13"/>
        </w:rPr>
      </w:pPr>
    </w:p>
    <w:p>
      <w:pPr>
        <w:pStyle w:val="BodyText"/>
        <w:spacing w:line="292" w:lineRule="auto"/>
        <w:ind w:left="220" w:right="214"/>
        <w:jc w:val="both"/>
      </w:pPr>
      <w:r>
        <w:rPr/>
        <w:t>Tuned parameter for SVM is class_weight = {‘yes’: 2.3}. Tuned parameters for Logistic Regression are C=1 and class_weight={'yes': 3.0}. Tuned parameters for Random Forest Classifier are max_depth=14 and n_estimators=13.</w:t>
      </w:r>
    </w:p>
    <w:p>
      <w:pPr>
        <w:pStyle w:val="BodyText"/>
        <w:spacing w:before="5"/>
        <w:rPr>
          <w:sz w:val="25"/>
        </w:rPr>
      </w:pPr>
    </w:p>
    <w:p>
      <w:pPr>
        <w:pStyle w:val="BodyText"/>
        <w:spacing w:line="292" w:lineRule="auto"/>
        <w:ind w:left="220" w:right="213"/>
        <w:jc w:val="both"/>
      </w:pPr>
      <w:r>
        <w:rPr/>
        <w:t>After the models are tuned, AUC hasn’t changed much. AUC of SVM, Logistic Regression and Random Forest Classifier are 0.9401, 0.9427 and 0.9352. Fig. 8 also indicts that ROC curves are still the same as unturned models.</w:t>
      </w:r>
    </w:p>
    <w:p>
      <w:pPr>
        <w:spacing w:after="0" w:line="292" w:lineRule="auto"/>
        <w:jc w:val="both"/>
        <w:sectPr>
          <w:pgSz w:w="11910" w:h="16840"/>
          <w:pgMar w:header="0" w:footer="1195" w:top="1420" w:bottom="1380" w:left="1580" w:right="1580"/>
        </w:sectPr>
      </w:pPr>
    </w:p>
    <w:p>
      <w:pPr>
        <w:pStyle w:val="BodyText"/>
        <w:spacing w:before="11"/>
        <w:rPr>
          <w:sz w:val="12"/>
        </w:rPr>
      </w:pPr>
    </w:p>
    <w:p>
      <w:pPr>
        <w:pStyle w:val="BodyText"/>
        <w:ind w:left="570"/>
        <w:rPr>
          <w:sz w:val="20"/>
        </w:rPr>
      </w:pPr>
      <w:r>
        <w:rPr>
          <w:sz w:val="20"/>
        </w:rPr>
        <w:drawing>
          <wp:inline distT="0" distB="0" distL="0" distR="0">
            <wp:extent cx="4592850" cy="3245262"/>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3" cstate="print"/>
                    <a:stretch>
                      <a:fillRect/>
                    </a:stretch>
                  </pic:blipFill>
                  <pic:spPr>
                    <a:xfrm>
                      <a:off x="0" y="0"/>
                      <a:ext cx="4592850" cy="3245262"/>
                    </a:xfrm>
                    <a:prstGeom prst="rect">
                      <a:avLst/>
                    </a:prstGeom>
                  </pic:spPr>
                </pic:pic>
              </a:graphicData>
            </a:graphic>
          </wp:inline>
        </w:drawing>
      </w:r>
      <w:r>
        <w:rPr>
          <w:sz w:val="20"/>
        </w:rPr>
      </w:r>
    </w:p>
    <w:p>
      <w:pPr>
        <w:pStyle w:val="BodyText"/>
        <w:spacing w:before="12"/>
        <w:rPr>
          <w:sz w:val="13"/>
        </w:rPr>
      </w:pPr>
    </w:p>
    <w:p>
      <w:pPr>
        <w:spacing w:before="63"/>
        <w:ind w:left="554" w:right="555" w:firstLine="0"/>
        <w:jc w:val="center"/>
        <w:rPr>
          <w:sz w:val="18"/>
        </w:rPr>
      </w:pPr>
      <w:r>
        <w:rPr>
          <w:sz w:val="18"/>
        </w:rPr>
        <w:t>Figure 8 ROC curves for tuned models</w:t>
      </w:r>
    </w:p>
    <w:p>
      <w:pPr>
        <w:pStyle w:val="BodyText"/>
        <w:rPr>
          <w:sz w:val="20"/>
        </w:rPr>
      </w:pPr>
    </w:p>
    <w:p>
      <w:pPr>
        <w:pStyle w:val="BodyText"/>
        <w:spacing w:before="9"/>
        <w:rPr>
          <w:sz w:val="18"/>
        </w:rPr>
      </w:pPr>
      <w:r>
        <w:rPr/>
        <w:drawing>
          <wp:anchor distT="0" distB="0" distL="0" distR="0" allowOverlap="1" layoutInCell="1" locked="0" behindDoc="0" simplePos="0" relativeHeight="10">
            <wp:simplePos x="0" y="0"/>
            <wp:positionH relativeFrom="page">
              <wp:posOffset>1290447</wp:posOffset>
            </wp:positionH>
            <wp:positionV relativeFrom="paragraph">
              <wp:posOffset>170428</wp:posOffset>
            </wp:positionV>
            <wp:extent cx="4965954" cy="3559778"/>
            <wp:effectExtent l="0" t="0" r="0" b="0"/>
            <wp:wrapTopAndBottom/>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4" cstate="print"/>
                    <a:stretch>
                      <a:fillRect/>
                    </a:stretch>
                  </pic:blipFill>
                  <pic:spPr>
                    <a:xfrm>
                      <a:off x="0" y="0"/>
                      <a:ext cx="4965954" cy="3559778"/>
                    </a:xfrm>
                    <a:prstGeom prst="rect">
                      <a:avLst/>
                    </a:prstGeom>
                  </pic:spPr>
                </pic:pic>
              </a:graphicData>
            </a:graphic>
          </wp:anchor>
        </w:drawing>
      </w:r>
    </w:p>
    <w:p>
      <w:pPr>
        <w:pStyle w:val="BodyText"/>
        <w:spacing w:before="3"/>
        <w:rPr>
          <w:sz w:val="15"/>
        </w:rPr>
      </w:pPr>
    </w:p>
    <w:p>
      <w:pPr>
        <w:spacing w:before="0"/>
        <w:ind w:left="0" w:right="0" w:firstLine="0"/>
        <w:jc w:val="center"/>
        <w:rPr>
          <w:sz w:val="18"/>
        </w:rPr>
      </w:pPr>
      <w:r>
        <w:rPr>
          <w:sz w:val="18"/>
        </w:rPr>
        <w:t>Figure 9 Precision Recall curves for three models</w:t>
      </w:r>
    </w:p>
    <w:p>
      <w:pPr>
        <w:pStyle w:val="BodyText"/>
        <w:rPr>
          <w:sz w:val="20"/>
        </w:rPr>
      </w:pPr>
    </w:p>
    <w:p>
      <w:pPr>
        <w:pStyle w:val="Heading2"/>
        <w:spacing w:before="187"/>
      </w:pPr>
      <w:r>
        <w:rPr/>
        <w:t>Refinement</w:t>
      </w:r>
    </w:p>
    <w:p>
      <w:pPr>
        <w:pStyle w:val="BodyText"/>
        <w:spacing w:before="10"/>
        <w:rPr>
          <w:b/>
          <w:sz w:val="33"/>
        </w:rPr>
      </w:pPr>
    </w:p>
    <w:p>
      <w:pPr>
        <w:pStyle w:val="BodyText"/>
        <w:ind w:left="220"/>
      </w:pPr>
      <w:r>
        <w:rPr/>
        <w:t>AUC of SVM, Logistic Regression and Random Forest Classifier are 0.9363, 0.9424 and 0.9264.</w:t>
      </w:r>
    </w:p>
    <w:p>
      <w:pPr>
        <w:spacing w:after="0"/>
        <w:sectPr>
          <w:pgSz w:w="11910" w:h="16840"/>
          <w:pgMar w:header="0" w:footer="1195" w:top="1580" w:bottom="1380" w:left="1580" w:right="1580"/>
        </w:sectPr>
      </w:pPr>
    </w:p>
    <w:p>
      <w:pPr>
        <w:pStyle w:val="BodyText"/>
        <w:spacing w:line="292" w:lineRule="auto" w:before="30"/>
        <w:ind w:left="220" w:right="214"/>
        <w:jc w:val="both"/>
      </w:pPr>
      <w:r>
        <w:rPr/>
        <w:t>However, F1 score of SVM, Logistic Regression and Random Forest Classifier are 0.4944, 0.5412 and 0.5832.</w:t>
      </w:r>
    </w:p>
    <w:p>
      <w:pPr>
        <w:pStyle w:val="BodyText"/>
        <w:spacing w:before="11"/>
        <w:rPr>
          <w:sz w:val="23"/>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0"/>
        <w:gridCol w:w="2077"/>
        <w:gridCol w:w="2012"/>
        <w:gridCol w:w="2041"/>
      </w:tblGrid>
      <w:tr>
        <w:trPr>
          <w:trHeight w:val="311" w:hRule="atLeast"/>
        </w:trPr>
        <w:tc>
          <w:tcPr>
            <w:tcW w:w="2400" w:type="dxa"/>
            <w:tcBorders>
              <w:top w:val="double" w:sz="1" w:space="0" w:color="000000"/>
              <w:bottom w:val="single" w:sz="4" w:space="0" w:color="000000"/>
            </w:tcBorders>
          </w:tcPr>
          <w:p>
            <w:pPr>
              <w:pStyle w:val="TableParagraph"/>
              <w:spacing w:before="27"/>
              <w:ind w:left="115"/>
              <w:rPr>
                <w:b/>
                <w:sz w:val="21"/>
              </w:rPr>
            </w:pPr>
            <w:r>
              <w:rPr>
                <w:b/>
                <w:sz w:val="21"/>
              </w:rPr>
              <w:t>Metrics/Parameters</w:t>
            </w:r>
          </w:p>
        </w:tc>
        <w:tc>
          <w:tcPr>
            <w:tcW w:w="2077" w:type="dxa"/>
            <w:tcBorders>
              <w:top w:val="double" w:sz="1" w:space="0" w:color="000000"/>
              <w:bottom w:val="single" w:sz="4" w:space="0" w:color="000000"/>
            </w:tcBorders>
          </w:tcPr>
          <w:p>
            <w:pPr>
              <w:pStyle w:val="TableParagraph"/>
              <w:spacing w:before="27"/>
              <w:ind w:left="233"/>
              <w:rPr>
                <w:sz w:val="21"/>
              </w:rPr>
            </w:pPr>
            <w:r>
              <w:rPr>
                <w:sz w:val="21"/>
              </w:rPr>
              <w:t>SVM</w:t>
            </w:r>
          </w:p>
        </w:tc>
        <w:tc>
          <w:tcPr>
            <w:tcW w:w="2012" w:type="dxa"/>
            <w:tcBorders>
              <w:top w:val="double" w:sz="1" w:space="0" w:color="000000"/>
              <w:bottom w:val="single" w:sz="4" w:space="0" w:color="000000"/>
            </w:tcBorders>
          </w:tcPr>
          <w:p>
            <w:pPr>
              <w:pStyle w:val="TableParagraph"/>
              <w:spacing w:before="27"/>
              <w:ind w:left="158"/>
              <w:rPr>
                <w:sz w:val="21"/>
              </w:rPr>
            </w:pPr>
            <w:r>
              <w:rPr>
                <w:sz w:val="21"/>
              </w:rPr>
              <w:t>Logistic Regression</w:t>
            </w:r>
          </w:p>
        </w:tc>
        <w:tc>
          <w:tcPr>
            <w:tcW w:w="2041" w:type="dxa"/>
            <w:tcBorders>
              <w:top w:val="double" w:sz="1" w:space="0" w:color="000000"/>
              <w:bottom w:val="single" w:sz="4" w:space="0" w:color="000000"/>
            </w:tcBorders>
          </w:tcPr>
          <w:p>
            <w:pPr>
              <w:pStyle w:val="TableParagraph"/>
              <w:spacing w:before="27"/>
              <w:ind w:left="148"/>
              <w:rPr>
                <w:sz w:val="21"/>
              </w:rPr>
            </w:pPr>
            <w:r>
              <w:rPr>
                <w:sz w:val="21"/>
              </w:rPr>
              <w:t>Random Forest</w:t>
            </w:r>
          </w:p>
        </w:tc>
      </w:tr>
      <w:tr>
        <w:trPr>
          <w:trHeight w:val="333" w:hRule="atLeast"/>
        </w:trPr>
        <w:tc>
          <w:tcPr>
            <w:tcW w:w="2400" w:type="dxa"/>
            <w:tcBorders>
              <w:top w:val="single" w:sz="4" w:space="0" w:color="000000"/>
            </w:tcBorders>
          </w:tcPr>
          <w:p>
            <w:pPr>
              <w:pStyle w:val="TableParagraph"/>
              <w:spacing w:before="30"/>
              <w:ind w:left="115"/>
              <w:rPr>
                <w:sz w:val="21"/>
              </w:rPr>
            </w:pPr>
            <w:r>
              <w:rPr>
                <w:sz w:val="21"/>
              </w:rPr>
              <w:t>AUC (untuned)</w:t>
            </w:r>
          </w:p>
        </w:tc>
        <w:tc>
          <w:tcPr>
            <w:tcW w:w="2077" w:type="dxa"/>
            <w:tcBorders>
              <w:top w:val="single" w:sz="4" w:space="0" w:color="000000"/>
            </w:tcBorders>
          </w:tcPr>
          <w:p>
            <w:pPr>
              <w:pStyle w:val="TableParagraph"/>
              <w:spacing w:before="30"/>
              <w:ind w:left="233"/>
              <w:rPr>
                <w:sz w:val="21"/>
              </w:rPr>
            </w:pPr>
            <w:r>
              <w:rPr>
                <w:sz w:val="21"/>
              </w:rPr>
              <w:t>0.9363</w:t>
            </w:r>
          </w:p>
        </w:tc>
        <w:tc>
          <w:tcPr>
            <w:tcW w:w="2012" w:type="dxa"/>
            <w:tcBorders>
              <w:top w:val="single" w:sz="4" w:space="0" w:color="000000"/>
            </w:tcBorders>
          </w:tcPr>
          <w:p>
            <w:pPr>
              <w:pStyle w:val="TableParagraph"/>
              <w:spacing w:before="30"/>
              <w:ind w:left="158"/>
              <w:rPr>
                <w:sz w:val="21"/>
              </w:rPr>
            </w:pPr>
            <w:r>
              <w:rPr>
                <w:sz w:val="21"/>
              </w:rPr>
              <w:t>0.9424</w:t>
            </w:r>
          </w:p>
        </w:tc>
        <w:tc>
          <w:tcPr>
            <w:tcW w:w="2041" w:type="dxa"/>
            <w:tcBorders>
              <w:top w:val="single" w:sz="4" w:space="0" w:color="000000"/>
            </w:tcBorders>
          </w:tcPr>
          <w:p>
            <w:pPr>
              <w:pStyle w:val="TableParagraph"/>
              <w:spacing w:before="30"/>
              <w:ind w:left="148"/>
              <w:rPr>
                <w:sz w:val="21"/>
              </w:rPr>
            </w:pPr>
            <w:r>
              <w:rPr>
                <w:sz w:val="21"/>
              </w:rPr>
              <w:t>0.9264</w:t>
            </w:r>
          </w:p>
        </w:tc>
      </w:tr>
      <w:tr>
        <w:trPr>
          <w:trHeight w:val="312" w:hRule="atLeast"/>
        </w:trPr>
        <w:tc>
          <w:tcPr>
            <w:tcW w:w="2400" w:type="dxa"/>
          </w:tcPr>
          <w:p>
            <w:pPr>
              <w:pStyle w:val="TableParagraph"/>
              <w:spacing w:before="9"/>
              <w:ind w:left="115"/>
              <w:rPr>
                <w:sz w:val="21"/>
              </w:rPr>
            </w:pPr>
            <w:r>
              <w:rPr>
                <w:sz w:val="21"/>
              </w:rPr>
              <w:t>AUC (tuned)</w:t>
            </w:r>
          </w:p>
        </w:tc>
        <w:tc>
          <w:tcPr>
            <w:tcW w:w="2077" w:type="dxa"/>
          </w:tcPr>
          <w:p>
            <w:pPr>
              <w:pStyle w:val="TableParagraph"/>
              <w:spacing w:before="9"/>
              <w:ind w:left="233"/>
              <w:rPr>
                <w:sz w:val="21"/>
              </w:rPr>
            </w:pPr>
            <w:r>
              <w:rPr>
                <w:sz w:val="21"/>
              </w:rPr>
              <w:t>0.9401</w:t>
            </w:r>
          </w:p>
        </w:tc>
        <w:tc>
          <w:tcPr>
            <w:tcW w:w="2012" w:type="dxa"/>
          </w:tcPr>
          <w:p>
            <w:pPr>
              <w:pStyle w:val="TableParagraph"/>
              <w:spacing w:before="9"/>
              <w:ind w:left="158"/>
              <w:rPr>
                <w:sz w:val="21"/>
              </w:rPr>
            </w:pPr>
            <w:r>
              <w:rPr>
                <w:sz w:val="21"/>
              </w:rPr>
              <w:t>0.9427</w:t>
            </w:r>
          </w:p>
        </w:tc>
        <w:tc>
          <w:tcPr>
            <w:tcW w:w="2041" w:type="dxa"/>
          </w:tcPr>
          <w:p>
            <w:pPr>
              <w:pStyle w:val="TableParagraph"/>
              <w:spacing w:before="9"/>
              <w:ind w:left="148"/>
              <w:rPr>
                <w:sz w:val="21"/>
              </w:rPr>
            </w:pPr>
            <w:r>
              <w:rPr>
                <w:sz w:val="21"/>
              </w:rPr>
              <w:t>0.9352</w:t>
            </w:r>
          </w:p>
        </w:tc>
      </w:tr>
      <w:tr>
        <w:trPr>
          <w:trHeight w:val="311" w:hRule="atLeast"/>
        </w:trPr>
        <w:tc>
          <w:tcPr>
            <w:tcW w:w="2400" w:type="dxa"/>
          </w:tcPr>
          <w:p>
            <w:pPr>
              <w:pStyle w:val="TableParagraph"/>
              <w:spacing w:before="9"/>
              <w:ind w:left="115"/>
              <w:rPr>
                <w:sz w:val="21"/>
              </w:rPr>
            </w:pPr>
            <w:r>
              <w:rPr>
                <w:sz w:val="21"/>
              </w:rPr>
              <w:t>F1 score (untuned train)</w:t>
            </w:r>
          </w:p>
        </w:tc>
        <w:tc>
          <w:tcPr>
            <w:tcW w:w="2077" w:type="dxa"/>
          </w:tcPr>
          <w:p>
            <w:pPr>
              <w:pStyle w:val="TableParagraph"/>
              <w:spacing w:before="9"/>
              <w:ind w:left="233"/>
              <w:rPr>
                <w:sz w:val="21"/>
              </w:rPr>
            </w:pPr>
            <w:r>
              <w:rPr>
                <w:sz w:val="21"/>
              </w:rPr>
              <w:t>0.5936</w:t>
            </w:r>
          </w:p>
        </w:tc>
        <w:tc>
          <w:tcPr>
            <w:tcW w:w="2012" w:type="dxa"/>
          </w:tcPr>
          <w:p>
            <w:pPr>
              <w:pStyle w:val="TableParagraph"/>
              <w:spacing w:before="9"/>
              <w:ind w:left="158"/>
              <w:rPr>
                <w:sz w:val="21"/>
              </w:rPr>
            </w:pPr>
            <w:r>
              <w:rPr>
                <w:sz w:val="21"/>
              </w:rPr>
              <w:t>0.5193</w:t>
            </w:r>
          </w:p>
        </w:tc>
        <w:tc>
          <w:tcPr>
            <w:tcW w:w="2041" w:type="dxa"/>
          </w:tcPr>
          <w:p>
            <w:pPr>
              <w:pStyle w:val="TableParagraph"/>
              <w:spacing w:before="9"/>
              <w:ind w:left="148"/>
              <w:rPr>
                <w:sz w:val="21"/>
              </w:rPr>
            </w:pPr>
            <w:r>
              <w:rPr>
                <w:sz w:val="21"/>
              </w:rPr>
              <w:t>0.9927</w:t>
            </w:r>
          </w:p>
        </w:tc>
      </w:tr>
      <w:tr>
        <w:trPr>
          <w:trHeight w:val="312" w:hRule="atLeast"/>
        </w:trPr>
        <w:tc>
          <w:tcPr>
            <w:tcW w:w="2400" w:type="dxa"/>
          </w:tcPr>
          <w:p>
            <w:pPr>
              <w:pStyle w:val="TableParagraph"/>
              <w:spacing w:before="9"/>
              <w:ind w:left="115"/>
              <w:rPr>
                <w:sz w:val="21"/>
              </w:rPr>
            </w:pPr>
            <w:r>
              <w:rPr>
                <w:sz w:val="21"/>
              </w:rPr>
              <w:t>F1 score (untuned)</w:t>
            </w:r>
          </w:p>
        </w:tc>
        <w:tc>
          <w:tcPr>
            <w:tcW w:w="2077" w:type="dxa"/>
          </w:tcPr>
          <w:p>
            <w:pPr>
              <w:pStyle w:val="TableParagraph"/>
              <w:spacing w:before="9"/>
              <w:ind w:left="233"/>
              <w:rPr>
                <w:sz w:val="21"/>
              </w:rPr>
            </w:pPr>
            <w:r>
              <w:rPr>
                <w:sz w:val="21"/>
              </w:rPr>
              <w:t>0.4944</w:t>
            </w:r>
          </w:p>
        </w:tc>
        <w:tc>
          <w:tcPr>
            <w:tcW w:w="2012" w:type="dxa"/>
          </w:tcPr>
          <w:p>
            <w:pPr>
              <w:pStyle w:val="TableParagraph"/>
              <w:spacing w:before="9"/>
              <w:ind w:left="158"/>
              <w:rPr>
                <w:sz w:val="21"/>
              </w:rPr>
            </w:pPr>
            <w:r>
              <w:rPr>
                <w:sz w:val="21"/>
              </w:rPr>
              <w:t>0.5412</w:t>
            </w:r>
          </w:p>
        </w:tc>
        <w:tc>
          <w:tcPr>
            <w:tcW w:w="2041" w:type="dxa"/>
          </w:tcPr>
          <w:p>
            <w:pPr>
              <w:pStyle w:val="TableParagraph"/>
              <w:spacing w:before="9"/>
              <w:ind w:left="148"/>
              <w:rPr>
                <w:sz w:val="21"/>
              </w:rPr>
            </w:pPr>
            <w:r>
              <w:rPr>
                <w:sz w:val="21"/>
              </w:rPr>
              <w:t>0.5832</w:t>
            </w:r>
          </w:p>
        </w:tc>
      </w:tr>
      <w:tr>
        <w:trPr>
          <w:trHeight w:val="311" w:hRule="atLeast"/>
        </w:trPr>
        <w:tc>
          <w:tcPr>
            <w:tcW w:w="2400" w:type="dxa"/>
          </w:tcPr>
          <w:p>
            <w:pPr>
              <w:pStyle w:val="TableParagraph"/>
              <w:spacing w:before="9"/>
              <w:ind w:left="115"/>
              <w:rPr>
                <w:sz w:val="21"/>
              </w:rPr>
            </w:pPr>
            <w:r>
              <w:rPr>
                <w:sz w:val="21"/>
              </w:rPr>
              <w:t>F1 score (tuned train)</w:t>
            </w:r>
          </w:p>
        </w:tc>
        <w:tc>
          <w:tcPr>
            <w:tcW w:w="2077" w:type="dxa"/>
          </w:tcPr>
          <w:p>
            <w:pPr>
              <w:pStyle w:val="TableParagraph"/>
              <w:spacing w:before="9"/>
              <w:ind w:left="233"/>
              <w:rPr>
                <w:sz w:val="21"/>
              </w:rPr>
            </w:pPr>
            <w:r>
              <w:rPr>
                <w:sz w:val="21"/>
              </w:rPr>
              <w:t>0.7442</w:t>
            </w:r>
          </w:p>
        </w:tc>
        <w:tc>
          <w:tcPr>
            <w:tcW w:w="2012" w:type="dxa"/>
          </w:tcPr>
          <w:p>
            <w:pPr>
              <w:pStyle w:val="TableParagraph"/>
              <w:spacing w:before="9"/>
              <w:ind w:left="158"/>
              <w:rPr>
                <w:sz w:val="21"/>
              </w:rPr>
            </w:pPr>
            <w:r>
              <w:rPr>
                <w:sz w:val="21"/>
              </w:rPr>
              <w:t>0.6249</w:t>
            </w:r>
          </w:p>
        </w:tc>
        <w:tc>
          <w:tcPr>
            <w:tcW w:w="2041" w:type="dxa"/>
          </w:tcPr>
          <w:p>
            <w:pPr>
              <w:pStyle w:val="TableParagraph"/>
              <w:spacing w:before="9"/>
              <w:ind w:left="148"/>
              <w:rPr>
                <w:sz w:val="21"/>
              </w:rPr>
            </w:pPr>
            <w:r>
              <w:rPr>
                <w:sz w:val="21"/>
              </w:rPr>
              <w:t>0.9581</w:t>
            </w:r>
          </w:p>
        </w:tc>
      </w:tr>
      <w:tr>
        <w:trPr>
          <w:trHeight w:val="312" w:hRule="atLeast"/>
        </w:trPr>
        <w:tc>
          <w:tcPr>
            <w:tcW w:w="2400" w:type="dxa"/>
          </w:tcPr>
          <w:p>
            <w:pPr>
              <w:pStyle w:val="TableParagraph"/>
              <w:spacing w:before="9"/>
              <w:ind w:left="115"/>
              <w:rPr>
                <w:sz w:val="21"/>
              </w:rPr>
            </w:pPr>
            <w:r>
              <w:rPr>
                <w:sz w:val="21"/>
              </w:rPr>
              <w:t>F1 score (tuned test)</w:t>
            </w:r>
          </w:p>
        </w:tc>
        <w:tc>
          <w:tcPr>
            <w:tcW w:w="2077" w:type="dxa"/>
          </w:tcPr>
          <w:p>
            <w:pPr>
              <w:pStyle w:val="TableParagraph"/>
              <w:spacing w:before="9"/>
              <w:ind w:left="233"/>
              <w:rPr>
                <w:sz w:val="21"/>
              </w:rPr>
            </w:pPr>
            <w:r>
              <w:rPr>
                <w:sz w:val="21"/>
              </w:rPr>
              <w:t>0.6260</w:t>
            </w:r>
          </w:p>
        </w:tc>
        <w:tc>
          <w:tcPr>
            <w:tcW w:w="2012" w:type="dxa"/>
          </w:tcPr>
          <w:p>
            <w:pPr>
              <w:pStyle w:val="TableParagraph"/>
              <w:spacing w:before="9"/>
              <w:ind w:left="158"/>
              <w:rPr>
                <w:sz w:val="21"/>
              </w:rPr>
            </w:pPr>
            <w:r>
              <w:rPr>
                <w:sz w:val="21"/>
              </w:rPr>
              <w:t>0.6471</w:t>
            </w:r>
          </w:p>
        </w:tc>
        <w:tc>
          <w:tcPr>
            <w:tcW w:w="2041" w:type="dxa"/>
          </w:tcPr>
          <w:p>
            <w:pPr>
              <w:pStyle w:val="TableParagraph"/>
              <w:spacing w:before="9"/>
              <w:ind w:left="148"/>
              <w:rPr>
                <w:sz w:val="21"/>
              </w:rPr>
            </w:pPr>
            <w:r>
              <w:rPr>
                <w:sz w:val="21"/>
              </w:rPr>
              <w:t>0.5665</w:t>
            </w:r>
          </w:p>
        </w:tc>
      </w:tr>
      <w:tr>
        <w:trPr>
          <w:trHeight w:val="624" w:hRule="atLeast"/>
        </w:trPr>
        <w:tc>
          <w:tcPr>
            <w:tcW w:w="2400" w:type="dxa"/>
          </w:tcPr>
          <w:p>
            <w:pPr>
              <w:pStyle w:val="TableParagraph"/>
              <w:spacing w:before="9"/>
              <w:ind w:left="115"/>
              <w:rPr>
                <w:sz w:val="21"/>
              </w:rPr>
            </w:pPr>
            <w:r>
              <w:rPr>
                <w:sz w:val="21"/>
              </w:rPr>
              <w:t>Parameters (untuned)</w:t>
            </w:r>
          </w:p>
        </w:tc>
        <w:tc>
          <w:tcPr>
            <w:tcW w:w="2077" w:type="dxa"/>
          </w:tcPr>
          <w:p>
            <w:pPr>
              <w:pStyle w:val="TableParagraph"/>
              <w:spacing w:before="9"/>
              <w:ind w:left="233"/>
              <w:rPr>
                <w:sz w:val="21"/>
              </w:rPr>
            </w:pPr>
            <w:r>
              <w:rPr>
                <w:sz w:val="21"/>
              </w:rPr>
              <w:t>class_weight=None</w:t>
            </w:r>
          </w:p>
        </w:tc>
        <w:tc>
          <w:tcPr>
            <w:tcW w:w="2012" w:type="dxa"/>
          </w:tcPr>
          <w:p>
            <w:pPr>
              <w:pStyle w:val="TableParagraph"/>
              <w:spacing w:before="9"/>
              <w:ind w:left="158"/>
              <w:rPr>
                <w:sz w:val="21"/>
              </w:rPr>
            </w:pPr>
            <w:r>
              <w:rPr>
                <w:sz w:val="21"/>
              </w:rPr>
              <w:t>class_weight=None,</w:t>
            </w:r>
          </w:p>
          <w:p>
            <w:pPr>
              <w:pStyle w:val="TableParagraph"/>
              <w:spacing w:before="56"/>
              <w:ind w:left="158"/>
              <w:rPr>
                <w:sz w:val="21"/>
              </w:rPr>
            </w:pPr>
            <w:r>
              <w:rPr>
                <w:sz w:val="21"/>
              </w:rPr>
              <w:t>C=1.0</w:t>
            </w:r>
          </w:p>
        </w:tc>
        <w:tc>
          <w:tcPr>
            <w:tcW w:w="2041" w:type="dxa"/>
          </w:tcPr>
          <w:p>
            <w:pPr>
              <w:pStyle w:val="TableParagraph"/>
              <w:spacing w:before="9"/>
              <w:ind w:left="148"/>
              <w:rPr>
                <w:sz w:val="21"/>
              </w:rPr>
            </w:pPr>
            <w:r>
              <w:rPr>
                <w:sz w:val="21"/>
              </w:rPr>
              <w:t>n_estimators=10</w:t>
            </w:r>
          </w:p>
          <w:p>
            <w:pPr>
              <w:pStyle w:val="TableParagraph"/>
              <w:spacing w:before="56"/>
              <w:ind w:left="148"/>
              <w:rPr>
                <w:sz w:val="21"/>
              </w:rPr>
            </w:pPr>
            <w:r>
              <w:rPr>
                <w:sz w:val="21"/>
              </w:rPr>
              <w:t>max_depth=None</w:t>
            </w:r>
          </w:p>
        </w:tc>
      </w:tr>
      <w:tr>
        <w:trPr>
          <w:trHeight w:val="604" w:hRule="atLeast"/>
        </w:trPr>
        <w:tc>
          <w:tcPr>
            <w:tcW w:w="2400" w:type="dxa"/>
            <w:tcBorders>
              <w:bottom w:val="double" w:sz="1" w:space="0" w:color="000000"/>
            </w:tcBorders>
          </w:tcPr>
          <w:p>
            <w:pPr>
              <w:pStyle w:val="TableParagraph"/>
              <w:spacing w:before="9"/>
              <w:ind w:left="115"/>
              <w:rPr>
                <w:sz w:val="21"/>
              </w:rPr>
            </w:pPr>
            <w:r>
              <w:rPr>
                <w:sz w:val="21"/>
              </w:rPr>
              <w:t>Parameters (tuned)</w:t>
            </w:r>
          </w:p>
        </w:tc>
        <w:tc>
          <w:tcPr>
            <w:tcW w:w="2077" w:type="dxa"/>
            <w:tcBorders>
              <w:bottom w:val="double" w:sz="1" w:space="0" w:color="000000"/>
            </w:tcBorders>
          </w:tcPr>
          <w:p>
            <w:pPr>
              <w:pStyle w:val="TableParagraph"/>
              <w:spacing w:before="9"/>
              <w:ind w:left="233"/>
              <w:rPr>
                <w:sz w:val="21"/>
              </w:rPr>
            </w:pPr>
            <w:r>
              <w:rPr>
                <w:sz w:val="21"/>
              </w:rPr>
              <w:t>class_weight={'yes':</w:t>
            </w:r>
          </w:p>
          <w:p>
            <w:pPr>
              <w:pStyle w:val="TableParagraph"/>
              <w:spacing w:before="55"/>
              <w:ind w:left="233"/>
              <w:rPr>
                <w:sz w:val="21"/>
              </w:rPr>
            </w:pPr>
            <w:r>
              <w:rPr>
                <w:sz w:val="21"/>
              </w:rPr>
              <w:t>2.3}</w:t>
            </w:r>
          </w:p>
        </w:tc>
        <w:tc>
          <w:tcPr>
            <w:tcW w:w="2012" w:type="dxa"/>
            <w:tcBorders>
              <w:bottom w:val="double" w:sz="1" w:space="0" w:color="000000"/>
            </w:tcBorders>
          </w:tcPr>
          <w:p>
            <w:pPr>
              <w:pStyle w:val="TableParagraph"/>
              <w:spacing w:before="9"/>
              <w:ind w:left="158"/>
              <w:rPr>
                <w:sz w:val="21"/>
              </w:rPr>
            </w:pPr>
            <w:r>
              <w:rPr>
                <w:sz w:val="21"/>
              </w:rPr>
              <w:t>class_weight={'yes':</w:t>
            </w:r>
          </w:p>
          <w:p>
            <w:pPr>
              <w:pStyle w:val="TableParagraph"/>
              <w:spacing w:before="55"/>
              <w:ind w:left="158"/>
              <w:rPr>
                <w:sz w:val="21"/>
              </w:rPr>
            </w:pPr>
            <w:r>
              <w:rPr>
                <w:sz w:val="21"/>
              </w:rPr>
              <w:t>3.0}, C=1</w:t>
            </w:r>
          </w:p>
        </w:tc>
        <w:tc>
          <w:tcPr>
            <w:tcW w:w="2041" w:type="dxa"/>
            <w:tcBorders>
              <w:bottom w:val="double" w:sz="1" w:space="0" w:color="000000"/>
            </w:tcBorders>
          </w:tcPr>
          <w:p>
            <w:pPr>
              <w:pStyle w:val="TableParagraph"/>
              <w:spacing w:before="9"/>
              <w:ind w:left="148"/>
              <w:rPr>
                <w:sz w:val="21"/>
              </w:rPr>
            </w:pPr>
            <w:r>
              <w:rPr>
                <w:sz w:val="21"/>
              </w:rPr>
              <w:t>n_estimators=13</w:t>
            </w:r>
          </w:p>
          <w:p>
            <w:pPr>
              <w:pStyle w:val="TableParagraph"/>
              <w:spacing w:before="55"/>
              <w:ind w:left="148"/>
              <w:rPr>
                <w:sz w:val="21"/>
              </w:rPr>
            </w:pPr>
            <w:r>
              <w:rPr>
                <w:sz w:val="21"/>
              </w:rPr>
              <w:t>max_depth=14</w:t>
            </w:r>
          </w:p>
        </w:tc>
      </w:tr>
    </w:tbl>
    <w:p>
      <w:pPr>
        <w:spacing w:before="54"/>
        <w:ind w:left="935" w:right="0" w:firstLine="0"/>
        <w:jc w:val="left"/>
        <w:rPr>
          <w:sz w:val="18"/>
        </w:rPr>
      </w:pPr>
      <w:r>
        <w:rPr>
          <w:sz w:val="18"/>
        </w:rPr>
        <w:t>Table 7 Comparisons of metrics and parameters for three models between untuned and tuned</w:t>
      </w:r>
    </w:p>
    <w:p>
      <w:pPr>
        <w:pStyle w:val="BodyText"/>
        <w:rPr>
          <w:sz w:val="18"/>
        </w:rPr>
      </w:pPr>
    </w:p>
    <w:p>
      <w:pPr>
        <w:pStyle w:val="BodyText"/>
        <w:spacing w:before="9"/>
        <w:rPr>
          <w:sz w:val="13"/>
        </w:rPr>
      </w:pPr>
    </w:p>
    <w:p>
      <w:pPr>
        <w:pStyle w:val="BodyText"/>
        <w:spacing w:line="292" w:lineRule="auto"/>
        <w:ind w:left="220" w:right="215"/>
        <w:jc w:val="both"/>
      </w:pPr>
      <w:r>
        <w:rPr/>
        <w:t>Since it’s time-consuming to use SVM model when the </w:t>
      </w:r>
      <w:r>
        <w:rPr>
          <w:spacing w:val="-3"/>
        </w:rPr>
        <w:t>data </w:t>
      </w:r>
      <w:r>
        <w:rPr/>
        <w:t>set is large, I decided not to tune it’s parameters </w:t>
      </w:r>
      <w:r>
        <w:rPr>
          <w:spacing w:val="17"/>
        </w:rPr>
        <w:t> </w:t>
      </w:r>
      <w:r>
        <w:rPr/>
        <w:t>by </w:t>
      </w:r>
      <w:r>
        <w:rPr>
          <w:spacing w:val="17"/>
        </w:rPr>
        <w:t> </w:t>
      </w:r>
      <w:r>
        <w:rPr/>
        <w:t>GridSearch. </w:t>
      </w:r>
      <w:r>
        <w:rPr>
          <w:spacing w:val="16"/>
        </w:rPr>
        <w:t> </w:t>
      </w:r>
      <w:r>
        <w:rPr/>
        <w:t>I </w:t>
      </w:r>
      <w:r>
        <w:rPr>
          <w:spacing w:val="18"/>
        </w:rPr>
        <w:t> </w:t>
      </w:r>
      <w:r>
        <w:rPr/>
        <w:t>just </w:t>
      </w:r>
      <w:r>
        <w:rPr>
          <w:spacing w:val="18"/>
        </w:rPr>
        <w:t> </w:t>
      </w:r>
      <w:r>
        <w:rPr/>
        <w:t>tried </w:t>
      </w:r>
      <w:r>
        <w:rPr>
          <w:spacing w:val="16"/>
        </w:rPr>
        <w:t> </w:t>
      </w:r>
      <w:r>
        <w:rPr/>
        <w:t>to </w:t>
      </w:r>
      <w:r>
        <w:rPr>
          <w:spacing w:val="18"/>
        </w:rPr>
        <w:t> </w:t>
      </w:r>
      <w:r>
        <w:rPr/>
        <w:t>adjusted </w:t>
      </w:r>
      <w:r>
        <w:rPr>
          <w:spacing w:val="16"/>
        </w:rPr>
        <w:t> </w:t>
      </w:r>
      <w:r>
        <w:rPr/>
        <w:t>parameters </w:t>
      </w:r>
      <w:r>
        <w:rPr>
          <w:spacing w:val="18"/>
        </w:rPr>
        <w:t> </w:t>
      </w:r>
      <w:r>
        <w:rPr/>
        <w:t>by </w:t>
      </w:r>
      <w:r>
        <w:rPr>
          <w:spacing w:val="20"/>
        </w:rPr>
        <w:t> </w:t>
      </w:r>
      <w:r>
        <w:rPr/>
        <w:t>setting </w:t>
      </w:r>
      <w:r>
        <w:rPr>
          <w:spacing w:val="17"/>
        </w:rPr>
        <w:t> </w:t>
      </w:r>
      <w:r>
        <w:rPr/>
        <w:t>class_weight </w:t>
      </w:r>
      <w:r>
        <w:rPr>
          <w:spacing w:val="18"/>
        </w:rPr>
        <w:t> </w:t>
      </w:r>
      <w:r>
        <w:rPr/>
        <w:t>to</w:t>
      </w:r>
    </w:p>
    <w:p>
      <w:pPr>
        <w:pStyle w:val="BodyText"/>
        <w:spacing w:line="292" w:lineRule="auto"/>
        <w:ind w:left="220" w:right="212"/>
        <w:jc w:val="both"/>
      </w:pPr>
      <w:r>
        <w:rPr/>
        <w:t>{'yes':2.3}, the F1 score increased from 0.4944 to 0.6260. I decided to use Grid Search on Logistic Regression and Random </w:t>
      </w:r>
      <w:r>
        <w:rPr>
          <w:spacing w:val="-3"/>
        </w:rPr>
        <w:t>Forest Classifier. </w:t>
      </w:r>
      <w:r>
        <w:rPr/>
        <w:t>GridSearchCV was imported from sklearn.grid_search to find the best parameters for models. Logistic regression has the highest AUC of all three models, but its F1 score was not as good as Random </w:t>
      </w:r>
      <w:r>
        <w:rPr>
          <w:spacing w:val="-3"/>
        </w:rPr>
        <w:t>Forest Classifier. </w:t>
      </w:r>
      <w:r>
        <w:rPr/>
        <w:t>So I tried to improve its F1 score by tuning parameters. The </w:t>
      </w:r>
      <w:r>
        <w:rPr>
          <w:spacing w:val="-3"/>
        </w:rPr>
        <w:t>parameters </w:t>
      </w:r>
      <w:r>
        <w:rPr/>
        <w:t>I tried to tune are “C” and </w:t>
      </w:r>
      <w:r>
        <w:rPr>
          <w:spacing w:val="-3"/>
        </w:rPr>
        <w:t>“class_weight”, </w:t>
      </w:r>
      <w:r>
        <w:rPr/>
        <w:t>where C=(1, 2, 3, 4, 5,  6,  7,  8,  9,  10)  and  class_weight  =  {'yes':1.5},  {'yes':2.0},  {'yes':2.5},  {'yes':3.0}, </w:t>
      </w:r>
      <w:r>
        <w:rPr>
          <w:spacing w:val="42"/>
        </w:rPr>
        <w:t> </w:t>
      </w:r>
      <w:r>
        <w:rPr/>
        <w:t>{'yes':3.0},</w:t>
      </w:r>
    </w:p>
    <w:p>
      <w:pPr>
        <w:pStyle w:val="BodyText"/>
        <w:spacing w:line="292" w:lineRule="auto"/>
        <w:ind w:left="220" w:right="213"/>
        <w:jc w:val="both"/>
      </w:pPr>
      <w:r>
        <w:rPr/>
        <w:t>{'yes':3.5}. The best parameters are C=1 and class_weight={'yes': 3.0}, whose F1 score is 0.6471. I also tried to tune parameters for Random Forest Classifier by GridSearch. The parameters I tried to tune are 'n_estimators': (5,6,7,8,9,10,11,12,13,14), 'max_depth': (6,7,8,9,10,11,12,13,14,15). The best parameters are n_estimators = 13, max_depth = 14. The F1 score is 0.5665.</w:t>
      </w:r>
    </w:p>
    <w:p>
      <w:pPr>
        <w:pStyle w:val="BodyText"/>
        <w:spacing w:before="11"/>
        <w:rPr>
          <w:sz w:val="24"/>
        </w:rPr>
      </w:pPr>
    </w:p>
    <w:p>
      <w:pPr>
        <w:pStyle w:val="BodyText"/>
        <w:spacing w:line="292" w:lineRule="auto"/>
        <w:ind w:left="220" w:right="213"/>
        <w:jc w:val="both"/>
      </w:pPr>
      <w:r>
        <w:rPr/>
        <w:t>All of the models’ AUCs are over 0.8. After tuning the models, AUCs are still the same. </w:t>
      </w:r>
      <w:r>
        <w:rPr>
          <w:spacing w:val="-4"/>
        </w:rPr>
        <w:t>However, </w:t>
      </w:r>
      <w:r>
        <w:rPr/>
        <w:t>SVM and Logistic </w:t>
      </w:r>
      <w:r>
        <w:rPr>
          <w:spacing w:val="-3"/>
        </w:rPr>
        <w:t>Regression’s </w:t>
      </w:r>
      <w:r>
        <w:rPr/>
        <w:t>F1 scores are improved. Random Forest Classifier has a relatively low F1 score and it </w:t>
      </w:r>
      <w:r>
        <w:rPr>
          <w:spacing w:val="-3"/>
        </w:rPr>
        <w:t>suffers </w:t>
      </w:r>
      <w:r>
        <w:rPr/>
        <w:t>from overfitting, so it won’t be the final model. Comparing AUC and F1 score, SVM performs as well as Logistic Regression, but the long training and testing time makes it not as good as Logistic Regression. In conclusion, Logistic Regression is the final model with both the highest AUC and F1 score and short training and testing</w:t>
      </w:r>
      <w:r>
        <w:rPr>
          <w:spacing w:val="-20"/>
        </w:rPr>
        <w:t> </w:t>
      </w:r>
      <w:r>
        <w:rPr/>
        <w:t>time.</w:t>
      </w:r>
    </w:p>
    <w:p>
      <w:pPr>
        <w:pStyle w:val="BodyText"/>
        <w:rPr>
          <w:sz w:val="20"/>
        </w:rPr>
      </w:pPr>
    </w:p>
    <w:p>
      <w:pPr>
        <w:pStyle w:val="BodyText"/>
        <w:spacing w:before="10"/>
        <w:rPr>
          <w:sz w:val="20"/>
        </w:rPr>
      </w:pPr>
    </w:p>
    <w:p>
      <w:pPr>
        <w:pStyle w:val="Heading1"/>
        <w:numPr>
          <w:ilvl w:val="0"/>
          <w:numId w:val="1"/>
        </w:numPr>
        <w:tabs>
          <w:tab w:pos="648" w:val="left" w:leader="none"/>
        </w:tabs>
        <w:spacing w:line="240" w:lineRule="auto" w:before="0" w:after="0"/>
        <w:ind w:left="647" w:right="0" w:hanging="427"/>
        <w:jc w:val="left"/>
      </w:pPr>
      <w:r>
        <w:rPr/>
        <w:t>Result</w:t>
      </w:r>
    </w:p>
    <w:p>
      <w:pPr>
        <w:pStyle w:val="BodyText"/>
        <w:rPr>
          <w:b/>
          <w:sz w:val="30"/>
        </w:rPr>
      </w:pPr>
    </w:p>
    <w:p>
      <w:pPr>
        <w:pStyle w:val="BodyText"/>
        <w:spacing w:before="2"/>
        <w:rPr>
          <w:b/>
          <w:sz w:val="23"/>
        </w:rPr>
      </w:pPr>
    </w:p>
    <w:p>
      <w:pPr>
        <w:pStyle w:val="Heading2"/>
      </w:pPr>
      <w:r>
        <w:rPr/>
        <w:t>Model Evaluation and Validation</w:t>
      </w:r>
    </w:p>
    <w:p>
      <w:pPr>
        <w:pStyle w:val="BodyText"/>
        <w:spacing w:before="9"/>
        <w:rPr>
          <w:b/>
          <w:sz w:val="33"/>
        </w:rPr>
      </w:pPr>
    </w:p>
    <w:p>
      <w:pPr>
        <w:pStyle w:val="BodyText"/>
        <w:spacing w:line="292" w:lineRule="auto"/>
        <w:ind w:left="220" w:right="215"/>
        <w:jc w:val="both"/>
      </w:pPr>
      <w:r>
        <w:rPr/>
        <w:t>Logistic Regression is the final model with both the highest AUC and F1 score and short training and testing time. The metrics indict that Logistic Regression has the best performance on the</w:t>
      </w:r>
    </w:p>
    <w:p>
      <w:pPr>
        <w:spacing w:after="0" w:line="292" w:lineRule="auto"/>
        <w:jc w:val="both"/>
        <w:sectPr>
          <w:pgSz w:w="11910" w:h="16840"/>
          <w:pgMar w:header="0" w:footer="1195" w:top="1420" w:bottom="1380" w:left="1580" w:right="1580"/>
        </w:sectPr>
      </w:pPr>
    </w:p>
    <w:p>
      <w:pPr>
        <w:pStyle w:val="BodyText"/>
        <w:spacing w:line="292" w:lineRule="auto" w:before="30"/>
        <w:ind w:left="220" w:right="213"/>
        <w:jc w:val="both"/>
      </w:pPr>
      <w:r>
        <w:rPr/>
        <w:t>dataset. I used 10-fold cross-validation to avoid randomness. </w:t>
      </w:r>
      <w:r>
        <w:rPr>
          <w:spacing w:val="-4"/>
        </w:rPr>
        <w:t>Table </w:t>
      </w:r>
      <w:r>
        <w:rPr/>
        <w:t>3 shows </w:t>
      </w:r>
      <w:r>
        <w:rPr>
          <w:spacing w:val="-3"/>
        </w:rPr>
        <w:t>that </w:t>
      </w:r>
      <w:r>
        <w:rPr/>
        <w:t>F1 score is relatively stable under </w:t>
      </w:r>
      <w:r>
        <w:rPr>
          <w:spacing w:val="-3"/>
        </w:rPr>
        <w:t>different </w:t>
      </w:r>
      <w:r>
        <w:rPr/>
        <w:t>testing sizes. So the tuned Logistic Regression model is robust and can generalize</w:t>
      </w:r>
      <w:r>
        <w:rPr>
          <w:spacing w:val="-2"/>
        </w:rPr>
        <w:t> </w:t>
      </w:r>
      <w:r>
        <w:rPr/>
        <w:t>well.</w:t>
      </w:r>
    </w:p>
    <w:p>
      <w:pPr>
        <w:pStyle w:val="BodyText"/>
        <w:spacing w:before="10"/>
        <w:rPr>
          <w:sz w:val="23"/>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803"/>
        <w:gridCol w:w="803"/>
        <w:gridCol w:w="801"/>
        <w:gridCol w:w="801"/>
        <w:gridCol w:w="801"/>
        <w:gridCol w:w="801"/>
        <w:gridCol w:w="802"/>
        <w:gridCol w:w="802"/>
        <w:gridCol w:w="800"/>
      </w:tblGrid>
      <w:tr>
        <w:trPr>
          <w:trHeight w:val="311" w:hRule="atLeast"/>
        </w:trPr>
        <w:tc>
          <w:tcPr>
            <w:tcW w:w="1140" w:type="dxa"/>
            <w:tcBorders>
              <w:top w:val="double" w:sz="1" w:space="0" w:color="000000"/>
              <w:bottom w:val="single" w:sz="4" w:space="0" w:color="000000"/>
            </w:tcBorders>
          </w:tcPr>
          <w:p>
            <w:pPr>
              <w:pStyle w:val="TableParagraph"/>
              <w:spacing w:before="27"/>
              <w:ind w:left="115"/>
              <w:rPr>
                <w:b/>
                <w:sz w:val="21"/>
              </w:rPr>
            </w:pPr>
            <w:r>
              <w:rPr>
                <w:b/>
                <w:sz w:val="21"/>
              </w:rPr>
              <w:t>Testing set</w:t>
            </w:r>
          </w:p>
        </w:tc>
        <w:tc>
          <w:tcPr>
            <w:tcW w:w="803" w:type="dxa"/>
            <w:tcBorders>
              <w:top w:val="double" w:sz="1" w:space="0" w:color="000000"/>
              <w:bottom w:val="single" w:sz="4" w:space="0" w:color="000000"/>
            </w:tcBorders>
          </w:tcPr>
          <w:p>
            <w:pPr>
              <w:pStyle w:val="TableParagraph"/>
              <w:spacing w:before="27"/>
              <w:ind w:left="107"/>
              <w:rPr>
                <w:sz w:val="21"/>
              </w:rPr>
            </w:pPr>
            <w:r>
              <w:rPr>
                <w:sz w:val="21"/>
              </w:rPr>
              <w:t>10%</w:t>
            </w:r>
          </w:p>
        </w:tc>
        <w:tc>
          <w:tcPr>
            <w:tcW w:w="803" w:type="dxa"/>
            <w:tcBorders>
              <w:top w:val="double" w:sz="1" w:space="0" w:color="000000"/>
              <w:bottom w:val="single" w:sz="4" w:space="0" w:color="000000"/>
            </w:tcBorders>
          </w:tcPr>
          <w:p>
            <w:pPr>
              <w:pStyle w:val="TableParagraph"/>
              <w:spacing w:before="27"/>
              <w:ind w:left="109"/>
              <w:rPr>
                <w:sz w:val="21"/>
              </w:rPr>
            </w:pPr>
            <w:r>
              <w:rPr>
                <w:sz w:val="21"/>
              </w:rPr>
              <w:t>15%</w:t>
            </w:r>
          </w:p>
        </w:tc>
        <w:tc>
          <w:tcPr>
            <w:tcW w:w="801" w:type="dxa"/>
            <w:tcBorders>
              <w:top w:val="double" w:sz="1" w:space="0" w:color="000000"/>
              <w:bottom w:val="single" w:sz="4" w:space="0" w:color="000000"/>
            </w:tcBorders>
          </w:tcPr>
          <w:p>
            <w:pPr>
              <w:pStyle w:val="TableParagraph"/>
              <w:spacing w:before="27"/>
              <w:ind w:left="108"/>
              <w:rPr>
                <w:sz w:val="21"/>
              </w:rPr>
            </w:pPr>
            <w:r>
              <w:rPr>
                <w:sz w:val="21"/>
              </w:rPr>
              <w:t>20%</w:t>
            </w:r>
          </w:p>
        </w:tc>
        <w:tc>
          <w:tcPr>
            <w:tcW w:w="801" w:type="dxa"/>
            <w:tcBorders>
              <w:top w:val="double" w:sz="1" w:space="0" w:color="000000"/>
              <w:bottom w:val="single" w:sz="4" w:space="0" w:color="000000"/>
            </w:tcBorders>
          </w:tcPr>
          <w:p>
            <w:pPr>
              <w:pStyle w:val="TableParagraph"/>
              <w:spacing w:before="27"/>
              <w:ind w:left="108"/>
              <w:rPr>
                <w:sz w:val="21"/>
              </w:rPr>
            </w:pPr>
            <w:r>
              <w:rPr>
                <w:sz w:val="21"/>
              </w:rPr>
              <w:t>25%</w:t>
            </w:r>
          </w:p>
        </w:tc>
        <w:tc>
          <w:tcPr>
            <w:tcW w:w="801" w:type="dxa"/>
            <w:tcBorders>
              <w:top w:val="double" w:sz="1" w:space="0" w:color="000000"/>
              <w:bottom w:val="single" w:sz="4" w:space="0" w:color="000000"/>
            </w:tcBorders>
          </w:tcPr>
          <w:p>
            <w:pPr>
              <w:pStyle w:val="TableParagraph"/>
              <w:spacing w:before="27"/>
              <w:ind w:left="109"/>
              <w:rPr>
                <w:sz w:val="21"/>
              </w:rPr>
            </w:pPr>
            <w:r>
              <w:rPr>
                <w:sz w:val="21"/>
              </w:rPr>
              <w:t>30%</w:t>
            </w:r>
          </w:p>
        </w:tc>
        <w:tc>
          <w:tcPr>
            <w:tcW w:w="801" w:type="dxa"/>
            <w:tcBorders>
              <w:top w:val="double" w:sz="1" w:space="0" w:color="000000"/>
              <w:bottom w:val="single" w:sz="4" w:space="0" w:color="000000"/>
            </w:tcBorders>
          </w:tcPr>
          <w:p>
            <w:pPr>
              <w:pStyle w:val="TableParagraph"/>
              <w:spacing w:before="27"/>
              <w:ind w:left="110"/>
              <w:rPr>
                <w:sz w:val="21"/>
              </w:rPr>
            </w:pPr>
            <w:r>
              <w:rPr>
                <w:sz w:val="21"/>
              </w:rPr>
              <w:t>35%</w:t>
            </w:r>
          </w:p>
        </w:tc>
        <w:tc>
          <w:tcPr>
            <w:tcW w:w="802" w:type="dxa"/>
            <w:tcBorders>
              <w:top w:val="double" w:sz="1" w:space="0" w:color="000000"/>
              <w:bottom w:val="single" w:sz="4" w:space="0" w:color="000000"/>
            </w:tcBorders>
          </w:tcPr>
          <w:p>
            <w:pPr>
              <w:pStyle w:val="TableParagraph"/>
              <w:spacing w:before="27"/>
              <w:ind w:left="110"/>
              <w:rPr>
                <w:sz w:val="21"/>
              </w:rPr>
            </w:pPr>
            <w:r>
              <w:rPr>
                <w:sz w:val="21"/>
              </w:rPr>
              <w:t>40%</w:t>
            </w:r>
          </w:p>
        </w:tc>
        <w:tc>
          <w:tcPr>
            <w:tcW w:w="802" w:type="dxa"/>
            <w:tcBorders>
              <w:top w:val="double" w:sz="1" w:space="0" w:color="000000"/>
              <w:bottom w:val="single" w:sz="4" w:space="0" w:color="000000"/>
            </w:tcBorders>
          </w:tcPr>
          <w:p>
            <w:pPr>
              <w:pStyle w:val="TableParagraph"/>
              <w:spacing w:before="27"/>
              <w:ind w:left="113"/>
              <w:rPr>
                <w:sz w:val="21"/>
              </w:rPr>
            </w:pPr>
            <w:r>
              <w:rPr>
                <w:sz w:val="21"/>
              </w:rPr>
              <w:t>45%</w:t>
            </w:r>
          </w:p>
        </w:tc>
        <w:tc>
          <w:tcPr>
            <w:tcW w:w="800" w:type="dxa"/>
            <w:tcBorders>
              <w:top w:val="double" w:sz="1" w:space="0" w:color="000000"/>
              <w:bottom w:val="single" w:sz="4" w:space="0" w:color="000000"/>
            </w:tcBorders>
          </w:tcPr>
          <w:p>
            <w:pPr>
              <w:pStyle w:val="TableParagraph"/>
              <w:spacing w:before="27"/>
              <w:ind w:left="113"/>
              <w:rPr>
                <w:sz w:val="21"/>
              </w:rPr>
            </w:pPr>
            <w:r>
              <w:rPr>
                <w:sz w:val="21"/>
              </w:rPr>
              <w:t>50%</w:t>
            </w:r>
          </w:p>
        </w:tc>
      </w:tr>
      <w:tr>
        <w:trPr>
          <w:trHeight w:val="314" w:hRule="atLeast"/>
        </w:trPr>
        <w:tc>
          <w:tcPr>
            <w:tcW w:w="1140" w:type="dxa"/>
            <w:tcBorders>
              <w:top w:val="single" w:sz="4" w:space="0" w:color="000000"/>
              <w:bottom w:val="single" w:sz="4" w:space="0" w:color="000000"/>
            </w:tcBorders>
          </w:tcPr>
          <w:p>
            <w:pPr>
              <w:pStyle w:val="TableParagraph"/>
              <w:spacing w:before="30"/>
              <w:ind w:left="115"/>
              <w:rPr>
                <w:b/>
                <w:sz w:val="21"/>
              </w:rPr>
            </w:pPr>
            <w:r>
              <w:rPr>
                <w:b/>
                <w:sz w:val="21"/>
              </w:rPr>
              <w:t>F1 (train)</w:t>
            </w:r>
          </w:p>
        </w:tc>
        <w:tc>
          <w:tcPr>
            <w:tcW w:w="803" w:type="dxa"/>
            <w:tcBorders>
              <w:top w:val="single" w:sz="4" w:space="0" w:color="000000"/>
              <w:bottom w:val="single" w:sz="4" w:space="0" w:color="000000"/>
            </w:tcBorders>
          </w:tcPr>
          <w:p>
            <w:pPr>
              <w:pStyle w:val="TableParagraph"/>
              <w:spacing w:before="30"/>
              <w:ind w:left="107"/>
              <w:rPr>
                <w:sz w:val="21"/>
              </w:rPr>
            </w:pPr>
            <w:r>
              <w:rPr>
                <w:sz w:val="21"/>
              </w:rPr>
              <w:t>0.6276</w:t>
            </w:r>
          </w:p>
        </w:tc>
        <w:tc>
          <w:tcPr>
            <w:tcW w:w="803" w:type="dxa"/>
            <w:tcBorders>
              <w:top w:val="single" w:sz="4" w:space="0" w:color="000000"/>
              <w:bottom w:val="single" w:sz="4" w:space="0" w:color="000000"/>
            </w:tcBorders>
          </w:tcPr>
          <w:p>
            <w:pPr>
              <w:pStyle w:val="TableParagraph"/>
              <w:spacing w:before="30"/>
              <w:ind w:left="109"/>
              <w:rPr>
                <w:sz w:val="21"/>
              </w:rPr>
            </w:pPr>
            <w:r>
              <w:rPr>
                <w:sz w:val="21"/>
              </w:rPr>
              <w:t>0.6285</w:t>
            </w:r>
          </w:p>
        </w:tc>
        <w:tc>
          <w:tcPr>
            <w:tcW w:w="801" w:type="dxa"/>
            <w:tcBorders>
              <w:top w:val="single" w:sz="4" w:space="0" w:color="000000"/>
              <w:bottom w:val="single" w:sz="4" w:space="0" w:color="000000"/>
            </w:tcBorders>
          </w:tcPr>
          <w:p>
            <w:pPr>
              <w:pStyle w:val="TableParagraph"/>
              <w:spacing w:before="30"/>
              <w:ind w:left="108"/>
              <w:rPr>
                <w:sz w:val="21"/>
              </w:rPr>
            </w:pPr>
            <w:r>
              <w:rPr>
                <w:sz w:val="21"/>
              </w:rPr>
              <w:t>0.6288</w:t>
            </w:r>
          </w:p>
        </w:tc>
        <w:tc>
          <w:tcPr>
            <w:tcW w:w="801" w:type="dxa"/>
            <w:tcBorders>
              <w:top w:val="single" w:sz="4" w:space="0" w:color="000000"/>
              <w:bottom w:val="single" w:sz="4" w:space="0" w:color="000000"/>
            </w:tcBorders>
          </w:tcPr>
          <w:p>
            <w:pPr>
              <w:pStyle w:val="TableParagraph"/>
              <w:spacing w:before="30"/>
              <w:ind w:left="108"/>
              <w:rPr>
                <w:sz w:val="21"/>
              </w:rPr>
            </w:pPr>
            <w:r>
              <w:rPr>
                <w:sz w:val="21"/>
              </w:rPr>
              <w:t>0.6267</w:t>
            </w:r>
          </w:p>
        </w:tc>
        <w:tc>
          <w:tcPr>
            <w:tcW w:w="801" w:type="dxa"/>
            <w:tcBorders>
              <w:top w:val="single" w:sz="4" w:space="0" w:color="000000"/>
              <w:bottom w:val="single" w:sz="4" w:space="0" w:color="000000"/>
            </w:tcBorders>
          </w:tcPr>
          <w:p>
            <w:pPr>
              <w:pStyle w:val="TableParagraph"/>
              <w:spacing w:before="30"/>
              <w:ind w:left="109"/>
              <w:rPr>
                <w:sz w:val="21"/>
              </w:rPr>
            </w:pPr>
            <w:r>
              <w:rPr>
                <w:sz w:val="21"/>
              </w:rPr>
              <w:t>0.6275</w:t>
            </w:r>
          </w:p>
        </w:tc>
        <w:tc>
          <w:tcPr>
            <w:tcW w:w="801" w:type="dxa"/>
            <w:tcBorders>
              <w:top w:val="single" w:sz="4" w:space="0" w:color="000000"/>
              <w:bottom w:val="single" w:sz="4" w:space="0" w:color="000000"/>
            </w:tcBorders>
          </w:tcPr>
          <w:p>
            <w:pPr>
              <w:pStyle w:val="TableParagraph"/>
              <w:spacing w:before="30"/>
              <w:ind w:left="110"/>
              <w:rPr>
                <w:sz w:val="21"/>
              </w:rPr>
            </w:pPr>
            <w:r>
              <w:rPr>
                <w:sz w:val="21"/>
              </w:rPr>
              <w:t>0.6295</w:t>
            </w:r>
          </w:p>
        </w:tc>
        <w:tc>
          <w:tcPr>
            <w:tcW w:w="802" w:type="dxa"/>
            <w:tcBorders>
              <w:top w:val="single" w:sz="4" w:space="0" w:color="000000"/>
              <w:bottom w:val="single" w:sz="4" w:space="0" w:color="000000"/>
            </w:tcBorders>
          </w:tcPr>
          <w:p>
            <w:pPr>
              <w:pStyle w:val="TableParagraph"/>
              <w:spacing w:before="30"/>
              <w:ind w:left="110"/>
              <w:rPr>
                <w:sz w:val="21"/>
              </w:rPr>
            </w:pPr>
            <w:r>
              <w:rPr>
                <w:sz w:val="21"/>
              </w:rPr>
              <w:t>0.6225</w:t>
            </w:r>
          </w:p>
        </w:tc>
        <w:tc>
          <w:tcPr>
            <w:tcW w:w="802" w:type="dxa"/>
            <w:tcBorders>
              <w:top w:val="single" w:sz="4" w:space="0" w:color="000000"/>
              <w:bottom w:val="single" w:sz="4" w:space="0" w:color="000000"/>
            </w:tcBorders>
          </w:tcPr>
          <w:p>
            <w:pPr>
              <w:pStyle w:val="TableParagraph"/>
              <w:spacing w:before="30"/>
              <w:ind w:left="113"/>
              <w:rPr>
                <w:sz w:val="21"/>
              </w:rPr>
            </w:pPr>
            <w:r>
              <w:rPr>
                <w:sz w:val="21"/>
              </w:rPr>
              <w:t>0.6294</w:t>
            </w:r>
          </w:p>
        </w:tc>
        <w:tc>
          <w:tcPr>
            <w:tcW w:w="800" w:type="dxa"/>
            <w:tcBorders>
              <w:top w:val="single" w:sz="4" w:space="0" w:color="000000"/>
              <w:bottom w:val="single" w:sz="4" w:space="0" w:color="000000"/>
            </w:tcBorders>
          </w:tcPr>
          <w:p>
            <w:pPr>
              <w:pStyle w:val="TableParagraph"/>
              <w:spacing w:before="30"/>
              <w:ind w:left="113"/>
              <w:rPr>
                <w:sz w:val="21"/>
              </w:rPr>
            </w:pPr>
            <w:r>
              <w:rPr>
                <w:sz w:val="21"/>
              </w:rPr>
              <w:t>0.6357</w:t>
            </w:r>
          </w:p>
        </w:tc>
      </w:tr>
      <w:tr>
        <w:trPr>
          <w:trHeight w:val="311" w:hRule="atLeast"/>
        </w:trPr>
        <w:tc>
          <w:tcPr>
            <w:tcW w:w="1140" w:type="dxa"/>
            <w:tcBorders>
              <w:top w:val="single" w:sz="4" w:space="0" w:color="000000"/>
              <w:bottom w:val="double" w:sz="1" w:space="0" w:color="000000"/>
            </w:tcBorders>
          </w:tcPr>
          <w:p>
            <w:pPr>
              <w:pStyle w:val="TableParagraph"/>
              <w:spacing w:before="28"/>
              <w:ind w:left="115"/>
              <w:rPr>
                <w:b/>
                <w:sz w:val="21"/>
              </w:rPr>
            </w:pPr>
            <w:r>
              <w:rPr>
                <w:b/>
                <w:sz w:val="21"/>
              </w:rPr>
              <w:t>F1 (test)</w:t>
            </w:r>
          </w:p>
        </w:tc>
        <w:tc>
          <w:tcPr>
            <w:tcW w:w="803" w:type="dxa"/>
            <w:tcBorders>
              <w:top w:val="single" w:sz="4" w:space="0" w:color="000000"/>
              <w:bottom w:val="double" w:sz="1" w:space="0" w:color="000000"/>
            </w:tcBorders>
          </w:tcPr>
          <w:p>
            <w:pPr>
              <w:pStyle w:val="TableParagraph"/>
              <w:spacing w:before="28"/>
              <w:ind w:left="107"/>
              <w:rPr>
                <w:sz w:val="21"/>
              </w:rPr>
            </w:pPr>
            <w:r>
              <w:rPr>
                <w:sz w:val="21"/>
              </w:rPr>
              <w:t>0.6598</w:t>
            </w:r>
          </w:p>
        </w:tc>
        <w:tc>
          <w:tcPr>
            <w:tcW w:w="803" w:type="dxa"/>
            <w:tcBorders>
              <w:top w:val="single" w:sz="4" w:space="0" w:color="000000"/>
              <w:bottom w:val="double" w:sz="1" w:space="0" w:color="000000"/>
            </w:tcBorders>
          </w:tcPr>
          <w:p>
            <w:pPr>
              <w:pStyle w:val="TableParagraph"/>
              <w:spacing w:before="28"/>
              <w:ind w:left="109"/>
              <w:rPr>
                <w:sz w:val="21"/>
              </w:rPr>
            </w:pPr>
            <w:r>
              <w:rPr>
                <w:sz w:val="21"/>
              </w:rPr>
              <w:t>0.6456</w:t>
            </w:r>
          </w:p>
        </w:tc>
        <w:tc>
          <w:tcPr>
            <w:tcW w:w="801" w:type="dxa"/>
            <w:tcBorders>
              <w:top w:val="single" w:sz="4" w:space="0" w:color="000000"/>
              <w:bottom w:val="double" w:sz="1" w:space="0" w:color="000000"/>
            </w:tcBorders>
          </w:tcPr>
          <w:p>
            <w:pPr>
              <w:pStyle w:val="TableParagraph"/>
              <w:spacing w:before="28"/>
              <w:ind w:left="108"/>
              <w:rPr>
                <w:sz w:val="21"/>
              </w:rPr>
            </w:pPr>
            <w:r>
              <w:rPr>
                <w:sz w:val="21"/>
              </w:rPr>
              <w:t>0.6305</w:t>
            </w:r>
          </w:p>
        </w:tc>
        <w:tc>
          <w:tcPr>
            <w:tcW w:w="801" w:type="dxa"/>
            <w:tcBorders>
              <w:top w:val="single" w:sz="4" w:space="0" w:color="000000"/>
              <w:bottom w:val="double" w:sz="1" w:space="0" w:color="000000"/>
            </w:tcBorders>
          </w:tcPr>
          <w:p>
            <w:pPr>
              <w:pStyle w:val="TableParagraph"/>
              <w:spacing w:before="28"/>
              <w:ind w:left="108"/>
              <w:rPr>
                <w:sz w:val="21"/>
              </w:rPr>
            </w:pPr>
            <w:r>
              <w:rPr>
                <w:sz w:val="21"/>
              </w:rPr>
              <w:t>0.6438</w:t>
            </w:r>
          </w:p>
        </w:tc>
        <w:tc>
          <w:tcPr>
            <w:tcW w:w="801" w:type="dxa"/>
            <w:tcBorders>
              <w:top w:val="single" w:sz="4" w:space="0" w:color="000000"/>
              <w:bottom w:val="double" w:sz="1" w:space="0" w:color="000000"/>
            </w:tcBorders>
          </w:tcPr>
          <w:p>
            <w:pPr>
              <w:pStyle w:val="TableParagraph"/>
              <w:spacing w:before="28"/>
              <w:ind w:left="109"/>
              <w:rPr>
                <w:sz w:val="21"/>
              </w:rPr>
            </w:pPr>
            <w:r>
              <w:rPr>
                <w:sz w:val="21"/>
              </w:rPr>
              <w:t>0.6323</w:t>
            </w:r>
          </w:p>
        </w:tc>
        <w:tc>
          <w:tcPr>
            <w:tcW w:w="801" w:type="dxa"/>
            <w:tcBorders>
              <w:top w:val="single" w:sz="4" w:space="0" w:color="000000"/>
              <w:bottom w:val="double" w:sz="1" w:space="0" w:color="000000"/>
            </w:tcBorders>
          </w:tcPr>
          <w:p>
            <w:pPr>
              <w:pStyle w:val="TableParagraph"/>
              <w:spacing w:before="28"/>
              <w:ind w:left="110"/>
              <w:rPr>
                <w:sz w:val="21"/>
              </w:rPr>
            </w:pPr>
            <w:r>
              <w:rPr>
                <w:sz w:val="21"/>
              </w:rPr>
              <w:t>0.6290</w:t>
            </w:r>
          </w:p>
        </w:tc>
        <w:tc>
          <w:tcPr>
            <w:tcW w:w="802" w:type="dxa"/>
            <w:tcBorders>
              <w:top w:val="single" w:sz="4" w:space="0" w:color="000000"/>
              <w:bottom w:val="double" w:sz="1" w:space="0" w:color="000000"/>
            </w:tcBorders>
          </w:tcPr>
          <w:p>
            <w:pPr>
              <w:pStyle w:val="TableParagraph"/>
              <w:spacing w:before="28"/>
              <w:ind w:left="110"/>
              <w:rPr>
                <w:sz w:val="21"/>
              </w:rPr>
            </w:pPr>
            <w:r>
              <w:rPr>
                <w:sz w:val="21"/>
              </w:rPr>
              <w:t>0.6377</w:t>
            </w:r>
          </w:p>
        </w:tc>
        <w:tc>
          <w:tcPr>
            <w:tcW w:w="802" w:type="dxa"/>
            <w:tcBorders>
              <w:top w:val="single" w:sz="4" w:space="0" w:color="000000"/>
              <w:bottom w:val="double" w:sz="1" w:space="0" w:color="000000"/>
            </w:tcBorders>
          </w:tcPr>
          <w:p>
            <w:pPr>
              <w:pStyle w:val="TableParagraph"/>
              <w:spacing w:before="28"/>
              <w:ind w:left="113"/>
              <w:rPr>
                <w:sz w:val="21"/>
              </w:rPr>
            </w:pPr>
            <w:r>
              <w:rPr>
                <w:sz w:val="21"/>
              </w:rPr>
              <w:t>0.6280</w:t>
            </w:r>
          </w:p>
        </w:tc>
        <w:tc>
          <w:tcPr>
            <w:tcW w:w="800" w:type="dxa"/>
            <w:tcBorders>
              <w:top w:val="single" w:sz="4" w:space="0" w:color="000000"/>
              <w:bottom w:val="double" w:sz="1" w:space="0" w:color="000000"/>
            </w:tcBorders>
          </w:tcPr>
          <w:p>
            <w:pPr>
              <w:pStyle w:val="TableParagraph"/>
              <w:spacing w:before="28"/>
              <w:ind w:left="113"/>
              <w:rPr>
                <w:sz w:val="21"/>
              </w:rPr>
            </w:pPr>
            <w:r>
              <w:rPr>
                <w:sz w:val="21"/>
              </w:rPr>
              <w:t>0.6234</w:t>
            </w:r>
          </w:p>
        </w:tc>
      </w:tr>
    </w:tbl>
    <w:p>
      <w:pPr>
        <w:spacing w:before="54"/>
        <w:ind w:left="2817" w:right="0" w:firstLine="0"/>
        <w:jc w:val="left"/>
        <w:rPr>
          <w:sz w:val="18"/>
        </w:rPr>
      </w:pPr>
      <w:r>
        <w:rPr>
          <w:sz w:val="18"/>
        </w:rPr>
        <w:t>Table 8 F1 score under different testing set</w:t>
      </w:r>
    </w:p>
    <w:p>
      <w:pPr>
        <w:pStyle w:val="BodyText"/>
        <w:rPr>
          <w:sz w:val="20"/>
        </w:rPr>
      </w:pPr>
    </w:p>
    <w:p>
      <w:pPr>
        <w:pStyle w:val="BodyText"/>
        <w:rPr>
          <w:sz w:val="20"/>
        </w:rPr>
      </w:pPr>
    </w:p>
    <w:p>
      <w:pPr>
        <w:pStyle w:val="BodyText"/>
        <w:spacing w:before="2"/>
        <w:rPr>
          <w:sz w:val="12"/>
        </w:rPr>
      </w:pPr>
      <w:r>
        <w:rPr/>
        <w:drawing>
          <wp:anchor distT="0" distB="0" distL="0" distR="0" allowOverlap="1" layoutInCell="1" locked="0" behindDoc="0" simplePos="0" relativeHeight="11">
            <wp:simplePos x="0" y="0"/>
            <wp:positionH relativeFrom="page">
              <wp:posOffset>1353972</wp:posOffset>
            </wp:positionH>
            <wp:positionV relativeFrom="paragraph">
              <wp:posOffset>119533</wp:posOffset>
            </wp:positionV>
            <wp:extent cx="4639716" cy="3268694"/>
            <wp:effectExtent l="0" t="0" r="0" b="0"/>
            <wp:wrapTopAndBottom/>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5" cstate="print"/>
                    <a:stretch>
                      <a:fillRect/>
                    </a:stretch>
                  </pic:blipFill>
                  <pic:spPr>
                    <a:xfrm>
                      <a:off x="0" y="0"/>
                      <a:ext cx="4639716" cy="3268694"/>
                    </a:xfrm>
                    <a:prstGeom prst="rect">
                      <a:avLst/>
                    </a:prstGeom>
                  </pic:spPr>
                </pic:pic>
              </a:graphicData>
            </a:graphic>
          </wp:anchor>
        </w:drawing>
      </w:r>
    </w:p>
    <w:p>
      <w:pPr>
        <w:pStyle w:val="BodyText"/>
        <w:spacing w:before="9"/>
        <w:rPr>
          <w:sz w:val="13"/>
        </w:rPr>
      </w:pPr>
    </w:p>
    <w:p>
      <w:pPr>
        <w:spacing w:before="0"/>
        <w:ind w:left="1732" w:right="0" w:firstLine="0"/>
        <w:jc w:val="left"/>
        <w:rPr>
          <w:sz w:val="18"/>
        </w:rPr>
      </w:pPr>
      <w:r>
        <w:rPr>
          <w:sz w:val="18"/>
        </w:rPr>
        <w:t>Figure 10 F1 score for training and testing set under different testing size</w:t>
      </w:r>
    </w:p>
    <w:p>
      <w:pPr>
        <w:pStyle w:val="BodyText"/>
        <w:rPr>
          <w:sz w:val="18"/>
        </w:rPr>
      </w:pPr>
    </w:p>
    <w:p>
      <w:pPr>
        <w:pStyle w:val="BodyText"/>
        <w:spacing w:before="10"/>
        <w:rPr>
          <w:sz w:val="13"/>
        </w:rPr>
      </w:pPr>
    </w:p>
    <w:p>
      <w:pPr>
        <w:pStyle w:val="BodyText"/>
        <w:spacing w:line="292" w:lineRule="auto"/>
        <w:ind w:left="220" w:right="213"/>
        <w:jc w:val="both"/>
      </w:pPr>
      <w:r>
        <w:rPr/>
        <w:t>I</w:t>
      </w:r>
      <w:r>
        <w:rPr>
          <w:spacing w:val="-3"/>
        </w:rPr>
        <w:t> </w:t>
      </w:r>
      <w:r>
        <w:rPr/>
        <w:t>also</w:t>
      </w:r>
      <w:r>
        <w:rPr>
          <w:spacing w:val="-4"/>
        </w:rPr>
        <w:t> </w:t>
      </w:r>
      <w:r>
        <w:rPr/>
        <w:t>increase</w:t>
      </w:r>
      <w:r>
        <w:rPr>
          <w:spacing w:val="-2"/>
        </w:rPr>
        <w:t> </w:t>
      </w:r>
      <w:r>
        <w:rPr/>
        <w:t>the</w:t>
      </w:r>
      <w:r>
        <w:rPr>
          <w:spacing w:val="-6"/>
        </w:rPr>
        <w:t> </w:t>
      </w:r>
      <w:r>
        <w:rPr/>
        <w:t>parameter</w:t>
      </w:r>
      <w:r>
        <w:rPr>
          <w:spacing w:val="-2"/>
        </w:rPr>
        <w:t> </w:t>
      </w:r>
      <w:r>
        <w:rPr/>
        <w:t>C</w:t>
      </w:r>
      <w:r>
        <w:rPr>
          <w:spacing w:val="-3"/>
        </w:rPr>
        <w:t> </w:t>
      </w:r>
      <w:r>
        <w:rPr/>
        <w:t>of</w:t>
      </w:r>
      <w:r>
        <w:rPr>
          <w:spacing w:val="-3"/>
        </w:rPr>
        <w:t> </w:t>
      </w:r>
      <w:r>
        <w:rPr/>
        <w:t>logistic</w:t>
      </w:r>
      <w:r>
        <w:rPr>
          <w:spacing w:val="-3"/>
        </w:rPr>
        <w:t> </w:t>
      </w:r>
      <w:r>
        <w:rPr/>
        <w:t>regression</w:t>
      </w:r>
      <w:r>
        <w:rPr>
          <w:spacing w:val="-3"/>
        </w:rPr>
        <w:t> </w:t>
      </w:r>
      <w:r>
        <w:rPr/>
        <w:t>to</w:t>
      </w:r>
      <w:r>
        <w:rPr>
          <w:spacing w:val="-4"/>
        </w:rPr>
        <w:t> </w:t>
      </w:r>
      <w:r>
        <w:rPr/>
        <w:t>increasing</w:t>
      </w:r>
      <w:r>
        <w:rPr>
          <w:spacing w:val="-3"/>
        </w:rPr>
        <w:t> </w:t>
      </w:r>
      <w:r>
        <w:rPr/>
        <w:t>complexities</w:t>
      </w:r>
      <w:r>
        <w:rPr>
          <w:spacing w:val="-4"/>
        </w:rPr>
        <w:t> </w:t>
      </w:r>
      <w:r>
        <w:rPr/>
        <w:t>of</w:t>
      </w:r>
      <w:r>
        <w:rPr>
          <w:spacing w:val="-2"/>
        </w:rPr>
        <w:t> the</w:t>
      </w:r>
      <w:r>
        <w:rPr>
          <w:spacing w:val="-3"/>
        </w:rPr>
        <w:t> </w:t>
      </w:r>
      <w:r>
        <w:rPr/>
        <w:t>model.</w:t>
      </w:r>
      <w:r>
        <w:rPr>
          <w:spacing w:val="-2"/>
        </w:rPr>
        <w:t> </w:t>
      </w:r>
      <w:r>
        <w:rPr/>
        <w:t>C=1, 2, 3, 4, 5, 6, 7, 8, 9. </w:t>
      </w:r>
      <w:r>
        <w:rPr>
          <w:spacing w:val="-4"/>
        </w:rPr>
        <w:t>Table </w:t>
      </w:r>
      <w:r>
        <w:rPr/>
        <w:t>9 indicates that both AUC and F1 score are relatively the same under different C values. So the tuned Logistic Regression model is</w:t>
      </w:r>
      <w:r>
        <w:rPr>
          <w:spacing w:val="-15"/>
        </w:rPr>
        <w:t> </w:t>
      </w:r>
      <w:r>
        <w:rPr/>
        <w:t>robust.</w:t>
      </w:r>
    </w:p>
    <w:p>
      <w:pPr>
        <w:pStyle w:val="BodyText"/>
        <w:spacing w:before="11"/>
        <w:rPr>
          <w:sz w:val="23"/>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8"/>
        <w:gridCol w:w="825"/>
        <w:gridCol w:w="825"/>
        <w:gridCol w:w="825"/>
        <w:gridCol w:w="824"/>
        <w:gridCol w:w="825"/>
        <w:gridCol w:w="825"/>
        <w:gridCol w:w="824"/>
        <w:gridCol w:w="825"/>
        <w:gridCol w:w="835"/>
      </w:tblGrid>
      <w:tr>
        <w:trPr>
          <w:trHeight w:val="313" w:hRule="atLeast"/>
        </w:trPr>
        <w:tc>
          <w:tcPr>
            <w:tcW w:w="948" w:type="dxa"/>
            <w:tcBorders>
              <w:top w:val="double" w:sz="1" w:space="0" w:color="000000"/>
              <w:bottom w:val="single" w:sz="4" w:space="0" w:color="000000"/>
            </w:tcBorders>
          </w:tcPr>
          <w:p>
            <w:pPr>
              <w:pStyle w:val="TableParagraph"/>
              <w:spacing w:before="30"/>
              <w:ind w:left="115"/>
              <w:rPr>
                <w:b/>
                <w:sz w:val="21"/>
              </w:rPr>
            </w:pPr>
            <w:r>
              <w:rPr>
                <w:b/>
                <w:w w:val="100"/>
                <w:sz w:val="21"/>
              </w:rPr>
              <w:t>C</w:t>
            </w:r>
          </w:p>
        </w:tc>
        <w:tc>
          <w:tcPr>
            <w:tcW w:w="825" w:type="dxa"/>
            <w:tcBorders>
              <w:top w:val="double" w:sz="1" w:space="0" w:color="000000"/>
              <w:bottom w:val="single" w:sz="4" w:space="0" w:color="000000"/>
            </w:tcBorders>
          </w:tcPr>
          <w:p>
            <w:pPr>
              <w:pStyle w:val="TableParagraph"/>
              <w:spacing w:before="30"/>
              <w:ind w:left="119"/>
              <w:rPr>
                <w:sz w:val="21"/>
              </w:rPr>
            </w:pPr>
            <w:r>
              <w:rPr>
                <w:w w:val="100"/>
                <w:sz w:val="21"/>
              </w:rPr>
              <w:t>1</w:t>
            </w:r>
          </w:p>
        </w:tc>
        <w:tc>
          <w:tcPr>
            <w:tcW w:w="825" w:type="dxa"/>
            <w:tcBorders>
              <w:top w:val="double" w:sz="1" w:space="0" w:color="000000"/>
              <w:bottom w:val="single" w:sz="4" w:space="0" w:color="000000"/>
            </w:tcBorders>
          </w:tcPr>
          <w:p>
            <w:pPr>
              <w:pStyle w:val="TableParagraph"/>
              <w:spacing w:before="30"/>
              <w:ind w:left="118"/>
              <w:rPr>
                <w:sz w:val="21"/>
              </w:rPr>
            </w:pPr>
            <w:r>
              <w:rPr>
                <w:w w:val="100"/>
                <w:sz w:val="21"/>
              </w:rPr>
              <w:t>2</w:t>
            </w:r>
          </w:p>
        </w:tc>
        <w:tc>
          <w:tcPr>
            <w:tcW w:w="825" w:type="dxa"/>
            <w:tcBorders>
              <w:top w:val="double" w:sz="1" w:space="0" w:color="000000"/>
              <w:bottom w:val="single" w:sz="4" w:space="0" w:color="000000"/>
            </w:tcBorders>
          </w:tcPr>
          <w:p>
            <w:pPr>
              <w:pStyle w:val="TableParagraph"/>
              <w:spacing w:before="30"/>
              <w:ind w:left="119"/>
              <w:rPr>
                <w:sz w:val="21"/>
              </w:rPr>
            </w:pPr>
            <w:r>
              <w:rPr>
                <w:w w:val="100"/>
                <w:sz w:val="21"/>
              </w:rPr>
              <w:t>3</w:t>
            </w:r>
          </w:p>
        </w:tc>
        <w:tc>
          <w:tcPr>
            <w:tcW w:w="824" w:type="dxa"/>
            <w:tcBorders>
              <w:top w:val="double" w:sz="1" w:space="0" w:color="000000"/>
              <w:bottom w:val="single" w:sz="4" w:space="0" w:color="000000"/>
            </w:tcBorders>
          </w:tcPr>
          <w:p>
            <w:pPr>
              <w:pStyle w:val="TableParagraph"/>
              <w:spacing w:before="30"/>
              <w:ind w:left="117"/>
              <w:rPr>
                <w:sz w:val="21"/>
              </w:rPr>
            </w:pPr>
            <w:r>
              <w:rPr>
                <w:w w:val="100"/>
                <w:sz w:val="21"/>
              </w:rPr>
              <w:t>4</w:t>
            </w:r>
          </w:p>
        </w:tc>
        <w:tc>
          <w:tcPr>
            <w:tcW w:w="825" w:type="dxa"/>
            <w:tcBorders>
              <w:top w:val="double" w:sz="1" w:space="0" w:color="000000"/>
              <w:bottom w:val="single" w:sz="4" w:space="0" w:color="000000"/>
            </w:tcBorders>
          </w:tcPr>
          <w:p>
            <w:pPr>
              <w:pStyle w:val="TableParagraph"/>
              <w:spacing w:before="30"/>
              <w:ind w:left="117"/>
              <w:rPr>
                <w:sz w:val="21"/>
              </w:rPr>
            </w:pPr>
            <w:r>
              <w:rPr>
                <w:w w:val="100"/>
                <w:sz w:val="21"/>
              </w:rPr>
              <w:t>5</w:t>
            </w:r>
          </w:p>
        </w:tc>
        <w:tc>
          <w:tcPr>
            <w:tcW w:w="825" w:type="dxa"/>
            <w:tcBorders>
              <w:top w:val="double" w:sz="1" w:space="0" w:color="000000"/>
              <w:bottom w:val="single" w:sz="4" w:space="0" w:color="000000"/>
            </w:tcBorders>
          </w:tcPr>
          <w:p>
            <w:pPr>
              <w:pStyle w:val="TableParagraph"/>
              <w:spacing w:before="30"/>
              <w:ind w:left="117"/>
              <w:rPr>
                <w:sz w:val="21"/>
              </w:rPr>
            </w:pPr>
            <w:r>
              <w:rPr>
                <w:w w:val="100"/>
                <w:sz w:val="21"/>
              </w:rPr>
              <w:t>6</w:t>
            </w:r>
          </w:p>
        </w:tc>
        <w:tc>
          <w:tcPr>
            <w:tcW w:w="824" w:type="dxa"/>
            <w:tcBorders>
              <w:top w:val="double" w:sz="1" w:space="0" w:color="000000"/>
              <w:bottom w:val="single" w:sz="4" w:space="0" w:color="000000"/>
            </w:tcBorders>
          </w:tcPr>
          <w:p>
            <w:pPr>
              <w:pStyle w:val="TableParagraph"/>
              <w:spacing w:before="30"/>
              <w:ind w:left="115"/>
              <w:rPr>
                <w:sz w:val="21"/>
              </w:rPr>
            </w:pPr>
            <w:r>
              <w:rPr>
                <w:w w:val="100"/>
                <w:sz w:val="21"/>
              </w:rPr>
              <w:t>7</w:t>
            </w:r>
          </w:p>
        </w:tc>
        <w:tc>
          <w:tcPr>
            <w:tcW w:w="825" w:type="dxa"/>
            <w:tcBorders>
              <w:top w:val="double" w:sz="1" w:space="0" w:color="000000"/>
              <w:bottom w:val="single" w:sz="4" w:space="0" w:color="000000"/>
            </w:tcBorders>
          </w:tcPr>
          <w:p>
            <w:pPr>
              <w:pStyle w:val="TableParagraph"/>
              <w:spacing w:before="30"/>
              <w:ind w:left="115"/>
              <w:rPr>
                <w:sz w:val="21"/>
              </w:rPr>
            </w:pPr>
            <w:r>
              <w:rPr>
                <w:w w:val="100"/>
                <w:sz w:val="21"/>
              </w:rPr>
              <w:t>8</w:t>
            </w:r>
          </w:p>
        </w:tc>
        <w:tc>
          <w:tcPr>
            <w:tcW w:w="835" w:type="dxa"/>
            <w:tcBorders>
              <w:top w:val="double" w:sz="1" w:space="0" w:color="000000"/>
              <w:bottom w:val="single" w:sz="4" w:space="0" w:color="000000"/>
            </w:tcBorders>
          </w:tcPr>
          <w:p>
            <w:pPr>
              <w:pStyle w:val="TableParagraph"/>
              <w:spacing w:before="30"/>
              <w:ind w:left="116"/>
              <w:rPr>
                <w:sz w:val="21"/>
              </w:rPr>
            </w:pPr>
            <w:r>
              <w:rPr>
                <w:w w:val="100"/>
                <w:sz w:val="21"/>
              </w:rPr>
              <w:t>9</w:t>
            </w:r>
          </w:p>
        </w:tc>
      </w:tr>
      <w:tr>
        <w:trPr>
          <w:trHeight w:val="331" w:hRule="atLeast"/>
        </w:trPr>
        <w:tc>
          <w:tcPr>
            <w:tcW w:w="948" w:type="dxa"/>
            <w:tcBorders>
              <w:top w:val="single" w:sz="4" w:space="0" w:color="000000"/>
            </w:tcBorders>
          </w:tcPr>
          <w:p>
            <w:pPr>
              <w:pStyle w:val="TableParagraph"/>
              <w:spacing w:before="28"/>
              <w:ind w:left="115"/>
              <w:rPr>
                <w:b/>
                <w:sz w:val="21"/>
              </w:rPr>
            </w:pPr>
            <w:r>
              <w:rPr>
                <w:b/>
                <w:sz w:val="21"/>
              </w:rPr>
              <w:t>AUC</w:t>
            </w:r>
          </w:p>
        </w:tc>
        <w:tc>
          <w:tcPr>
            <w:tcW w:w="825" w:type="dxa"/>
            <w:tcBorders>
              <w:top w:val="single" w:sz="4" w:space="0" w:color="000000"/>
            </w:tcBorders>
          </w:tcPr>
          <w:p>
            <w:pPr>
              <w:pStyle w:val="TableParagraph"/>
              <w:spacing w:before="28"/>
              <w:ind w:left="119"/>
              <w:rPr>
                <w:sz w:val="21"/>
              </w:rPr>
            </w:pPr>
            <w:r>
              <w:rPr>
                <w:sz w:val="21"/>
              </w:rPr>
              <w:t>0.9427</w:t>
            </w:r>
          </w:p>
        </w:tc>
        <w:tc>
          <w:tcPr>
            <w:tcW w:w="825" w:type="dxa"/>
            <w:tcBorders>
              <w:top w:val="single" w:sz="4" w:space="0" w:color="000000"/>
            </w:tcBorders>
          </w:tcPr>
          <w:p>
            <w:pPr>
              <w:pStyle w:val="TableParagraph"/>
              <w:spacing w:before="28"/>
              <w:ind w:left="118"/>
              <w:rPr>
                <w:sz w:val="21"/>
              </w:rPr>
            </w:pPr>
            <w:r>
              <w:rPr>
                <w:sz w:val="21"/>
              </w:rPr>
              <w:t>0.9427</w:t>
            </w:r>
          </w:p>
        </w:tc>
        <w:tc>
          <w:tcPr>
            <w:tcW w:w="825" w:type="dxa"/>
            <w:tcBorders>
              <w:top w:val="single" w:sz="4" w:space="0" w:color="000000"/>
            </w:tcBorders>
          </w:tcPr>
          <w:p>
            <w:pPr>
              <w:pStyle w:val="TableParagraph"/>
              <w:spacing w:before="28"/>
              <w:ind w:left="119"/>
              <w:rPr>
                <w:sz w:val="21"/>
              </w:rPr>
            </w:pPr>
            <w:r>
              <w:rPr>
                <w:sz w:val="21"/>
              </w:rPr>
              <w:t>0.9427</w:t>
            </w:r>
          </w:p>
        </w:tc>
        <w:tc>
          <w:tcPr>
            <w:tcW w:w="824" w:type="dxa"/>
            <w:tcBorders>
              <w:top w:val="single" w:sz="4" w:space="0" w:color="000000"/>
            </w:tcBorders>
          </w:tcPr>
          <w:p>
            <w:pPr>
              <w:pStyle w:val="TableParagraph"/>
              <w:spacing w:before="28"/>
              <w:ind w:left="117"/>
              <w:rPr>
                <w:sz w:val="21"/>
              </w:rPr>
            </w:pPr>
            <w:r>
              <w:rPr>
                <w:sz w:val="21"/>
              </w:rPr>
              <w:t>0.9428</w:t>
            </w:r>
          </w:p>
        </w:tc>
        <w:tc>
          <w:tcPr>
            <w:tcW w:w="825" w:type="dxa"/>
            <w:tcBorders>
              <w:top w:val="single" w:sz="4" w:space="0" w:color="000000"/>
            </w:tcBorders>
          </w:tcPr>
          <w:p>
            <w:pPr>
              <w:pStyle w:val="TableParagraph"/>
              <w:spacing w:before="28"/>
              <w:ind w:left="117"/>
              <w:rPr>
                <w:sz w:val="21"/>
              </w:rPr>
            </w:pPr>
            <w:r>
              <w:rPr>
                <w:sz w:val="21"/>
              </w:rPr>
              <w:t>0.9428</w:t>
            </w:r>
          </w:p>
        </w:tc>
        <w:tc>
          <w:tcPr>
            <w:tcW w:w="825" w:type="dxa"/>
            <w:tcBorders>
              <w:top w:val="single" w:sz="4" w:space="0" w:color="000000"/>
            </w:tcBorders>
          </w:tcPr>
          <w:p>
            <w:pPr>
              <w:pStyle w:val="TableParagraph"/>
              <w:spacing w:before="28"/>
              <w:ind w:left="117"/>
              <w:rPr>
                <w:sz w:val="21"/>
              </w:rPr>
            </w:pPr>
            <w:r>
              <w:rPr>
                <w:sz w:val="21"/>
              </w:rPr>
              <w:t>0.9428</w:t>
            </w:r>
          </w:p>
        </w:tc>
        <w:tc>
          <w:tcPr>
            <w:tcW w:w="824" w:type="dxa"/>
            <w:tcBorders>
              <w:top w:val="single" w:sz="4" w:space="0" w:color="000000"/>
            </w:tcBorders>
          </w:tcPr>
          <w:p>
            <w:pPr>
              <w:pStyle w:val="TableParagraph"/>
              <w:spacing w:before="28"/>
              <w:ind w:left="115"/>
              <w:rPr>
                <w:sz w:val="21"/>
              </w:rPr>
            </w:pPr>
            <w:r>
              <w:rPr>
                <w:sz w:val="21"/>
              </w:rPr>
              <w:t>0.9428</w:t>
            </w:r>
          </w:p>
        </w:tc>
        <w:tc>
          <w:tcPr>
            <w:tcW w:w="825" w:type="dxa"/>
            <w:tcBorders>
              <w:top w:val="single" w:sz="4" w:space="0" w:color="000000"/>
            </w:tcBorders>
          </w:tcPr>
          <w:p>
            <w:pPr>
              <w:pStyle w:val="TableParagraph"/>
              <w:spacing w:before="28"/>
              <w:ind w:left="115"/>
              <w:rPr>
                <w:sz w:val="21"/>
              </w:rPr>
            </w:pPr>
            <w:r>
              <w:rPr>
                <w:sz w:val="21"/>
              </w:rPr>
              <w:t>0.9428</w:t>
            </w:r>
          </w:p>
        </w:tc>
        <w:tc>
          <w:tcPr>
            <w:tcW w:w="835" w:type="dxa"/>
            <w:tcBorders>
              <w:top w:val="single" w:sz="4" w:space="0" w:color="000000"/>
            </w:tcBorders>
          </w:tcPr>
          <w:p>
            <w:pPr>
              <w:pStyle w:val="TableParagraph"/>
              <w:spacing w:before="28"/>
              <w:ind w:left="116"/>
              <w:rPr>
                <w:sz w:val="21"/>
              </w:rPr>
            </w:pPr>
            <w:r>
              <w:rPr>
                <w:sz w:val="21"/>
              </w:rPr>
              <w:t>0.9428</w:t>
            </w:r>
          </w:p>
        </w:tc>
      </w:tr>
      <w:tr>
        <w:trPr>
          <w:trHeight w:val="292" w:hRule="atLeast"/>
        </w:trPr>
        <w:tc>
          <w:tcPr>
            <w:tcW w:w="948" w:type="dxa"/>
            <w:tcBorders>
              <w:bottom w:val="double" w:sz="1" w:space="0" w:color="000000"/>
            </w:tcBorders>
          </w:tcPr>
          <w:p>
            <w:pPr>
              <w:pStyle w:val="TableParagraph"/>
              <w:spacing w:before="9"/>
              <w:ind w:left="115"/>
              <w:rPr>
                <w:b/>
                <w:sz w:val="21"/>
              </w:rPr>
            </w:pPr>
            <w:r>
              <w:rPr>
                <w:b/>
                <w:sz w:val="21"/>
              </w:rPr>
              <w:t>F1 score</w:t>
            </w:r>
          </w:p>
        </w:tc>
        <w:tc>
          <w:tcPr>
            <w:tcW w:w="825" w:type="dxa"/>
            <w:tcBorders>
              <w:bottom w:val="double" w:sz="1" w:space="0" w:color="000000"/>
            </w:tcBorders>
          </w:tcPr>
          <w:p>
            <w:pPr>
              <w:pStyle w:val="TableParagraph"/>
              <w:spacing w:before="9"/>
              <w:ind w:left="119"/>
              <w:rPr>
                <w:sz w:val="21"/>
              </w:rPr>
            </w:pPr>
            <w:r>
              <w:rPr>
                <w:sz w:val="21"/>
              </w:rPr>
              <w:t>0.6471</w:t>
            </w:r>
          </w:p>
        </w:tc>
        <w:tc>
          <w:tcPr>
            <w:tcW w:w="825" w:type="dxa"/>
            <w:tcBorders>
              <w:bottom w:val="double" w:sz="1" w:space="0" w:color="000000"/>
            </w:tcBorders>
          </w:tcPr>
          <w:p>
            <w:pPr>
              <w:pStyle w:val="TableParagraph"/>
              <w:spacing w:before="9"/>
              <w:ind w:left="118"/>
              <w:rPr>
                <w:sz w:val="21"/>
              </w:rPr>
            </w:pPr>
            <w:r>
              <w:rPr>
                <w:sz w:val="21"/>
              </w:rPr>
              <w:t>0.6471</w:t>
            </w:r>
          </w:p>
        </w:tc>
        <w:tc>
          <w:tcPr>
            <w:tcW w:w="825" w:type="dxa"/>
            <w:tcBorders>
              <w:bottom w:val="double" w:sz="1" w:space="0" w:color="000000"/>
            </w:tcBorders>
          </w:tcPr>
          <w:p>
            <w:pPr>
              <w:pStyle w:val="TableParagraph"/>
              <w:spacing w:before="9"/>
              <w:ind w:left="119"/>
              <w:rPr>
                <w:sz w:val="21"/>
              </w:rPr>
            </w:pPr>
            <w:r>
              <w:rPr>
                <w:sz w:val="21"/>
              </w:rPr>
              <w:t>0.6471</w:t>
            </w:r>
          </w:p>
        </w:tc>
        <w:tc>
          <w:tcPr>
            <w:tcW w:w="824" w:type="dxa"/>
            <w:tcBorders>
              <w:bottom w:val="double" w:sz="1" w:space="0" w:color="000000"/>
            </w:tcBorders>
          </w:tcPr>
          <w:p>
            <w:pPr>
              <w:pStyle w:val="TableParagraph"/>
              <w:spacing w:before="9"/>
              <w:ind w:left="117"/>
              <w:rPr>
                <w:sz w:val="21"/>
              </w:rPr>
            </w:pPr>
            <w:r>
              <w:rPr>
                <w:sz w:val="21"/>
              </w:rPr>
              <w:t>0.6471</w:t>
            </w:r>
          </w:p>
        </w:tc>
        <w:tc>
          <w:tcPr>
            <w:tcW w:w="825" w:type="dxa"/>
            <w:tcBorders>
              <w:bottom w:val="double" w:sz="1" w:space="0" w:color="000000"/>
            </w:tcBorders>
          </w:tcPr>
          <w:p>
            <w:pPr>
              <w:pStyle w:val="TableParagraph"/>
              <w:spacing w:before="9"/>
              <w:ind w:left="117"/>
              <w:rPr>
                <w:sz w:val="21"/>
              </w:rPr>
            </w:pPr>
            <w:r>
              <w:rPr>
                <w:sz w:val="21"/>
              </w:rPr>
              <w:t>0.6474</w:t>
            </w:r>
          </w:p>
        </w:tc>
        <w:tc>
          <w:tcPr>
            <w:tcW w:w="825" w:type="dxa"/>
            <w:tcBorders>
              <w:bottom w:val="double" w:sz="1" w:space="0" w:color="000000"/>
            </w:tcBorders>
          </w:tcPr>
          <w:p>
            <w:pPr>
              <w:pStyle w:val="TableParagraph"/>
              <w:spacing w:before="9"/>
              <w:ind w:left="117"/>
              <w:rPr>
                <w:sz w:val="21"/>
              </w:rPr>
            </w:pPr>
            <w:r>
              <w:rPr>
                <w:sz w:val="21"/>
              </w:rPr>
              <w:t>0.6474</w:t>
            </w:r>
          </w:p>
        </w:tc>
        <w:tc>
          <w:tcPr>
            <w:tcW w:w="824" w:type="dxa"/>
            <w:tcBorders>
              <w:bottom w:val="double" w:sz="1" w:space="0" w:color="000000"/>
            </w:tcBorders>
          </w:tcPr>
          <w:p>
            <w:pPr>
              <w:pStyle w:val="TableParagraph"/>
              <w:spacing w:before="9"/>
              <w:ind w:left="115"/>
              <w:rPr>
                <w:sz w:val="21"/>
              </w:rPr>
            </w:pPr>
            <w:r>
              <w:rPr>
                <w:sz w:val="21"/>
              </w:rPr>
              <w:t>0.6474</w:t>
            </w:r>
          </w:p>
        </w:tc>
        <w:tc>
          <w:tcPr>
            <w:tcW w:w="825" w:type="dxa"/>
            <w:tcBorders>
              <w:bottom w:val="double" w:sz="1" w:space="0" w:color="000000"/>
            </w:tcBorders>
          </w:tcPr>
          <w:p>
            <w:pPr>
              <w:pStyle w:val="TableParagraph"/>
              <w:spacing w:before="9"/>
              <w:ind w:left="115"/>
              <w:rPr>
                <w:sz w:val="21"/>
              </w:rPr>
            </w:pPr>
            <w:r>
              <w:rPr>
                <w:sz w:val="21"/>
              </w:rPr>
              <w:t>0.6474</w:t>
            </w:r>
          </w:p>
        </w:tc>
        <w:tc>
          <w:tcPr>
            <w:tcW w:w="835" w:type="dxa"/>
            <w:tcBorders>
              <w:bottom w:val="double" w:sz="1" w:space="0" w:color="000000"/>
            </w:tcBorders>
          </w:tcPr>
          <w:p>
            <w:pPr>
              <w:pStyle w:val="TableParagraph"/>
              <w:spacing w:before="9"/>
              <w:ind w:left="116"/>
              <w:rPr>
                <w:sz w:val="21"/>
              </w:rPr>
            </w:pPr>
            <w:r>
              <w:rPr>
                <w:sz w:val="21"/>
              </w:rPr>
              <w:t>0.6474</w:t>
            </w:r>
          </w:p>
        </w:tc>
      </w:tr>
    </w:tbl>
    <w:p>
      <w:pPr>
        <w:spacing w:before="54"/>
        <w:ind w:left="2" w:right="0" w:firstLine="0"/>
        <w:jc w:val="center"/>
        <w:rPr>
          <w:sz w:val="18"/>
        </w:rPr>
      </w:pPr>
      <w:r>
        <w:rPr>
          <w:sz w:val="18"/>
        </w:rPr>
        <w:t>Table 9 F1 score and AUC using Logistic Regression under different C</w:t>
      </w:r>
    </w:p>
    <w:p>
      <w:pPr>
        <w:pStyle w:val="BodyText"/>
        <w:rPr>
          <w:sz w:val="18"/>
        </w:rPr>
      </w:pPr>
    </w:p>
    <w:p>
      <w:pPr>
        <w:pStyle w:val="BodyText"/>
        <w:spacing w:before="4"/>
        <w:rPr>
          <w:sz w:val="17"/>
        </w:rPr>
      </w:pPr>
    </w:p>
    <w:p>
      <w:pPr>
        <w:pStyle w:val="Heading2"/>
      </w:pPr>
      <w:r>
        <w:rPr/>
        <w:t>Justification</w:t>
      </w:r>
    </w:p>
    <w:p>
      <w:pPr>
        <w:pStyle w:val="BodyText"/>
        <w:spacing w:before="10"/>
        <w:rPr>
          <w:b/>
          <w:sz w:val="33"/>
        </w:rPr>
      </w:pPr>
    </w:p>
    <w:p>
      <w:pPr>
        <w:pStyle w:val="BodyText"/>
        <w:spacing w:line="292" w:lineRule="auto"/>
        <w:ind w:left="220" w:right="215"/>
        <w:jc w:val="both"/>
      </w:pPr>
      <w:r>
        <w:rPr/>
        <w:t>All three models’ AUC is higher than 0.8. After using grid search to find best </w:t>
      </w:r>
      <w:r>
        <w:rPr>
          <w:spacing w:val="-4"/>
        </w:rPr>
        <w:t>parameter, </w:t>
      </w:r>
      <w:r>
        <w:rPr/>
        <w:t>Logistic Regression has the highest F1 score, 0.6471. Although SVM has nearly the same AUC and F1 score as Logistic Regression, it is very time consuming. Furthermore, Random Forest</w:t>
      </w:r>
      <w:r>
        <w:rPr>
          <w:spacing w:val="14"/>
        </w:rPr>
        <w:t> </w:t>
      </w:r>
      <w:r>
        <w:rPr/>
        <w:t>Classifier</w:t>
      </w:r>
    </w:p>
    <w:p>
      <w:pPr>
        <w:spacing w:after="0" w:line="292" w:lineRule="auto"/>
        <w:jc w:val="both"/>
        <w:sectPr>
          <w:pgSz w:w="11910" w:h="16840"/>
          <w:pgMar w:header="0" w:footer="1195" w:top="1420" w:bottom="1380" w:left="1580" w:right="1580"/>
        </w:sectPr>
      </w:pPr>
    </w:p>
    <w:p>
      <w:pPr>
        <w:pStyle w:val="BodyText"/>
        <w:spacing w:before="30"/>
        <w:ind w:left="220"/>
      </w:pPr>
      <w:r>
        <w:rPr/>
        <w:t>suffers from overfitting. So Logistic Regression is the best model for this dataset.</w:t>
      </w:r>
    </w:p>
    <w:p>
      <w:pPr>
        <w:pStyle w:val="BodyText"/>
        <w:rPr>
          <w:sz w:val="20"/>
        </w:rPr>
      </w:pPr>
    </w:p>
    <w:p>
      <w:pPr>
        <w:pStyle w:val="BodyText"/>
        <w:spacing w:before="8"/>
        <w:rPr>
          <w:sz w:val="25"/>
        </w:rPr>
      </w:pPr>
    </w:p>
    <w:p>
      <w:pPr>
        <w:pStyle w:val="Heading1"/>
        <w:numPr>
          <w:ilvl w:val="0"/>
          <w:numId w:val="1"/>
        </w:numPr>
        <w:tabs>
          <w:tab w:pos="648" w:val="left" w:leader="none"/>
        </w:tabs>
        <w:spacing w:line="240" w:lineRule="auto" w:before="0" w:after="0"/>
        <w:ind w:left="647" w:right="0" w:hanging="427"/>
        <w:jc w:val="left"/>
      </w:pPr>
      <w:r>
        <w:rPr/>
        <w:t>Conclusion</w:t>
      </w:r>
    </w:p>
    <w:p>
      <w:pPr>
        <w:pStyle w:val="BodyText"/>
        <w:rPr>
          <w:b/>
          <w:sz w:val="30"/>
        </w:rPr>
      </w:pPr>
    </w:p>
    <w:p>
      <w:pPr>
        <w:pStyle w:val="BodyText"/>
        <w:spacing w:before="2"/>
        <w:rPr>
          <w:b/>
          <w:sz w:val="23"/>
        </w:rPr>
      </w:pPr>
    </w:p>
    <w:p>
      <w:pPr>
        <w:pStyle w:val="Heading2"/>
      </w:pPr>
      <w:r>
        <w:rPr/>
        <w:t>Free-Form Visualization</w:t>
      </w:r>
    </w:p>
    <w:p>
      <w:pPr>
        <w:pStyle w:val="BodyText"/>
        <w:spacing w:before="9"/>
        <w:rPr>
          <w:b/>
          <w:sz w:val="33"/>
        </w:rPr>
      </w:pPr>
    </w:p>
    <w:p>
      <w:pPr>
        <w:pStyle w:val="BodyText"/>
        <w:spacing w:line="292" w:lineRule="auto"/>
        <w:ind w:left="220"/>
      </w:pPr>
      <w:r>
        <w:rPr/>
        <w:t>For all three models, Random Forest Classifier gives us a </w:t>
      </w:r>
      <w:r>
        <w:rPr>
          <w:spacing w:val="-3"/>
        </w:rPr>
        <w:t>way </w:t>
      </w:r>
      <w:r>
        <w:rPr/>
        <w:t>to understand how input features affected outputs. Fig.10 shows exhibits the top 8 relative input importance bar</w:t>
      </w:r>
      <w:r>
        <w:rPr>
          <w:spacing w:val="-22"/>
        </w:rPr>
        <w:t> </w:t>
      </w:r>
      <w:r>
        <w:rPr/>
        <w:t>plot.</w:t>
      </w:r>
    </w:p>
    <w:p>
      <w:pPr>
        <w:pStyle w:val="BodyText"/>
        <w:spacing w:before="11"/>
        <w:rPr>
          <w:sz w:val="20"/>
        </w:rPr>
      </w:pPr>
      <w:r>
        <w:rPr/>
        <w:drawing>
          <wp:anchor distT="0" distB="0" distL="0" distR="0" allowOverlap="1" layoutInCell="1" locked="0" behindDoc="0" simplePos="0" relativeHeight="12">
            <wp:simplePos x="0" y="0"/>
            <wp:positionH relativeFrom="page">
              <wp:posOffset>1143000</wp:posOffset>
            </wp:positionH>
            <wp:positionV relativeFrom="paragraph">
              <wp:posOffset>187111</wp:posOffset>
            </wp:positionV>
            <wp:extent cx="5263072" cy="3345656"/>
            <wp:effectExtent l="0" t="0" r="0" b="0"/>
            <wp:wrapTopAndBottom/>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6" cstate="print"/>
                    <a:stretch>
                      <a:fillRect/>
                    </a:stretch>
                  </pic:blipFill>
                  <pic:spPr>
                    <a:xfrm>
                      <a:off x="0" y="0"/>
                      <a:ext cx="5263072" cy="3345656"/>
                    </a:xfrm>
                    <a:prstGeom prst="rect">
                      <a:avLst/>
                    </a:prstGeom>
                  </pic:spPr>
                </pic:pic>
              </a:graphicData>
            </a:graphic>
          </wp:anchor>
        </w:drawing>
      </w:r>
    </w:p>
    <w:p>
      <w:pPr>
        <w:spacing w:before="40"/>
        <w:ind w:left="1408" w:right="0" w:firstLine="0"/>
        <w:jc w:val="left"/>
        <w:rPr>
          <w:sz w:val="18"/>
        </w:rPr>
      </w:pPr>
      <w:r>
        <w:rPr>
          <w:sz w:val="18"/>
        </w:rPr>
        <w:t>Figure</w:t>
      </w:r>
      <w:r>
        <w:rPr>
          <w:spacing w:val="-6"/>
          <w:sz w:val="18"/>
        </w:rPr>
        <w:t> </w:t>
      </w:r>
      <w:r>
        <w:rPr>
          <w:sz w:val="18"/>
        </w:rPr>
        <w:t>11</w:t>
      </w:r>
      <w:r>
        <w:rPr>
          <w:spacing w:val="-4"/>
          <w:sz w:val="18"/>
        </w:rPr>
        <w:t> </w:t>
      </w:r>
      <w:r>
        <w:rPr>
          <w:spacing w:val="-6"/>
          <w:sz w:val="18"/>
        </w:rPr>
        <w:t>Top</w:t>
      </w:r>
      <w:r>
        <w:rPr>
          <w:spacing w:val="-5"/>
          <w:sz w:val="18"/>
        </w:rPr>
        <w:t> </w:t>
      </w:r>
      <w:r>
        <w:rPr>
          <w:sz w:val="18"/>
        </w:rPr>
        <w:t>8</w:t>
      </w:r>
      <w:r>
        <w:rPr>
          <w:spacing w:val="-5"/>
          <w:sz w:val="18"/>
        </w:rPr>
        <w:t> </w:t>
      </w:r>
      <w:r>
        <w:rPr>
          <w:sz w:val="18"/>
        </w:rPr>
        <w:t>relative</w:t>
      </w:r>
      <w:r>
        <w:rPr>
          <w:spacing w:val="-5"/>
          <w:sz w:val="18"/>
        </w:rPr>
        <w:t> </w:t>
      </w:r>
      <w:r>
        <w:rPr>
          <w:sz w:val="18"/>
        </w:rPr>
        <w:t>importance</w:t>
      </w:r>
      <w:r>
        <w:rPr>
          <w:spacing w:val="-4"/>
          <w:sz w:val="18"/>
        </w:rPr>
        <w:t> </w:t>
      </w:r>
      <w:r>
        <w:rPr>
          <w:sz w:val="18"/>
        </w:rPr>
        <w:t>of</w:t>
      </w:r>
      <w:r>
        <w:rPr>
          <w:spacing w:val="-6"/>
          <w:sz w:val="18"/>
        </w:rPr>
        <w:t> </w:t>
      </w:r>
      <w:r>
        <w:rPr>
          <w:sz w:val="18"/>
        </w:rPr>
        <w:t>input</w:t>
      </w:r>
      <w:r>
        <w:rPr>
          <w:spacing w:val="-4"/>
          <w:sz w:val="18"/>
        </w:rPr>
        <w:t> </w:t>
      </w:r>
      <w:r>
        <w:rPr>
          <w:sz w:val="18"/>
        </w:rPr>
        <w:t>features</w:t>
      </w:r>
      <w:r>
        <w:rPr>
          <w:spacing w:val="-4"/>
          <w:sz w:val="18"/>
        </w:rPr>
        <w:t> </w:t>
      </w:r>
      <w:r>
        <w:rPr>
          <w:sz w:val="18"/>
        </w:rPr>
        <w:t>for</w:t>
      </w:r>
      <w:r>
        <w:rPr>
          <w:spacing w:val="-5"/>
          <w:sz w:val="18"/>
        </w:rPr>
        <w:t> </w:t>
      </w:r>
      <w:r>
        <w:rPr>
          <w:sz w:val="18"/>
        </w:rPr>
        <w:t>Random</w:t>
      </w:r>
      <w:r>
        <w:rPr>
          <w:spacing w:val="-4"/>
          <w:sz w:val="18"/>
        </w:rPr>
        <w:t> </w:t>
      </w:r>
      <w:r>
        <w:rPr>
          <w:sz w:val="18"/>
        </w:rPr>
        <w:t>Forest</w:t>
      </w:r>
      <w:r>
        <w:rPr>
          <w:spacing w:val="-4"/>
          <w:sz w:val="18"/>
        </w:rPr>
        <w:t> </w:t>
      </w:r>
      <w:r>
        <w:rPr>
          <w:sz w:val="18"/>
        </w:rPr>
        <w:t>Classifier</w:t>
      </w:r>
    </w:p>
    <w:p>
      <w:pPr>
        <w:pStyle w:val="BodyText"/>
        <w:rPr>
          <w:sz w:val="18"/>
        </w:rPr>
      </w:pPr>
    </w:p>
    <w:p>
      <w:pPr>
        <w:pStyle w:val="BodyText"/>
        <w:spacing w:before="10"/>
        <w:rPr>
          <w:sz w:val="13"/>
        </w:rPr>
      </w:pPr>
    </w:p>
    <w:p>
      <w:pPr>
        <w:pStyle w:val="BodyText"/>
        <w:spacing w:line="292" w:lineRule="auto"/>
        <w:ind w:left="220" w:right="213"/>
        <w:jc w:val="both"/>
      </w:pPr>
      <w:r>
        <w:rPr/>
        <w:t>Duration highly affects the output target, which has a relative importance of 32%. Three month Euribor </w:t>
      </w:r>
      <w:r>
        <w:rPr>
          <w:spacing w:val="-3"/>
        </w:rPr>
        <w:t>rate </w:t>
      </w:r>
      <w:r>
        <w:rPr/>
        <w:t>(euribor3m), computed by the European Central Bank (ECB), a publicly available and widely</w:t>
      </w:r>
      <w:r>
        <w:rPr>
          <w:spacing w:val="-4"/>
        </w:rPr>
        <w:t> </w:t>
      </w:r>
      <w:r>
        <w:rPr/>
        <w:t>used</w:t>
      </w:r>
      <w:r>
        <w:rPr>
          <w:spacing w:val="-2"/>
        </w:rPr>
        <w:t> </w:t>
      </w:r>
      <w:r>
        <w:rPr/>
        <w:t>index,</w:t>
      </w:r>
      <w:r>
        <w:rPr>
          <w:spacing w:val="-4"/>
        </w:rPr>
        <w:t> </w:t>
      </w:r>
      <w:r>
        <w:rPr/>
        <w:t>was</w:t>
      </w:r>
      <w:r>
        <w:rPr>
          <w:spacing w:val="-5"/>
        </w:rPr>
        <w:t> </w:t>
      </w:r>
      <w:r>
        <w:rPr/>
        <w:t>considered</w:t>
      </w:r>
      <w:r>
        <w:rPr>
          <w:spacing w:val="-2"/>
        </w:rPr>
        <w:t> </w:t>
      </w:r>
      <w:r>
        <w:rPr/>
        <w:t>the</w:t>
      </w:r>
      <w:r>
        <w:rPr>
          <w:spacing w:val="-4"/>
        </w:rPr>
        <w:t> </w:t>
      </w:r>
      <w:r>
        <w:rPr/>
        <w:t>second</w:t>
      </w:r>
      <w:r>
        <w:rPr>
          <w:spacing w:val="-3"/>
        </w:rPr>
        <w:t> </w:t>
      </w:r>
      <w:r>
        <w:rPr/>
        <w:t>most</w:t>
      </w:r>
      <w:r>
        <w:rPr>
          <w:spacing w:val="-3"/>
        </w:rPr>
        <w:t> </w:t>
      </w:r>
      <w:r>
        <w:rPr/>
        <w:t>relevant</w:t>
      </w:r>
      <w:r>
        <w:rPr>
          <w:spacing w:val="-3"/>
        </w:rPr>
        <w:t> </w:t>
      </w:r>
      <w:r>
        <w:rPr/>
        <w:t>attribute,</w:t>
      </w:r>
      <w:r>
        <w:rPr>
          <w:spacing w:val="-1"/>
        </w:rPr>
        <w:t> </w:t>
      </w:r>
      <w:r>
        <w:rPr/>
        <w:t>with</w:t>
      </w:r>
      <w:r>
        <w:rPr>
          <w:spacing w:val="-2"/>
        </w:rPr>
        <w:t> </w:t>
      </w:r>
      <w:r>
        <w:rPr/>
        <w:t>a</w:t>
      </w:r>
      <w:r>
        <w:rPr>
          <w:spacing w:val="-7"/>
        </w:rPr>
        <w:t> </w:t>
      </w:r>
      <w:r>
        <w:rPr/>
        <w:t>relative</w:t>
      </w:r>
      <w:r>
        <w:rPr>
          <w:spacing w:val="-5"/>
        </w:rPr>
        <w:t> </w:t>
      </w:r>
      <w:r>
        <w:rPr/>
        <w:t>importance around 7%. Next comes age is 6% and the number of employees </w:t>
      </w:r>
      <w:r>
        <w:rPr>
          <w:spacing w:val="-4"/>
        </w:rPr>
        <w:t>(nr.employed) </w:t>
      </w:r>
      <w:r>
        <w:rPr/>
        <w:t>is 5%. It’s interesting to find that 5 out of 8 most important features are social and economic </w:t>
      </w:r>
      <w:r>
        <w:rPr>
          <w:spacing w:val="-3"/>
        </w:rPr>
        <w:t>context </w:t>
      </w:r>
      <w:r>
        <w:rPr/>
        <w:t>attributes.</w:t>
      </w:r>
    </w:p>
    <w:p>
      <w:pPr>
        <w:pStyle w:val="BodyText"/>
        <w:spacing w:before="2"/>
        <w:rPr>
          <w:sz w:val="25"/>
        </w:rPr>
      </w:pPr>
    </w:p>
    <w:p>
      <w:pPr>
        <w:pStyle w:val="BodyText"/>
        <w:spacing w:line="292" w:lineRule="auto"/>
        <w:ind w:left="220" w:right="178"/>
      </w:pPr>
      <w:r>
        <w:rPr/>
        <w:t>I also take a look at the coefficients of Logistic Regression. Table 10 shows the features’ names and coefficients of Logistic Regression.</w:t>
      </w:r>
    </w:p>
    <w:p>
      <w:pPr>
        <w:spacing w:after="0" w:line="292" w:lineRule="auto"/>
        <w:sectPr>
          <w:pgSz w:w="11910" w:h="16840"/>
          <w:pgMar w:header="0" w:footer="1195" w:top="1420" w:bottom="1380" w:left="1580" w:right="15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2"/>
        <w:gridCol w:w="2212"/>
        <w:gridCol w:w="2027"/>
        <w:gridCol w:w="2110"/>
      </w:tblGrid>
      <w:tr>
        <w:trPr>
          <w:trHeight w:val="311" w:hRule="atLeast"/>
        </w:trPr>
        <w:tc>
          <w:tcPr>
            <w:tcW w:w="2182" w:type="dxa"/>
            <w:tcBorders>
              <w:top w:val="double" w:sz="1" w:space="0" w:color="000000"/>
              <w:bottom w:val="single" w:sz="4" w:space="0" w:color="000000"/>
            </w:tcBorders>
          </w:tcPr>
          <w:p>
            <w:pPr>
              <w:pStyle w:val="TableParagraph"/>
              <w:spacing w:before="14"/>
              <w:ind w:left="407"/>
              <w:rPr>
                <w:sz w:val="22"/>
              </w:rPr>
            </w:pPr>
            <w:r>
              <w:rPr>
                <w:sz w:val="22"/>
              </w:rPr>
              <w:t>Feature names</w:t>
            </w:r>
          </w:p>
        </w:tc>
        <w:tc>
          <w:tcPr>
            <w:tcW w:w="2212" w:type="dxa"/>
            <w:tcBorders>
              <w:top w:val="double" w:sz="1" w:space="0" w:color="000000"/>
              <w:bottom w:val="single" w:sz="4" w:space="0" w:color="000000"/>
            </w:tcBorders>
          </w:tcPr>
          <w:p>
            <w:pPr>
              <w:pStyle w:val="TableParagraph"/>
              <w:spacing w:before="14"/>
              <w:ind w:left="151"/>
              <w:rPr>
                <w:sz w:val="22"/>
              </w:rPr>
            </w:pPr>
            <w:r>
              <w:rPr>
                <w:sz w:val="22"/>
              </w:rPr>
              <w:t>Positive coefficient</w:t>
            </w:r>
          </w:p>
        </w:tc>
        <w:tc>
          <w:tcPr>
            <w:tcW w:w="2027" w:type="dxa"/>
            <w:tcBorders>
              <w:top w:val="double" w:sz="1" w:space="0" w:color="000000"/>
              <w:bottom w:val="single" w:sz="4" w:space="0" w:color="000000"/>
            </w:tcBorders>
          </w:tcPr>
          <w:p>
            <w:pPr>
              <w:pStyle w:val="TableParagraph"/>
              <w:spacing w:before="14"/>
              <w:ind w:left="234"/>
              <w:rPr>
                <w:sz w:val="22"/>
              </w:rPr>
            </w:pPr>
            <w:r>
              <w:rPr>
                <w:sz w:val="22"/>
              </w:rPr>
              <w:t>Features names</w:t>
            </w:r>
          </w:p>
        </w:tc>
        <w:tc>
          <w:tcPr>
            <w:tcW w:w="2110" w:type="dxa"/>
            <w:tcBorders>
              <w:top w:val="double" w:sz="1" w:space="0" w:color="000000"/>
              <w:bottom w:val="single" w:sz="4" w:space="0" w:color="000000"/>
            </w:tcBorders>
          </w:tcPr>
          <w:p>
            <w:pPr>
              <w:pStyle w:val="TableParagraph"/>
              <w:spacing w:before="14"/>
              <w:ind w:right="145"/>
              <w:jc w:val="right"/>
              <w:rPr>
                <w:sz w:val="22"/>
              </w:rPr>
            </w:pPr>
            <w:r>
              <w:rPr>
                <w:sz w:val="22"/>
              </w:rPr>
              <w:t>Negative coefficient</w:t>
            </w:r>
          </w:p>
        </w:tc>
      </w:tr>
      <w:tr>
        <w:trPr>
          <w:trHeight w:val="333" w:hRule="atLeast"/>
        </w:trPr>
        <w:tc>
          <w:tcPr>
            <w:tcW w:w="2182" w:type="dxa"/>
            <w:tcBorders>
              <w:top w:val="single" w:sz="4" w:space="0" w:color="000000"/>
            </w:tcBorders>
          </w:tcPr>
          <w:p>
            <w:pPr>
              <w:pStyle w:val="TableParagraph"/>
              <w:spacing w:before="21"/>
              <w:ind w:right="151"/>
              <w:jc w:val="right"/>
              <w:rPr>
                <w:sz w:val="21"/>
              </w:rPr>
            </w:pPr>
            <w:r>
              <w:rPr>
                <w:sz w:val="21"/>
              </w:rPr>
              <w:t>duration</w:t>
            </w:r>
          </w:p>
        </w:tc>
        <w:tc>
          <w:tcPr>
            <w:tcW w:w="2212" w:type="dxa"/>
            <w:tcBorders>
              <w:top w:val="single" w:sz="4" w:space="0" w:color="000000"/>
            </w:tcBorders>
          </w:tcPr>
          <w:p>
            <w:pPr>
              <w:pStyle w:val="TableParagraph"/>
              <w:spacing w:before="21"/>
              <w:ind w:right="231"/>
              <w:jc w:val="right"/>
              <w:rPr>
                <w:sz w:val="21"/>
              </w:rPr>
            </w:pPr>
            <w:r>
              <w:rPr>
                <w:sz w:val="21"/>
              </w:rPr>
              <w:t>2.0281</w:t>
            </w:r>
          </w:p>
        </w:tc>
        <w:tc>
          <w:tcPr>
            <w:tcW w:w="2027" w:type="dxa"/>
            <w:tcBorders>
              <w:top w:val="single" w:sz="4" w:space="0" w:color="000000"/>
            </w:tcBorders>
          </w:tcPr>
          <w:p>
            <w:pPr>
              <w:pStyle w:val="TableParagraph"/>
              <w:spacing w:before="21"/>
              <w:ind w:right="125"/>
              <w:jc w:val="right"/>
              <w:rPr>
                <w:sz w:val="21"/>
              </w:rPr>
            </w:pPr>
            <w:r>
              <w:rPr>
                <w:sz w:val="21"/>
              </w:rPr>
              <w:t>emp.var.rate</w:t>
            </w:r>
          </w:p>
        </w:tc>
        <w:tc>
          <w:tcPr>
            <w:tcW w:w="2110" w:type="dxa"/>
            <w:tcBorders>
              <w:top w:val="single" w:sz="4" w:space="0" w:color="000000"/>
            </w:tcBorders>
          </w:tcPr>
          <w:p>
            <w:pPr>
              <w:pStyle w:val="TableParagraph"/>
              <w:spacing w:before="21"/>
              <w:ind w:right="105"/>
              <w:jc w:val="right"/>
              <w:rPr>
                <w:sz w:val="21"/>
              </w:rPr>
            </w:pPr>
            <w:r>
              <w:rPr>
                <w:sz w:val="21"/>
              </w:rPr>
              <w:t>-2.506465</w:t>
            </w:r>
          </w:p>
        </w:tc>
      </w:tr>
      <w:tr>
        <w:trPr>
          <w:trHeight w:val="312" w:hRule="atLeast"/>
        </w:trPr>
        <w:tc>
          <w:tcPr>
            <w:tcW w:w="2182" w:type="dxa"/>
          </w:tcPr>
          <w:p>
            <w:pPr>
              <w:pStyle w:val="TableParagraph"/>
              <w:spacing w:before="0"/>
              <w:ind w:right="149"/>
              <w:jc w:val="right"/>
              <w:rPr>
                <w:sz w:val="21"/>
              </w:rPr>
            </w:pPr>
            <w:r>
              <w:rPr>
                <w:sz w:val="21"/>
              </w:rPr>
              <w:t>euribor3m</w:t>
            </w:r>
          </w:p>
        </w:tc>
        <w:tc>
          <w:tcPr>
            <w:tcW w:w="2212" w:type="dxa"/>
          </w:tcPr>
          <w:p>
            <w:pPr>
              <w:pStyle w:val="TableParagraph"/>
              <w:spacing w:before="0"/>
              <w:ind w:right="231"/>
              <w:jc w:val="right"/>
              <w:rPr>
                <w:sz w:val="21"/>
              </w:rPr>
            </w:pPr>
            <w:r>
              <w:rPr>
                <w:sz w:val="21"/>
              </w:rPr>
              <w:t>1.1472</w:t>
            </w:r>
          </w:p>
        </w:tc>
        <w:tc>
          <w:tcPr>
            <w:tcW w:w="2027" w:type="dxa"/>
          </w:tcPr>
          <w:p>
            <w:pPr>
              <w:pStyle w:val="TableParagraph"/>
              <w:spacing w:before="0"/>
              <w:ind w:right="128"/>
              <w:jc w:val="right"/>
              <w:rPr>
                <w:sz w:val="21"/>
              </w:rPr>
            </w:pPr>
            <w:r>
              <w:rPr>
                <w:sz w:val="21"/>
              </w:rPr>
              <w:t>month_may</w:t>
            </w:r>
          </w:p>
        </w:tc>
        <w:tc>
          <w:tcPr>
            <w:tcW w:w="2110" w:type="dxa"/>
          </w:tcPr>
          <w:p>
            <w:pPr>
              <w:pStyle w:val="TableParagraph"/>
              <w:spacing w:before="0"/>
              <w:ind w:right="105"/>
              <w:jc w:val="right"/>
              <w:rPr>
                <w:sz w:val="21"/>
              </w:rPr>
            </w:pPr>
            <w:r>
              <w:rPr>
                <w:sz w:val="21"/>
              </w:rPr>
              <w:t>-0.223905</w:t>
            </w:r>
          </w:p>
        </w:tc>
      </w:tr>
      <w:tr>
        <w:trPr>
          <w:trHeight w:val="311" w:hRule="atLeast"/>
        </w:trPr>
        <w:tc>
          <w:tcPr>
            <w:tcW w:w="2182" w:type="dxa"/>
          </w:tcPr>
          <w:p>
            <w:pPr>
              <w:pStyle w:val="TableParagraph"/>
              <w:spacing w:before="0"/>
              <w:ind w:right="151"/>
              <w:jc w:val="right"/>
              <w:rPr>
                <w:sz w:val="21"/>
              </w:rPr>
            </w:pPr>
            <w:r>
              <w:rPr>
                <w:sz w:val="21"/>
              </w:rPr>
              <w:t>cons.price.idx</w:t>
            </w:r>
          </w:p>
        </w:tc>
        <w:tc>
          <w:tcPr>
            <w:tcW w:w="2212" w:type="dxa"/>
          </w:tcPr>
          <w:p>
            <w:pPr>
              <w:pStyle w:val="TableParagraph"/>
              <w:spacing w:before="0"/>
              <w:ind w:right="231"/>
              <w:jc w:val="right"/>
              <w:rPr>
                <w:sz w:val="21"/>
              </w:rPr>
            </w:pPr>
            <w:r>
              <w:rPr>
                <w:sz w:val="21"/>
              </w:rPr>
              <w:t>0.8979</w:t>
            </w:r>
          </w:p>
        </w:tc>
        <w:tc>
          <w:tcPr>
            <w:tcW w:w="2027" w:type="dxa"/>
          </w:tcPr>
          <w:p>
            <w:pPr>
              <w:pStyle w:val="TableParagraph"/>
              <w:spacing w:before="0"/>
              <w:ind w:right="125"/>
              <w:jc w:val="right"/>
              <w:rPr>
                <w:sz w:val="21"/>
              </w:rPr>
            </w:pPr>
            <w:r>
              <w:rPr>
                <w:sz w:val="21"/>
              </w:rPr>
              <w:t>nr.employed</w:t>
            </w:r>
          </w:p>
        </w:tc>
        <w:tc>
          <w:tcPr>
            <w:tcW w:w="2110" w:type="dxa"/>
          </w:tcPr>
          <w:p>
            <w:pPr>
              <w:pStyle w:val="TableParagraph"/>
              <w:spacing w:before="0"/>
              <w:ind w:right="105"/>
              <w:jc w:val="right"/>
              <w:rPr>
                <w:sz w:val="21"/>
              </w:rPr>
            </w:pPr>
            <w:r>
              <w:rPr>
                <w:sz w:val="21"/>
              </w:rPr>
              <w:t>-0.223526</w:t>
            </w:r>
          </w:p>
        </w:tc>
      </w:tr>
      <w:tr>
        <w:trPr>
          <w:trHeight w:val="312" w:hRule="atLeast"/>
        </w:trPr>
        <w:tc>
          <w:tcPr>
            <w:tcW w:w="2182" w:type="dxa"/>
          </w:tcPr>
          <w:p>
            <w:pPr>
              <w:pStyle w:val="TableParagraph"/>
              <w:spacing w:before="0"/>
              <w:ind w:right="151"/>
              <w:jc w:val="right"/>
              <w:rPr>
                <w:sz w:val="21"/>
              </w:rPr>
            </w:pPr>
            <w:r>
              <w:rPr>
                <w:sz w:val="21"/>
              </w:rPr>
              <w:t>month_aug</w:t>
            </w:r>
          </w:p>
        </w:tc>
        <w:tc>
          <w:tcPr>
            <w:tcW w:w="2212" w:type="dxa"/>
          </w:tcPr>
          <w:p>
            <w:pPr>
              <w:pStyle w:val="TableParagraph"/>
              <w:spacing w:before="0"/>
              <w:ind w:right="231"/>
              <w:jc w:val="right"/>
              <w:rPr>
                <w:sz w:val="21"/>
              </w:rPr>
            </w:pPr>
            <w:r>
              <w:rPr>
                <w:sz w:val="21"/>
              </w:rPr>
              <w:t>0.3047</w:t>
            </w:r>
          </w:p>
        </w:tc>
        <w:tc>
          <w:tcPr>
            <w:tcW w:w="2027" w:type="dxa"/>
          </w:tcPr>
          <w:p>
            <w:pPr>
              <w:pStyle w:val="TableParagraph"/>
              <w:spacing w:before="0"/>
              <w:ind w:right="126"/>
              <w:jc w:val="right"/>
              <w:rPr>
                <w:sz w:val="21"/>
              </w:rPr>
            </w:pPr>
            <w:r>
              <w:rPr>
                <w:sz w:val="21"/>
              </w:rPr>
              <w:t>pdays</w:t>
            </w:r>
          </w:p>
        </w:tc>
        <w:tc>
          <w:tcPr>
            <w:tcW w:w="2110" w:type="dxa"/>
          </w:tcPr>
          <w:p>
            <w:pPr>
              <w:pStyle w:val="TableParagraph"/>
              <w:spacing w:before="0"/>
              <w:ind w:right="105"/>
              <w:jc w:val="right"/>
              <w:rPr>
                <w:sz w:val="21"/>
              </w:rPr>
            </w:pPr>
            <w:r>
              <w:rPr>
                <w:sz w:val="21"/>
              </w:rPr>
              <w:t>-0.182242</w:t>
            </w:r>
          </w:p>
        </w:tc>
      </w:tr>
      <w:tr>
        <w:trPr>
          <w:trHeight w:val="312" w:hRule="atLeast"/>
        </w:trPr>
        <w:tc>
          <w:tcPr>
            <w:tcW w:w="2182" w:type="dxa"/>
          </w:tcPr>
          <w:p>
            <w:pPr>
              <w:pStyle w:val="TableParagraph"/>
              <w:spacing w:before="0"/>
              <w:ind w:right="150"/>
              <w:jc w:val="right"/>
              <w:rPr>
                <w:sz w:val="21"/>
              </w:rPr>
            </w:pPr>
            <w:r>
              <w:rPr>
                <w:sz w:val="21"/>
              </w:rPr>
              <w:t>month_mar</w:t>
            </w:r>
          </w:p>
        </w:tc>
        <w:tc>
          <w:tcPr>
            <w:tcW w:w="2212" w:type="dxa"/>
          </w:tcPr>
          <w:p>
            <w:pPr>
              <w:pStyle w:val="TableParagraph"/>
              <w:spacing w:before="0"/>
              <w:ind w:right="231"/>
              <w:jc w:val="right"/>
              <w:rPr>
                <w:sz w:val="21"/>
              </w:rPr>
            </w:pPr>
            <w:r>
              <w:rPr>
                <w:sz w:val="21"/>
              </w:rPr>
              <w:t>0.2432</w:t>
            </w:r>
          </w:p>
        </w:tc>
        <w:tc>
          <w:tcPr>
            <w:tcW w:w="2027" w:type="dxa"/>
          </w:tcPr>
          <w:p>
            <w:pPr>
              <w:pStyle w:val="TableParagraph"/>
              <w:spacing w:before="0"/>
              <w:ind w:right="126"/>
              <w:jc w:val="right"/>
              <w:rPr>
                <w:sz w:val="21"/>
              </w:rPr>
            </w:pPr>
            <w:r>
              <w:rPr>
                <w:sz w:val="21"/>
              </w:rPr>
              <w:t>month_nov</w:t>
            </w:r>
          </w:p>
        </w:tc>
        <w:tc>
          <w:tcPr>
            <w:tcW w:w="2110" w:type="dxa"/>
          </w:tcPr>
          <w:p>
            <w:pPr>
              <w:pStyle w:val="TableParagraph"/>
              <w:spacing w:before="0"/>
              <w:ind w:right="105"/>
              <w:jc w:val="right"/>
              <w:rPr>
                <w:sz w:val="21"/>
              </w:rPr>
            </w:pPr>
            <w:r>
              <w:rPr>
                <w:sz w:val="21"/>
              </w:rPr>
              <w:t>-0.134859</w:t>
            </w:r>
          </w:p>
        </w:tc>
      </w:tr>
      <w:tr>
        <w:trPr>
          <w:trHeight w:val="311" w:hRule="atLeast"/>
        </w:trPr>
        <w:tc>
          <w:tcPr>
            <w:tcW w:w="2182" w:type="dxa"/>
          </w:tcPr>
          <w:p>
            <w:pPr>
              <w:pStyle w:val="TableParagraph"/>
              <w:spacing w:before="0"/>
              <w:ind w:right="153"/>
              <w:jc w:val="right"/>
              <w:rPr>
                <w:sz w:val="21"/>
              </w:rPr>
            </w:pPr>
            <w:r>
              <w:rPr>
                <w:sz w:val="21"/>
              </w:rPr>
              <w:t>contact_cellular</w:t>
            </w:r>
          </w:p>
        </w:tc>
        <w:tc>
          <w:tcPr>
            <w:tcW w:w="2212" w:type="dxa"/>
          </w:tcPr>
          <w:p>
            <w:pPr>
              <w:pStyle w:val="TableParagraph"/>
              <w:spacing w:before="0"/>
              <w:ind w:right="231"/>
              <w:jc w:val="right"/>
              <w:rPr>
                <w:sz w:val="21"/>
              </w:rPr>
            </w:pPr>
            <w:r>
              <w:rPr>
                <w:sz w:val="21"/>
              </w:rPr>
              <w:t>0.1195</w:t>
            </w:r>
          </w:p>
        </w:tc>
        <w:tc>
          <w:tcPr>
            <w:tcW w:w="2027" w:type="dxa"/>
          </w:tcPr>
          <w:p>
            <w:pPr>
              <w:pStyle w:val="TableParagraph"/>
              <w:spacing w:before="0"/>
              <w:ind w:right="127"/>
              <w:jc w:val="right"/>
              <w:rPr>
                <w:sz w:val="21"/>
              </w:rPr>
            </w:pPr>
            <w:r>
              <w:rPr>
                <w:sz w:val="21"/>
              </w:rPr>
              <w:t>contact_telephone</w:t>
            </w:r>
          </w:p>
        </w:tc>
        <w:tc>
          <w:tcPr>
            <w:tcW w:w="2110" w:type="dxa"/>
          </w:tcPr>
          <w:p>
            <w:pPr>
              <w:pStyle w:val="TableParagraph"/>
              <w:spacing w:before="0"/>
              <w:ind w:right="105"/>
              <w:jc w:val="right"/>
              <w:rPr>
                <w:sz w:val="21"/>
              </w:rPr>
            </w:pPr>
            <w:r>
              <w:rPr>
                <w:sz w:val="21"/>
              </w:rPr>
              <w:t>-0.119463</w:t>
            </w:r>
          </w:p>
        </w:tc>
      </w:tr>
      <w:tr>
        <w:trPr>
          <w:trHeight w:val="312" w:hRule="atLeast"/>
        </w:trPr>
        <w:tc>
          <w:tcPr>
            <w:tcW w:w="2182" w:type="dxa"/>
          </w:tcPr>
          <w:p>
            <w:pPr>
              <w:pStyle w:val="TableParagraph"/>
              <w:spacing w:before="0"/>
              <w:ind w:right="151"/>
              <w:jc w:val="right"/>
              <w:rPr>
                <w:sz w:val="21"/>
              </w:rPr>
            </w:pPr>
            <w:r>
              <w:rPr>
                <w:sz w:val="21"/>
              </w:rPr>
              <w:t>poutcome_success</w:t>
            </w:r>
          </w:p>
        </w:tc>
        <w:tc>
          <w:tcPr>
            <w:tcW w:w="2212" w:type="dxa"/>
          </w:tcPr>
          <w:p>
            <w:pPr>
              <w:pStyle w:val="TableParagraph"/>
              <w:spacing w:before="0"/>
              <w:ind w:right="231"/>
              <w:jc w:val="right"/>
              <w:rPr>
                <w:sz w:val="21"/>
              </w:rPr>
            </w:pPr>
            <w:r>
              <w:rPr>
                <w:sz w:val="21"/>
              </w:rPr>
              <w:t>0.1166</w:t>
            </w:r>
          </w:p>
        </w:tc>
        <w:tc>
          <w:tcPr>
            <w:tcW w:w="2027" w:type="dxa"/>
          </w:tcPr>
          <w:p>
            <w:pPr>
              <w:pStyle w:val="TableParagraph"/>
              <w:spacing w:before="0"/>
              <w:ind w:right="125"/>
              <w:jc w:val="right"/>
              <w:rPr>
                <w:sz w:val="21"/>
              </w:rPr>
            </w:pPr>
            <w:r>
              <w:rPr>
                <w:sz w:val="21"/>
              </w:rPr>
              <w:t>poutcome_failure</w:t>
            </w:r>
          </w:p>
        </w:tc>
        <w:tc>
          <w:tcPr>
            <w:tcW w:w="2110" w:type="dxa"/>
          </w:tcPr>
          <w:p>
            <w:pPr>
              <w:pStyle w:val="TableParagraph"/>
              <w:spacing w:before="0"/>
              <w:ind w:right="105"/>
              <w:jc w:val="right"/>
              <w:rPr>
                <w:sz w:val="21"/>
              </w:rPr>
            </w:pPr>
            <w:r>
              <w:rPr>
                <w:sz w:val="21"/>
              </w:rPr>
              <w:t>-0.09718</w:t>
            </w:r>
          </w:p>
        </w:tc>
      </w:tr>
      <w:tr>
        <w:trPr>
          <w:trHeight w:val="292" w:hRule="atLeast"/>
        </w:trPr>
        <w:tc>
          <w:tcPr>
            <w:tcW w:w="2182" w:type="dxa"/>
            <w:tcBorders>
              <w:bottom w:val="double" w:sz="1" w:space="0" w:color="000000"/>
            </w:tcBorders>
          </w:tcPr>
          <w:p>
            <w:pPr>
              <w:pStyle w:val="TableParagraph"/>
              <w:spacing w:before="0"/>
              <w:ind w:right="149"/>
              <w:jc w:val="right"/>
              <w:rPr>
                <w:sz w:val="21"/>
              </w:rPr>
            </w:pPr>
            <w:r>
              <w:rPr>
                <w:sz w:val="21"/>
              </w:rPr>
              <w:t>job_retired</w:t>
            </w:r>
          </w:p>
        </w:tc>
        <w:tc>
          <w:tcPr>
            <w:tcW w:w="2212" w:type="dxa"/>
            <w:tcBorders>
              <w:bottom w:val="double" w:sz="1" w:space="0" w:color="000000"/>
            </w:tcBorders>
          </w:tcPr>
          <w:p>
            <w:pPr>
              <w:pStyle w:val="TableParagraph"/>
              <w:spacing w:before="0"/>
              <w:ind w:right="231"/>
              <w:jc w:val="right"/>
              <w:rPr>
                <w:sz w:val="21"/>
              </w:rPr>
            </w:pPr>
            <w:r>
              <w:rPr>
                <w:sz w:val="21"/>
              </w:rPr>
              <w:t>0.1011</w:t>
            </w:r>
          </w:p>
        </w:tc>
        <w:tc>
          <w:tcPr>
            <w:tcW w:w="2027" w:type="dxa"/>
            <w:tcBorders>
              <w:bottom w:val="double" w:sz="1" w:space="0" w:color="000000"/>
            </w:tcBorders>
          </w:tcPr>
          <w:p>
            <w:pPr>
              <w:pStyle w:val="TableParagraph"/>
              <w:spacing w:before="0"/>
              <w:ind w:right="126"/>
              <w:jc w:val="right"/>
              <w:rPr>
                <w:sz w:val="21"/>
              </w:rPr>
            </w:pPr>
            <w:r>
              <w:rPr>
                <w:sz w:val="21"/>
              </w:rPr>
              <w:t>month_jun</w:t>
            </w:r>
          </w:p>
        </w:tc>
        <w:tc>
          <w:tcPr>
            <w:tcW w:w="2110" w:type="dxa"/>
            <w:tcBorders>
              <w:bottom w:val="double" w:sz="1" w:space="0" w:color="000000"/>
            </w:tcBorders>
          </w:tcPr>
          <w:p>
            <w:pPr>
              <w:pStyle w:val="TableParagraph"/>
              <w:spacing w:before="0"/>
              <w:ind w:right="105"/>
              <w:jc w:val="right"/>
              <w:rPr>
                <w:sz w:val="21"/>
              </w:rPr>
            </w:pPr>
            <w:r>
              <w:rPr>
                <w:sz w:val="21"/>
              </w:rPr>
              <w:t>-0.071861</w:t>
            </w:r>
          </w:p>
        </w:tc>
      </w:tr>
    </w:tbl>
    <w:p>
      <w:pPr>
        <w:spacing w:before="45"/>
        <w:ind w:left="554" w:right="555" w:firstLine="0"/>
        <w:jc w:val="center"/>
        <w:rPr>
          <w:sz w:val="18"/>
        </w:rPr>
      </w:pPr>
      <w:r>
        <w:rPr>
          <w:sz w:val="18"/>
        </w:rPr>
        <w:t>Table 10 Features of top 8 positive and negative coefficien</w:t>
      </w:r>
    </w:p>
    <w:p>
      <w:pPr>
        <w:pStyle w:val="BodyText"/>
        <w:rPr>
          <w:sz w:val="20"/>
        </w:rPr>
      </w:pPr>
    </w:p>
    <w:p>
      <w:pPr>
        <w:pStyle w:val="BodyText"/>
        <w:spacing w:before="6"/>
        <w:rPr>
          <w:sz w:val="17"/>
        </w:rPr>
      </w:pPr>
      <w:r>
        <w:rPr/>
        <w:drawing>
          <wp:anchor distT="0" distB="0" distL="0" distR="0" allowOverlap="1" layoutInCell="1" locked="0" behindDoc="0" simplePos="0" relativeHeight="13">
            <wp:simplePos x="0" y="0"/>
            <wp:positionH relativeFrom="page">
              <wp:posOffset>1143000</wp:posOffset>
            </wp:positionH>
            <wp:positionV relativeFrom="paragraph">
              <wp:posOffset>160612</wp:posOffset>
            </wp:positionV>
            <wp:extent cx="5259472" cy="3185064"/>
            <wp:effectExtent l="0" t="0" r="0" b="0"/>
            <wp:wrapTopAndBottom/>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17" cstate="print"/>
                    <a:stretch>
                      <a:fillRect/>
                    </a:stretch>
                  </pic:blipFill>
                  <pic:spPr>
                    <a:xfrm>
                      <a:off x="0" y="0"/>
                      <a:ext cx="5259472" cy="3185064"/>
                    </a:xfrm>
                    <a:prstGeom prst="rect">
                      <a:avLst/>
                    </a:prstGeom>
                  </pic:spPr>
                </pic:pic>
              </a:graphicData>
            </a:graphic>
          </wp:anchor>
        </w:drawing>
      </w:r>
    </w:p>
    <w:p>
      <w:pPr>
        <w:pStyle w:val="BodyText"/>
        <w:spacing w:before="9"/>
        <w:rPr>
          <w:sz w:val="13"/>
        </w:rPr>
      </w:pPr>
    </w:p>
    <w:p>
      <w:pPr>
        <w:spacing w:before="0"/>
        <w:ind w:left="0" w:right="0" w:firstLine="0"/>
        <w:jc w:val="center"/>
        <w:rPr>
          <w:sz w:val="18"/>
        </w:rPr>
      </w:pPr>
      <w:r>
        <w:rPr>
          <w:sz w:val="18"/>
        </w:rPr>
        <w:t>Figure 12 Top 8 positive coefficients of input features for Logistic Regression</w:t>
      </w:r>
    </w:p>
    <w:p>
      <w:pPr>
        <w:spacing w:after="0"/>
        <w:jc w:val="center"/>
        <w:rPr>
          <w:sz w:val="18"/>
        </w:rPr>
        <w:sectPr>
          <w:pgSz w:w="11910" w:h="16840"/>
          <w:pgMar w:header="0" w:footer="1195" w:top="1440" w:bottom="1380" w:left="1580" w:right="1580"/>
        </w:sectPr>
      </w:pPr>
    </w:p>
    <w:p>
      <w:pPr>
        <w:pStyle w:val="BodyText"/>
        <w:ind w:left="220"/>
        <w:rPr>
          <w:sz w:val="20"/>
        </w:rPr>
      </w:pPr>
      <w:r>
        <w:rPr>
          <w:sz w:val="20"/>
        </w:rPr>
        <w:drawing>
          <wp:inline distT="0" distB="0" distL="0" distR="0">
            <wp:extent cx="5257678" cy="3211829"/>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18" cstate="print"/>
                    <a:stretch>
                      <a:fillRect/>
                    </a:stretch>
                  </pic:blipFill>
                  <pic:spPr>
                    <a:xfrm>
                      <a:off x="0" y="0"/>
                      <a:ext cx="5257678" cy="3211829"/>
                    </a:xfrm>
                    <a:prstGeom prst="rect">
                      <a:avLst/>
                    </a:prstGeom>
                  </pic:spPr>
                </pic:pic>
              </a:graphicData>
            </a:graphic>
          </wp:inline>
        </w:drawing>
      </w:r>
      <w:r>
        <w:rPr>
          <w:sz w:val="20"/>
        </w:rPr>
      </w:r>
    </w:p>
    <w:p>
      <w:pPr>
        <w:pStyle w:val="BodyText"/>
        <w:spacing w:before="11"/>
        <w:rPr>
          <w:sz w:val="8"/>
        </w:rPr>
      </w:pPr>
    </w:p>
    <w:p>
      <w:pPr>
        <w:spacing w:before="64"/>
        <w:ind w:left="1588" w:right="0" w:firstLine="0"/>
        <w:jc w:val="left"/>
        <w:rPr>
          <w:sz w:val="18"/>
        </w:rPr>
      </w:pPr>
      <w:r>
        <w:rPr>
          <w:sz w:val="18"/>
        </w:rPr>
        <w:t>Figure 13 Top 8 negative coefficients of input features for Logistic Regression</w:t>
      </w:r>
    </w:p>
    <w:p>
      <w:pPr>
        <w:pStyle w:val="BodyText"/>
        <w:rPr>
          <w:sz w:val="20"/>
        </w:rPr>
      </w:pPr>
    </w:p>
    <w:p>
      <w:pPr>
        <w:pStyle w:val="Heading2"/>
        <w:spacing w:before="187"/>
      </w:pPr>
      <w:r>
        <w:rPr/>
        <w:t>Reflection</w:t>
      </w:r>
    </w:p>
    <w:p>
      <w:pPr>
        <w:pStyle w:val="BodyText"/>
        <w:spacing w:before="10"/>
        <w:rPr>
          <w:b/>
          <w:sz w:val="33"/>
        </w:rPr>
      </w:pPr>
    </w:p>
    <w:p>
      <w:pPr>
        <w:pStyle w:val="BodyText"/>
        <w:spacing w:line="292" w:lineRule="auto"/>
        <w:ind w:left="220" w:right="214"/>
        <w:jc w:val="both"/>
      </w:pPr>
      <w:r>
        <w:rPr/>
        <w:t>This project is a supervised binary classification problem. The dataset is downloaded from </w:t>
      </w:r>
      <w:r>
        <w:rPr>
          <w:spacing w:val="-4"/>
        </w:rPr>
        <w:t>UCI’s </w:t>
      </w:r>
      <w:r>
        <w:rPr/>
        <w:t>machine learning </w:t>
      </w:r>
      <w:r>
        <w:rPr>
          <w:spacing w:val="-3"/>
        </w:rPr>
        <w:t>repository. </w:t>
      </w:r>
      <w:r>
        <w:rPr/>
        <w:t>There </w:t>
      </w:r>
      <w:r>
        <w:rPr>
          <w:spacing w:val="-3"/>
        </w:rPr>
        <w:t>are </w:t>
      </w:r>
      <w:r>
        <w:rPr/>
        <w:t>21 total features and 41188 clients, which </w:t>
      </w:r>
      <w:r>
        <w:rPr>
          <w:spacing w:val="-3"/>
        </w:rPr>
        <w:t>are </w:t>
      </w:r>
      <w:r>
        <w:rPr/>
        <w:t>ordered by date. It is an imbalanced dataset. I applied SVM, Logistic Regression and Random </w:t>
      </w:r>
      <w:r>
        <w:rPr>
          <w:spacing w:val="-3"/>
        </w:rPr>
        <w:t>Forest </w:t>
      </w:r>
      <w:r>
        <w:rPr/>
        <w:t>Classifier to</w:t>
      </w:r>
      <w:r>
        <w:rPr>
          <w:spacing w:val="-5"/>
        </w:rPr>
        <w:t> </w:t>
      </w:r>
      <w:r>
        <w:rPr/>
        <w:t>the</w:t>
      </w:r>
      <w:r>
        <w:rPr>
          <w:spacing w:val="-5"/>
        </w:rPr>
        <w:t> </w:t>
      </w:r>
      <w:r>
        <w:rPr/>
        <w:t>dataset.</w:t>
      </w:r>
      <w:r>
        <w:rPr>
          <w:spacing w:val="-4"/>
        </w:rPr>
        <w:t> </w:t>
      </w:r>
      <w:r>
        <w:rPr/>
        <w:t>After</w:t>
      </w:r>
      <w:r>
        <w:rPr>
          <w:spacing w:val="-3"/>
        </w:rPr>
        <w:t> </w:t>
      </w:r>
      <w:r>
        <w:rPr/>
        <w:t>tuning</w:t>
      </w:r>
      <w:r>
        <w:rPr>
          <w:spacing w:val="-5"/>
        </w:rPr>
        <w:t> </w:t>
      </w:r>
      <w:r>
        <w:rPr/>
        <w:t>parameters,</w:t>
      </w:r>
      <w:r>
        <w:rPr>
          <w:spacing w:val="-4"/>
        </w:rPr>
        <w:t> </w:t>
      </w:r>
      <w:r>
        <w:rPr/>
        <w:t>I</w:t>
      </w:r>
      <w:r>
        <w:rPr>
          <w:spacing w:val="-4"/>
        </w:rPr>
        <w:t> </w:t>
      </w:r>
      <w:r>
        <w:rPr/>
        <w:t>found</w:t>
      </w:r>
      <w:r>
        <w:rPr>
          <w:spacing w:val="-4"/>
        </w:rPr>
        <w:t> </w:t>
      </w:r>
      <w:r>
        <w:rPr/>
        <w:t>that</w:t>
      </w:r>
      <w:r>
        <w:rPr>
          <w:spacing w:val="-5"/>
        </w:rPr>
        <w:t> </w:t>
      </w:r>
      <w:r>
        <w:rPr/>
        <w:t>Logistic</w:t>
      </w:r>
      <w:r>
        <w:rPr>
          <w:spacing w:val="-5"/>
        </w:rPr>
        <w:t> </w:t>
      </w:r>
      <w:r>
        <w:rPr/>
        <w:t>Regression</w:t>
      </w:r>
      <w:r>
        <w:rPr>
          <w:spacing w:val="-4"/>
        </w:rPr>
        <w:t> </w:t>
      </w:r>
      <w:r>
        <w:rPr/>
        <w:t>performed</w:t>
      </w:r>
      <w:r>
        <w:rPr>
          <w:spacing w:val="-4"/>
        </w:rPr>
        <w:t> </w:t>
      </w:r>
      <w:r>
        <w:rPr/>
        <w:t>best.</w:t>
      </w:r>
      <w:r>
        <w:rPr>
          <w:spacing w:val="-4"/>
        </w:rPr>
        <w:t> </w:t>
      </w:r>
      <w:r>
        <w:rPr/>
        <w:t>The</w:t>
      </w:r>
      <w:r>
        <w:rPr>
          <w:spacing w:val="-4"/>
        </w:rPr>
        <w:t> </w:t>
      </w:r>
      <w:r>
        <w:rPr>
          <w:spacing w:val="-2"/>
        </w:rPr>
        <w:t>AUC </w:t>
      </w:r>
      <w:r>
        <w:rPr/>
        <w:t>is 0.9427 and F1 score is 0.6471. After that, I applied tuned Logisitc Regression model to dataset of different testing sizes. F1 scores were relatively the same. Besides, I also exhibit top 8 respective input importance for Random Forest </w:t>
      </w:r>
      <w:r>
        <w:rPr>
          <w:spacing w:val="-3"/>
        </w:rPr>
        <w:t>Classifier. </w:t>
      </w:r>
      <w:r>
        <w:rPr/>
        <w:t>And I showed </w:t>
      </w:r>
      <w:r>
        <w:rPr>
          <w:spacing w:val="-7"/>
        </w:rPr>
        <w:t>Top </w:t>
      </w:r>
      <w:r>
        <w:rPr/>
        <w:t>8 positive and negative coefficients of input features for Logistic</w:t>
      </w:r>
      <w:r>
        <w:rPr>
          <w:spacing w:val="-9"/>
        </w:rPr>
        <w:t> </w:t>
      </w:r>
      <w:r>
        <w:rPr/>
        <w:t>Regression.</w:t>
      </w:r>
    </w:p>
    <w:p>
      <w:pPr>
        <w:pStyle w:val="BodyText"/>
        <w:spacing w:before="8"/>
        <w:rPr>
          <w:sz w:val="28"/>
        </w:rPr>
      </w:pPr>
    </w:p>
    <w:p>
      <w:pPr>
        <w:pStyle w:val="Heading2"/>
        <w:spacing w:before="1"/>
      </w:pPr>
      <w:r>
        <w:rPr/>
        <w:t>Improvement</w:t>
      </w:r>
    </w:p>
    <w:p>
      <w:pPr>
        <w:pStyle w:val="BodyText"/>
        <w:spacing w:before="9"/>
        <w:rPr>
          <w:b/>
          <w:sz w:val="33"/>
        </w:rPr>
      </w:pPr>
    </w:p>
    <w:p>
      <w:pPr>
        <w:pStyle w:val="BodyText"/>
        <w:ind w:left="220"/>
      </w:pPr>
      <w:r>
        <w:rPr/>
        <w:t>For further improvements, Neural Network model could be applied to the dataset.</w:t>
      </w:r>
    </w:p>
    <w:p>
      <w:pPr>
        <w:pStyle w:val="BodyText"/>
        <w:spacing w:line="292" w:lineRule="auto" w:before="56"/>
        <w:ind w:left="220" w:right="214"/>
        <w:jc w:val="both"/>
      </w:pPr>
      <w:r>
        <w:rPr/>
        <w:t>When focusing on the bank telemarketing, current bank </w:t>
      </w:r>
      <w:r>
        <w:rPr>
          <w:spacing w:val="-3"/>
        </w:rPr>
        <w:t>context favors </w:t>
      </w:r>
      <w:r>
        <w:rPr/>
        <w:t>more sensitive models, which is model with higher recall score. The cost of each call will be </w:t>
      </w:r>
      <w:r>
        <w:rPr>
          <w:spacing w:val="-3"/>
        </w:rPr>
        <w:t>keep </w:t>
      </w:r>
      <w:r>
        <w:rPr/>
        <w:t>at a </w:t>
      </w:r>
      <w:r>
        <w:rPr>
          <w:spacing w:val="-3"/>
        </w:rPr>
        <w:t>low </w:t>
      </w:r>
      <w:r>
        <w:rPr/>
        <w:t>level when communication centers are at a relatively large scale. More </w:t>
      </w:r>
      <w:r>
        <w:rPr>
          <w:spacing w:val="-3"/>
        </w:rPr>
        <w:t>importantly, </w:t>
      </w:r>
      <w:r>
        <w:rPr/>
        <w:t>the 2008 financial crisis strongly</w:t>
      </w:r>
      <w:r>
        <w:rPr>
          <w:spacing w:val="-4"/>
        </w:rPr>
        <w:t> </w:t>
      </w:r>
      <w:r>
        <w:rPr/>
        <w:t>increased</w:t>
      </w:r>
      <w:r>
        <w:rPr>
          <w:spacing w:val="-4"/>
        </w:rPr>
        <w:t> </w:t>
      </w:r>
      <w:r>
        <w:rPr/>
        <w:t>the</w:t>
      </w:r>
      <w:r>
        <w:rPr>
          <w:spacing w:val="-3"/>
        </w:rPr>
        <w:t> </w:t>
      </w:r>
      <w:r>
        <w:rPr/>
        <w:t>pressure</w:t>
      </w:r>
      <w:r>
        <w:rPr>
          <w:spacing w:val="-4"/>
        </w:rPr>
        <w:t> </w:t>
      </w:r>
      <w:r>
        <w:rPr>
          <w:spacing w:val="-3"/>
        </w:rPr>
        <w:t>for </w:t>
      </w:r>
      <w:r>
        <w:rPr/>
        <w:t>Portuguese</w:t>
      </w:r>
      <w:r>
        <w:rPr>
          <w:spacing w:val="-4"/>
        </w:rPr>
        <w:t> </w:t>
      </w:r>
      <w:r>
        <w:rPr/>
        <w:t>banks</w:t>
      </w:r>
      <w:r>
        <w:rPr>
          <w:spacing w:val="-4"/>
        </w:rPr>
        <w:t> </w:t>
      </w:r>
      <w:r>
        <w:rPr/>
        <w:t>to</w:t>
      </w:r>
      <w:r>
        <w:rPr>
          <w:spacing w:val="-5"/>
        </w:rPr>
        <w:t> </w:t>
      </w:r>
      <w:r>
        <w:rPr/>
        <w:t>increase</w:t>
      </w:r>
      <w:r>
        <w:rPr>
          <w:spacing w:val="-3"/>
        </w:rPr>
        <w:t> </w:t>
      </w:r>
      <w:r>
        <w:rPr/>
        <w:t>long</w:t>
      </w:r>
      <w:r>
        <w:rPr>
          <w:spacing w:val="-4"/>
        </w:rPr>
        <w:t> </w:t>
      </w:r>
      <w:r>
        <w:rPr/>
        <w:t>term</w:t>
      </w:r>
      <w:r>
        <w:rPr>
          <w:spacing w:val="-5"/>
        </w:rPr>
        <w:t> </w:t>
      </w:r>
      <w:r>
        <w:rPr/>
        <w:t>deposits.</w:t>
      </w:r>
      <w:r>
        <w:rPr>
          <w:spacing w:val="-3"/>
        </w:rPr>
        <w:t> </w:t>
      </w:r>
      <w:r>
        <w:rPr/>
        <w:t>Under</w:t>
      </w:r>
      <w:r>
        <w:rPr>
          <w:spacing w:val="-3"/>
        </w:rPr>
        <w:t> </w:t>
      </w:r>
      <w:r>
        <w:rPr/>
        <w:t>these circumstances, it is </w:t>
      </w:r>
      <w:r>
        <w:rPr>
          <w:spacing w:val="-2"/>
        </w:rPr>
        <w:t>better </w:t>
      </w:r>
      <w:r>
        <w:rPr/>
        <w:t>to produce more successful sells even if this involves wasting some effort</w:t>
      </w:r>
      <w:r>
        <w:rPr>
          <w:spacing w:val="-4"/>
        </w:rPr>
        <w:t> </w:t>
      </w:r>
      <w:r>
        <w:rPr/>
        <w:t>on</w:t>
      </w:r>
      <w:r>
        <w:rPr>
          <w:spacing w:val="-3"/>
        </w:rPr>
        <w:t> </w:t>
      </w:r>
      <w:r>
        <w:rPr/>
        <w:t>contacting</w:t>
      </w:r>
      <w:r>
        <w:rPr>
          <w:spacing w:val="-3"/>
        </w:rPr>
        <w:t> </w:t>
      </w:r>
      <w:r>
        <w:rPr/>
        <w:t>non-buyers.</w:t>
      </w:r>
      <w:r>
        <w:rPr>
          <w:spacing w:val="-3"/>
        </w:rPr>
        <w:t> </w:t>
      </w:r>
      <w:r>
        <w:rPr/>
        <w:t>So</w:t>
      </w:r>
      <w:r>
        <w:rPr>
          <w:spacing w:val="-3"/>
        </w:rPr>
        <w:t> </w:t>
      </w:r>
      <w:r>
        <w:rPr/>
        <w:t>it’s</w:t>
      </w:r>
      <w:r>
        <w:rPr>
          <w:spacing w:val="-3"/>
        </w:rPr>
        <w:t> </w:t>
      </w:r>
      <w:r>
        <w:rPr/>
        <w:t>a</w:t>
      </w:r>
      <w:r>
        <w:rPr>
          <w:spacing w:val="-6"/>
        </w:rPr>
        <w:t> </w:t>
      </w:r>
      <w:r>
        <w:rPr/>
        <w:t>good</w:t>
      </w:r>
      <w:r>
        <w:rPr>
          <w:spacing w:val="-2"/>
        </w:rPr>
        <w:t> </w:t>
      </w:r>
      <w:r>
        <w:rPr/>
        <w:t>choice</w:t>
      </w:r>
      <w:r>
        <w:rPr>
          <w:spacing w:val="-2"/>
        </w:rPr>
        <w:t> </w:t>
      </w:r>
      <w:r>
        <w:rPr/>
        <w:t>to</w:t>
      </w:r>
      <w:r>
        <w:rPr>
          <w:spacing w:val="-3"/>
        </w:rPr>
        <w:t> </w:t>
      </w:r>
      <w:r>
        <w:rPr/>
        <w:t>evaluate</w:t>
      </w:r>
      <w:r>
        <w:rPr>
          <w:spacing w:val="-3"/>
        </w:rPr>
        <w:t> </w:t>
      </w:r>
      <w:r>
        <w:rPr/>
        <w:t>models</w:t>
      </w:r>
      <w:r>
        <w:rPr>
          <w:spacing w:val="-3"/>
        </w:rPr>
        <w:t> </w:t>
      </w:r>
      <w:r>
        <w:rPr/>
        <w:t>using</w:t>
      </w:r>
      <w:r>
        <w:rPr>
          <w:spacing w:val="-5"/>
        </w:rPr>
        <w:t> </w:t>
      </w:r>
      <w:r>
        <w:rPr/>
        <w:t>recall</w:t>
      </w:r>
      <w:r>
        <w:rPr>
          <w:spacing w:val="-6"/>
        </w:rPr>
        <w:t> </w:t>
      </w:r>
      <w:r>
        <w:rPr/>
        <w:t>score.</w:t>
      </w:r>
    </w:p>
    <w:p>
      <w:pPr>
        <w:spacing w:after="0" w:line="292" w:lineRule="auto"/>
        <w:jc w:val="both"/>
        <w:sectPr>
          <w:pgSz w:w="11910" w:h="16840"/>
          <w:pgMar w:header="0" w:footer="1195" w:top="1540" w:bottom="1380" w:left="1580" w:right="1580"/>
        </w:sectPr>
      </w:pPr>
    </w:p>
    <w:p>
      <w:pPr>
        <w:pStyle w:val="Heading2"/>
        <w:spacing w:before="31"/>
      </w:pPr>
      <w:r>
        <w:rPr/>
        <w:t>References</w:t>
      </w:r>
    </w:p>
    <w:p>
      <w:pPr>
        <w:pStyle w:val="ListParagraph"/>
        <w:numPr>
          <w:ilvl w:val="0"/>
          <w:numId w:val="6"/>
        </w:numPr>
        <w:tabs>
          <w:tab w:pos="506" w:val="left" w:leader="none"/>
        </w:tabs>
        <w:spacing w:line="240" w:lineRule="auto" w:before="38" w:after="0"/>
        <w:ind w:left="506" w:right="0" w:hanging="286"/>
        <w:jc w:val="left"/>
        <w:rPr>
          <w:sz w:val="21"/>
        </w:rPr>
      </w:pPr>
      <w:hyperlink r:id="rId19">
        <w:r>
          <w:rPr>
            <w:color w:val="0000FF"/>
            <w:sz w:val="21"/>
            <w:u w:val="single" w:color="0000FF"/>
          </w:rPr>
          <w:t>https://en.wikipedia.org/wiki/Telemarketing</w:t>
        </w:r>
      </w:hyperlink>
    </w:p>
    <w:p>
      <w:pPr>
        <w:pStyle w:val="ListParagraph"/>
        <w:numPr>
          <w:ilvl w:val="0"/>
          <w:numId w:val="6"/>
        </w:numPr>
        <w:tabs>
          <w:tab w:pos="506" w:val="left" w:leader="none"/>
        </w:tabs>
        <w:spacing w:line="292" w:lineRule="auto" w:before="55" w:after="0"/>
        <w:ind w:left="220" w:right="3449" w:firstLine="0"/>
        <w:jc w:val="left"/>
        <w:rPr>
          <w:sz w:val="21"/>
        </w:rPr>
      </w:pPr>
      <w:hyperlink r:id="rId20">
        <w:r>
          <w:rPr>
            <w:color w:val="0000FF"/>
            <w:spacing w:val="-2"/>
            <w:sz w:val="21"/>
            <w:u w:val="single" w:color="0000FF"/>
          </w:rPr>
          <w:t>https://archive.ics.uci.edu/ml/datasets/Bank+Marketing</w:t>
        </w:r>
      </w:hyperlink>
      <w:r>
        <w:rPr>
          <w:spacing w:val="-2"/>
          <w:sz w:val="21"/>
        </w:rPr>
        <w:t> </w:t>
      </w:r>
      <w:r>
        <w:rPr>
          <w:sz w:val="21"/>
        </w:rPr>
        <w:t>[3]</w:t>
      </w:r>
      <w:hyperlink r:id="rId21">
        <w:r>
          <w:rPr>
            <w:color w:val="0000FF"/>
            <w:spacing w:val="-2"/>
            <w:sz w:val="21"/>
          </w:rPr>
          <w:t> </w:t>
        </w:r>
        <w:r>
          <w:rPr>
            <w:color w:val="0000FF"/>
            <w:sz w:val="21"/>
            <w:u w:val="single" w:color="0000FF"/>
          </w:rPr>
          <w:t>http://dx.doi.org/10.1016/j.dss.2014.03.001</w:t>
        </w:r>
      </w:hyperlink>
    </w:p>
    <w:p>
      <w:pPr>
        <w:pStyle w:val="ListParagraph"/>
        <w:numPr>
          <w:ilvl w:val="0"/>
          <w:numId w:val="7"/>
        </w:numPr>
        <w:tabs>
          <w:tab w:pos="459" w:val="left" w:leader="none"/>
        </w:tabs>
        <w:spacing w:line="292" w:lineRule="auto" w:before="0" w:after="0"/>
        <w:ind w:left="220" w:right="267" w:firstLine="0"/>
        <w:jc w:val="left"/>
        <w:rPr>
          <w:sz w:val="21"/>
        </w:rPr>
      </w:pPr>
      <w:hyperlink r:id="rId22">
        <w:r>
          <w:rPr>
            <w:color w:val="0000FF"/>
            <w:spacing w:val="-2"/>
            <w:sz w:val="21"/>
            <w:u w:val="single" w:color="0000FF"/>
          </w:rPr>
          <w:t>https://www.kaggle.com/forums/f/15/kaggle-forum/t/7517/precision-recall-auc-vs-roc-auc-fo</w:t>
        </w:r>
      </w:hyperlink>
      <w:hyperlink r:id="rId22">
        <w:r>
          <w:rPr>
            <w:color w:val="0000FF"/>
            <w:spacing w:val="-2"/>
            <w:sz w:val="21"/>
            <w:u w:val="single" w:color="0000FF"/>
          </w:rPr>
          <w:t> </w:t>
        </w:r>
        <w:r>
          <w:rPr>
            <w:color w:val="0000FF"/>
            <w:sz w:val="21"/>
            <w:u w:val="single" w:color="0000FF"/>
          </w:rPr>
          <w:t>r-class-imbalance-problems/41179</w:t>
        </w:r>
      </w:hyperlink>
    </w:p>
    <w:p>
      <w:pPr>
        <w:pStyle w:val="ListParagraph"/>
        <w:numPr>
          <w:ilvl w:val="0"/>
          <w:numId w:val="7"/>
        </w:numPr>
        <w:tabs>
          <w:tab w:pos="506" w:val="left" w:leader="none"/>
        </w:tabs>
        <w:spacing w:line="255" w:lineRule="exact" w:before="0" w:after="0"/>
        <w:ind w:left="506" w:right="0" w:hanging="286"/>
        <w:jc w:val="left"/>
        <w:rPr>
          <w:sz w:val="21"/>
        </w:rPr>
      </w:pPr>
      <w:hyperlink r:id="rId23">
        <w:r>
          <w:rPr>
            <w:color w:val="0000FF"/>
            <w:sz w:val="21"/>
            <w:u w:val="single" w:color="0000FF"/>
          </w:rPr>
          <w:t>https://en.wikipedia.org/wiki/Receiver_operating_characteristic</w:t>
        </w:r>
      </w:hyperlink>
    </w:p>
    <w:p>
      <w:pPr>
        <w:pStyle w:val="ListParagraph"/>
        <w:numPr>
          <w:ilvl w:val="0"/>
          <w:numId w:val="7"/>
        </w:numPr>
        <w:tabs>
          <w:tab w:pos="506" w:val="left" w:leader="none"/>
        </w:tabs>
        <w:spacing w:line="240" w:lineRule="auto" w:before="55" w:after="0"/>
        <w:ind w:left="506" w:right="0" w:hanging="286"/>
        <w:jc w:val="left"/>
        <w:rPr>
          <w:sz w:val="21"/>
        </w:rPr>
      </w:pPr>
      <w:hyperlink r:id="rId24">
        <w:r>
          <w:rPr>
            <w:color w:val="0000FF"/>
            <w:sz w:val="21"/>
            <w:u w:val="single" w:color="0000FF"/>
          </w:rPr>
          <w:t>https://en.wikipedia.org/wiki/Precision_and_recall</w:t>
        </w:r>
      </w:hyperlink>
    </w:p>
    <w:p>
      <w:pPr>
        <w:pStyle w:val="ListParagraph"/>
        <w:numPr>
          <w:ilvl w:val="0"/>
          <w:numId w:val="7"/>
        </w:numPr>
        <w:tabs>
          <w:tab w:pos="506" w:val="left" w:leader="none"/>
        </w:tabs>
        <w:spacing w:line="240" w:lineRule="auto" w:before="55" w:after="0"/>
        <w:ind w:left="506" w:right="0" w:hanging="286"/>
        <w:jc w:val="left"/>
        <w:rPr>
          <w:sz w:val="21"/>
        </w:rPr>
      </w:pPr>
      <w:hyperlink r:id="rId25">
        <w:r>
          <w:rPr>
            <w:color w:val="0000FF"/>
            <w:sz w:val="21"/>
            <w:u w:val="single" w:color="0000FF"/>
          </w:rPr>
          <w:t>https://en.wikipedia.org/wiki/Skewness</w:t>
        </w:r>
      </w:hyperlink>
    </w:p>
    <w:p>
      <w:pPr>
        <w:pStyle w:val="ListParagraph"/>
        <w:numPr>
          <w:ilvl w:val="0"/>
          <w:numId w:val="7"/>
        </w:numPr>
        <w:tabs>
          <w:tab w:pos="506" w:val="left" w:leader="none"/>
        </w:tabs>
        <w:spacing w:line="240" w:lineRule="auto" w:before="56" w:after="0"/>
        <w:ind w:left="506" w:right="0" w:hanging="286"/>
        <w:jc w:val="left"/>
        <w:rPr>
          <w:sz w:val="21"/>
        </w:rPr>
      </w:pPr>
      <w:hyperlink r:id="rId26">
        <w:r>
          <w:rPr>
            <w:color w:val="0000FF"/>
            <w:sz w:val="21"/>
            <w:u w:val="single" w:color="0000FF"/>
          </w:rPr>
          <w:t>http://scikit-learn.org/stable/auto_examples/model_selection/plot_precision_recall.html</w:t>
        </w:r>
      </w:hyperlink>
    </w:p>
    <w:p>
      <w:pPr>
        <w:pStyle w:val="ListParagraph"/>
        <w:numPr>
          <w:ilvl w:val="0"/>
          <w:numId w:val="7"/>
        </w:numPr>
        <w:tabs>
          <w:tab w:pos="506" w:val="left" w:leader="none"/>
        </w:tabs>
        <w:spacing w:line="240" w:lineRule="auto" w:before="56" w:after="0"/>
        <w:ind w:left="506" w:right="0" w:hanging="286"/>
        <w:jc w:val="left"/>
        <w:rPr>
          <w:sz w:val="21"/>
        </w:rPr>
      </w:pPr>
      <w:hyperlink r:id="rId27">
        <w:r>
          <w:rPr>
            <w:color w:val="0000FF"/>
            <w:sz w:val="21"/>
            <w:u w:val="single" w:color="0000FF"/>
          </w:rPr>
          <w:t>http://scikit-learn.org/stable/modules/svm.html#svm-classification</w:t>
        </w:r>
      </w:hyperlink>
    </w:p>
    <w:p>
      <w:pPr>
        <w:pStyle w:val="ListParagraph"/>
        <w:numPr>
          <w:ilvl w:val="0"/>
          <w:numId w:val="7"/>
        </w:numPr>
        <w:tabs>
          <w:tab w:pos="612" w:val="left" w:leader="none"/>
        </w:tabs>
        <w:spacing w:line="240" w:lineRule="auto" w:before="56" w:after="0"/>
        <w:ind w:left="611" w:right="0" w:hanging="391"/>
        <w:jc w:val="left"/>
        <w:rPr>
          <w:sz w:val="21"/>
        </w:rPr>
      </w:pPr>
      <w:hyperlink r:id="rId28">
        <w:r>
          <w:rPr>
            <w:color w:val="0000FF"/>
            <w:sz w:val="21"/>
            <w:u w:val="single" w:color="0000FF"/>
          </w:rPr>
          <w:t>http://scikit-learn.org/stable/modules/linear_model.html#logistic-regression</w:t>
        </w:r>
      </w:hyperlink>
    </w:p>
    <w:p>
      <w:pPr>
        <w:pStyle w:val="ListParagraph"/>
        <w:numPr>
          <w:ilvl w:val="0"/>
          <w:numId w:val="7"/>
        </w:numPr>
        <w:tabs>
          <w:tab w:pos="612" w:val="left" w:leader="none"/>
        </w:tabs>
        <w:spacing w:line="240" w:lineRule="auto" w:before="55" w:after="0"/>
        <w:ind w:left="611" w:right="0" w:hanging="391"/>
        <w:jc w:val="left"/>
        <w:rPr>
          <w:sz w:val="21"/>
        </w:rPr>
      </w:pPr>
      <w:hyperlink r:id="rId29">
        <w:r>
          <w:rPr>
            <w:color w:val="0000FF"/>
            <w:sz w:val="21"/>
            <w:u w:val="single" w:color="0000FF"/>
          </w:rPr>
          <w:t>http://scikit-learn.org/dev/modules/ensemble.html#forest</w:t>
        </w:r>
      </w:hyperlink>
    </w:p>
    <w:sectPr>
      <w:pgSz w:w="11910" w:h="16840"/>
      <w:pgMar w:header="0" w:footer="1195" w:top="1400" w:bottom="138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Math">
    <w:altName w:val="Cambria Math"/>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089996pt;margin-top:771.169983pt;width:13.15pt;height:11pt;mso-position-horizontal-relative:page;mso-position-vertical-relative:page;z-index:-42016" type="#_x0000_t202" filled="false" stroked="false">
          <v:textbox inset="0,0,0,0">
            <w:txbxContent>
              <w:p>
                <w:pPr>
                  <w:spacing w:line="203" w:lineRule="exact" w:before="0"/>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4"/>
      <w:numFmt w:val="decimal"/>
      <w:lvlText w:val="[%1]"/>
      <w:lvlJc w:val="left"/>
      <w:pPr>
        <w:ind w:left="220" w:hanging="239"/>
        <w:jc w:val="left"/>
      </w:pPr>
      <w:rPr>
        <w:rFonts w:hint="default" w:ascii="Calibri" w:hAnsi="Calibri" w:eastAsia="Calibri" w:cs="Calibri"/>
        <w:w w:val="100"/>
        <w:sz w:val="19"/>
        <w:szCs w:val="19"/>
        <w:lang w:val="zh-cn" w:eastAsia="zh-cn" w:bidi="zh-cn"/>
      </w:rPr>
    </w:lvl>
    <w:lvl w:ilvl="1">
      <w:start w:val="0"/>
      <w:numFmt w:val="bullet"/>
      <w:lvlText w:val="•"/>
      <w:lvlJc w:val="left"/>
      <w:pPr>
        <w:ind w:left="1072" w:hanging="239"/>
      </w:pPr>
      <w:rPr>
        <w:rFonts w:hint="default"/>
        <w:lang w:val="zh-cn" w:eastAsia="zh-cn" w:bidi="zh-cn"/>
      </w:rPr>
    </w:lvl>
    <w:lvl w:ilvl="2">
      <w:start w:val="0"/>
      <w:numFmt w:val="bullet"/>
      <w:lvlText w:val="•"/>
      <w:lvlJc w:val="left"/>
      <w:pPr>
        <w:ind w:left="1925" w:hanging="239"/>
      </w:pPr>
      <w:rPr>
        <w:rFonts w:hint="default"/>
        <w:lang w:val="zh-cn" w:eastAsia="zh-cn" w:bidi="zh-cn"/>
      </w:rPr>
    </w:lvl>
    <w:lvl w:ilvl="3">
      <w:start w:val="0"/>
      <w:numFmt w:val="bullet"/>
      <w:lvlText w:val="•"/>
      <w:lvlJc w:val="left"/>
      <w:pPr>
        <w:ind w:left="2777" w:hanging="239"/>
      </w:pPr>
      <w:rPr>
        <w:rFonts w:hint="default"/>
        <w:lang w:val="zh-cn" w:eastAsia="zh-cn" w:bidi="zh-cn"/>
      </w:rPr>
    </w:lvl>
    <w:lvl w:ilvl="4">
      <w:start w:val="0"/>
      <w:numFmt w:val="bullet"/>
      <w:lvlText w:val="•"/>
      <w:lvlJc w:val="left"/>
      <w:pPr>
        <w:ind w:left="3630" w:hanging="239"/>
      </w:pPr>
      <w:rPr>
        <w:rFonts w:hint="default"/>
        <w:lang w:val="zh-cn" w:eastAsia="zh-cn" w:bidi="zh-cn"/>
      </w:rPr>
    </w:lvl>
    <w:lvl w:ilvl="5">
      <w:start w:val="0"/>
      <w:numFmt w:val="bullet"/>
      <w:lvlText w:val="•"/>
      <w:lvlJc w:val="left"/>
      <w:pPr>
        <w:ind w:left="4483" w:hanging="239"/>
      </w:pPr>
      <w:rPr>
        <w:rFonts w:hint="default"/>
        <w:lang w:val="zh-cn" w:eastAsia="zh-cn" w:bidi="zh-cn"/>
      </w:rPr>
    </w:lvl>
    <w:lvl w:ilvl="6">
      <w:start w:val="0"/>
      <w:numFmt w:val="bullet"/>
      <w:lvlText w:val="•"/>
      <w:lvlJc w:val="left"/>
      <w:pPr>
        <w:ind w:left="5335" w:hanging="239"/>
      </w:pPr>
      <w:rPr>
        <w:rFonts w:hint="default"/>
        <w:lang w:val="zh-cn" w:eastAsia="zh-cn" w:bidi="zh-cn"/>
      </w:rPr>
    </w:lvl>
    <w:lvl w:ilvl="7">
      <w:start w:val="0"/>
      <w:numFmt w:val="bullet"/>
      <w:lvlText w:val="•"/>
      <w:lvlJc w:val="left"/>
      <w:pPr>
        <w:ind w:left="6188" w:hanging="239"/>
      </w:pPr>
      <w:rPr>
        <w:rFonts w:hint="default"/>
        <w:lang w:val="zh-cn" w:eastAsia="zh-cn" w:bidi="zh-cn"/>
      </w:rPr>
    </w:lvl>
    <w:lvl w:ilvl="8">
      <w:start w:val="0"/>
      <w:numFmt w:val="bullet"/>
      <w:lvlText w:val="•"/>
      <w:lvlJc w:val="left"/>
      <w:pPr>
        <w:ind w:left="7041" w:hanging="239"/>
      </w:pPr>
      <w:rPr>
        <w:rFonts w:hint="default"/>
        <w:lang w:val="zh-cn" w:eastAsia="zh-cn" w:bidi="zh-cn"/>
      </w:rPr>
    </w:lvl>
  </w:abstractNum>
  <w:abstractNum w:abstractNumId="5">
    <w:multiLevelType w:val="hybridMultilevel"/>
    <w:lvl w:ilvl="0">
      <w:start w:val="1"/>
      <w:numFmt w:val="decimal"/>
      <w:lvlText w:val="[%1]"/>
      <w:lvlJc w:val="left"/>
      <w:pPr>
        <w:ind w:left="506" w:hanging="286"/>
        <w:jc w:val="left"/>
      </w:pPr>
      <w:rPr>
        <w:rFonts w:hint="default" w:ascii="Calibri" w:hAnsi="Calibri" w:eastAsia="Calibri" w:cs="Calibri"/>
        <w:w w:val="100"/>
        <w:sz w:val="21"/>
        <w:szCs w:val="21"/>
        <w:lang w:val="zh-cn" w:eastAsia="zh-cn" w:bidi="zh-cn"/>
      </w:rPr>
    </w:lvl>
    <w:lvl w:ilvl="1">
      <w:start w:val="0"/>
      <w:numFmt w:val="bullet"/>
      <w:lvlText w:val="•"/>
      <w:lvlJc w:val="left"/>
      <w:pPr>
        <w:ind w:left="1324" w:hanging="286"/>
      </w:pPr>
      <w:rPr>
        <w:rFonts w:hint="default"/>
        <w:lang w:val="zh-cn" w:eastAsia="zh-cn" w:bidi="zh-cn"/>
      </w:rPr>
    </w:lvl>
    <w:lvl w:ilvl="2">
      <w:start w:val="0"/>
      <w:numFmt w:val="bullet"/>
      <w:lvlText w:val="•"/>
      <w:lvlJc w:val="left"/>
      <w:pPr>
        <w:ind w:left="2149" w:hanging="286"/>
      </w:pPr>
      <w:rPr>
        <w:rFonts w:hint="default"/>
        <w:lang w:val="zh-cn" w:eastAsia="zh-cn" w:bidi="zh-cn"/>
      </w:rPr>
    </w:lvl>
    <w:lvl w:ilvl="3">
      <w:start w:val="0"/>
      <w:numFmt w:val="bullet"/>
      <w:lvlText w:val="•"/>
      <w:lvlJc w:val="left"/>
      <w:pPr>
        <w:ind w:left="2973" w:hanging="286"/>
      </w:pPr>
      <w:rPr>
        <w:rFonts w:hint="default"/>
        <w:lang w:val="zh-cn" w:eastAsia="zh-cn" w:bidi="zh-cn"/>
      </w:rPr>
    </w:lvl>
    <w:lvl w:ilvl="4">
      <w:start w:val="0"/>
      <w:numFmt w:val="bullet"/>
      <w:lvlText w:val="•"/>
      <w:lvlJc w:val="left"/>
      <w:pPr>
        <w:ind w:left="3798" w:hanging="286"/>
      </w:pPr>
      <w:rPr>
        <w:rFonts w:hint="default"/>
        <w:lang w:val="zh-cn" w:eastAsia="zh-cn" w:bidi="zh-cn"/>
      </w:rPr>
    </w:lvl>
    <w:lvl w:ilvl="5">
      <w:start w:val="0"/>
      <w:numFmt w:val="bullet"/>
      <w:lvlText w:val="•"/>
      <w:lvlJc w:val="left"/>
      <w:pPr>
        <w:ind w:left="4623" w:hanging="286"/>
      </w:pPr>
      <w:rPr>
        <w:rFonts w:hint="default"/>
        <w:lang w:val="zh-cn" w:eastAsia="zh-cn" w:bidi="zh-cn"/>
      </w:rPr>
    </w:lvl>
    <w:lvl w:ilvl="6">
      <w:start w:val="0"/>
      <w:numFmt w:val="bullet"/>
      <w:lvlText w:val="•"/>
      <w:lvlJc w:val="left"/>
      <w:pPr>
        <w:ind w:left="5447" w:hanging="286"/>
      </w:pPr>
      <w:rPr>
        <w:rFonts w:hint="default"/>
        <w:lang w:val="zh-cn" w:eastAsia="zh-cn" w:bidi="zh-cn"/>
      </w:rPr>
    </w:lvl>
    <w:lvl w:ilvl="7">
      <w:start w:val="0"/>
      <w:numFmt w:val="bullet"/>
      <w:lvlText w:val="•"/>
      <w:lvlJc w:val="left"/>
      <w:pPr>
        <w:ind w:left="6272" w:hanging="286"/>
      </w:pPr>
      <w:rPr>
        <w:rFonts w:hint="default"/>
        <w:lang w:val="zh-cn" w:eastAsia="zh-cn" w:bidi="zh-cn"/>
      </w:rPr>
    </w:lvl>
    <w:lvl w:ilvl="8">
      <w:start w:val="0"/>
      <w:numFmt w:val="bullet"/>
      <w:lvlText w:val="•"/>
      <w:lvlJc w:val="left"/>
      <w:pPr>
        <w:ind w:left="7097" w:hanging="286"/>
      </w:pPr>
      <w:rPr>
        <w:rFonts w:hint="default"/>
        <w:lang w:val="zh-cn" w:eastAsia="zh-cn" w:bidi="zh-cn"/>
      </w:rPr>
    </w:lvl>
  </w:abstractNum>
  <w:abstractNum w:abstractNumId="4">
    <w:multiLevelType w:val="hybridMultilevel"/>
    <w:lvl w:ilvl="0">
      <w:start w:val="1"/>
      <w:numFmt w:val="decimal"/>
      <w:lvlText w:val="(%1)"/>
      <w:lvlJc w:val="left"/>
      <w:pPr>
        <w:ind w:left="580" w:hanging="360"/>
        <w:jc w:val="left"/>
      </w:pPr>
      <w:rPr>
        <w:rFonts w:hint="default" w:ascii="Calibri" w:hAnsi="Calibri" w:eastAsia="Calibri" w:cs="Calibri"/>
        <w:spacing w:val="-2"/>
        <w:w w:val="100"/>
        <w:sz w:val="21"/>
        <w:szCs w:val="21"/>
        <w:lang w:val="zh-cn" w:eastAsia="zh-cn" w:bidi="zh-cn"/>
      </w:rPr>
    </w:lvl>
    <w:lvl w:ilvl="1">
      <w:start w:val="0"/>
      <w:numFmt w:val="bullet"/>
      <w:lvlText w:val="•"/>
      <w:lvlJc w:val="left"/>
      <w:pPr>
        <w:ind w:left="1396" w:hanging="360"/>
      </w:pPr>
      <w:rPr>
        <w:rFonts w:hint="default"/>
        <w:lang w:val="zh-cn" w:eastAsia="zh-cn" w:bidi="zh-cn"/>
      </w:rPr>
    </w:lvl>
    <w:lvl w:ilvl="2">
      <w:start w:val="0"/>
      <w:numFmt w:val="bullet"/>
      <w:lvlText w:val="•"/>
      <w:lvlJc w:val="left"/>
      <w:pPr>
        <w:ind w:left="2213" w:hanging="360"/>
      </w:pPr>
      <w:rPr>
        <w:rFonts w:hint="default"/>
        <w:lang w:val="zh-cn" w:eastAsia="zh-cn" w:bidi="zh-cn"/>
      </w:rPr>
    </w:lvl>
    <w:lvl w:ilvl="3">
      <w:start w:val="0"/>
      <w:numFmt w:val="bullet"/>
      <w:lvlText w:val="•"/>
      <w:lvlJc w:val="left"/>
      <w:pPr>
        <w:ind w:left="3029" w:hanging="360"/>
      </w:pPr>
      <w:rPr>
        <w:rFonts w:hint="default"/>
        <w:lang w:val="zh-cn" w:eastAsia="zh-cn" w:bidi="zh-cn"/>
      </w:rPr>
    </w:lvl>
    <w:lvl w:ilvl="4">
      <w:start w:val="0"/>
      <w:numFmt w:val="bullet"/>
      <w:lvlText w:val="•"/>
      <w:lvlJc w:val="left"/>
      <w:pPr>
        <w:ind w:left="3846" w:hanging="360"/>
      </w:pPr>
      <w:rPr>
        <w:rFonts w:hint="default"/>
        <w:lang w:val="zh-cn" w:eastAsia="zh-cn" w:bidi="zh-cn"/>
      </w:rPr>
    </w:lvl>
    <w:lvl w:ilvl="5">
      <w:start w:val="0"/>
      <w:numFmt w:val="bullet"/>
      <w:lvlText w:val="•"/>
      <w:lvlJc w:val="left"/>
      <w:pPr>
        <w:ind w:left="4663" w:hanging="360"/>
      </w:pPr>
      <w:rPr>
        <w:rFonts w:hint="default"/>
        <w:lang w:val="zh-cn" w:eastAsia="zh-cn" w:bidi="zh-cn"/>
      </w:rPr>
    </w:lvl>
    <w:lvl w:ilvl="6">
      <w:start w:val="0"/>
      <w:numFmt w:val="bullet"/>
      <w:lvlText w:val="•"/>
      <w:lvlJc w:val="left"/>
      <w:pPr>
        <w:ind w:left="5479" w:hanging="360"/>
      </w:pPr>
      <w:rPr>
        <w:rFonts w:hint="default"/>
        <w:lang w:val="zh-cn" w:eastAsia="zh-cn" w:bidi="zh-cn"/>
      </w:rPr>
    </w:lvl>
    <w:lvl w:ilvl="7">
      <w:start w:val="0"/>
      <w:numFmt w:val="bullet"/>
      <w:lvlText w:val="•"/>
      <w:lvlJc w:val="left"/>
      <w:pPr>
        <w:ind w:left="6296" w:hanging="360"/>
      </w:pPr>
      <w:rPr>
        <w:rFonts w:hint="default"/>
        <w:lang w:val="zh-cn" w:eastAsia="zh-cn" w:bidi="zh-cn"/>
      </w:rPr>
    </w:lvl>
    <w:lvl w:ilvl="8">
      <w:start w:val="0"/>
      <w:numFmt w:val="bullet"/>
      <w:lvlText w:val="•"/>
      <w:lvlJc w:val="left"/>
      <w:pPr>
        <w:ind w:left="7113" w:hanging="360"/>
      </w:pPr>
      <w:rPr>
        <w:rFonts w:hint="default"/>
        <w:lang w:val="zh-cn" w:eastAsia="zh-cn" w:bidi="zh-cn"/>
      </w:rPr>
    </w:lvl>
  </w:abstractNum>
  <w:abstractNum w:abstractNumId="3">
    <w:multiLevelType w:val="hybridMultilevel"/>
    <w:lvl w:ilvl="0">
      <w:start w:val="1"/>
      <w:numFmt w:val="decimal"/>
      <w:lvlText w:val="(%1)"/>
      <w:lvlJc w:val="left"/>
      <w:pPr>
        <w:ind w:left="580" w:hanging="360"/>
        <w:jc w:val="left"/>
      </w:pPr>
      <w:rPr>
        <w:rFonts w:hint="default" w:ascii="Calibri" w:hAnsi="Calibri" w:eastAsia="Calibri" w:cs="Calibri"/>
        <w:spacing w:val="-2"/>
        <w:w w:val="100"/>
        <w:sz w:val="21"/>
        <w:szCs w:val="21"/>
        <w:lang w:val="zh-cn" w:eastAsia="zh-cn" w:bidi="zh-cn"/>
      </w:rPr>
    </w:lvl>
    <w:lvl w:ilvl="1">
      <w:start w:val="0"/>
      <w:numFmt w:val="bullet"/>
      <w:lvlText w:val="•"/>
      <w:lvlJc w:val="left"/>
      <w:pPr>
        <w:ind w:left="1396" w:hanging="360"/>
      </w:pPr>
      <w:rPr>
        <w:rFonts w:hint="default"/>
        <w:lang w:val="zh-cn" w:eastAsia="zh-cn" w:bidi="zh-cn"/>
      </w:rPr>
    </w:lvl>
    <w:lvl w:ilvl="2">
      <w:start w:val="0"/>
      <w:numFmt w:val="bullet"/>
      <w:lvlText w:val="•"/>
      <w:lvlJc w:val="left"/>
      <w:pPr>
        <w:ind w:left="2213" w:hanging="360"/>
      </w:pPr>
      <w:rPr>
        <w:rFonts w:hint="default"/>
        <w:lang w:val="zh-cn" w:eastAsia="zh-cn" w:bidi="zh-cn"/>
      </w:rPr>
    </w:lvl>
    <w:lvl w:ilvl="3">
      <w:start w:val="0"/>
      <w:numFmt w:val="bullet"/>
      <w:lvlText w:val="•"/>
      <w:lvlJc w:val="left"/>
      <w:pPr>
        <w:ind w:left="3029" w:hanging="360"/>
      </w:pPr>
      <w:rPr>
        <w:rFonts w:hint="default"/>
        <w:lang w:val="zh-cn" w:eastAsia="zh-cn" w:bidi="zh-cn"/>
      </w:rPr>
    </w:lvl>
    <w:lvl w:ilvl="4">
      <w:start w:val="0"/>
      <w:numFmt w:val="bullet"/>
      <w:lvlText w:val="•"/>
      <w:lvlJc w:val="left"/>
      <w:pPr>
        <w:ind w:left="3846" w:hanging="360"/>
      </w:pPr>
      <w:rPr>
        <w:rFonts w:hint="default"/>
        <w:lang w:val="zh-cn" w:eastAsia="zh-cn" w:bidi="zh-cn"/>
      </w:rPr>
    </w:lvl>
    <w:lvl w:ilvl="5">
      <w:start w:val="0"/>
      <w:numFmt w:val="bullet"/>
      <w:lvlText w:val="•"/>
      <w:lvlJc w:val="left"/>
      <w:pPr>
        <w:ind w:left="4663" w:hanging="360"/>
      </w:pPr>
      <w:rPr>
        <w:rFonts w:hint="default"/>
        <w:lang w:val="zh-cn" w:eastAsia="zh-cn" w:bidi="zh-cn"/>
      </w:rPr>
    </w:lvl>
    <w:lvl w:ilvl="6">
      <w:start w:val="0"/>
      <w:numFmt w:val="bullet"/>
      <w:lvlText w:val="•"/>
      <w:lvlJc w:val="left"/>
      <w:pPr>
        <w:ind w:left="5479" w:hanging="360"/>
      </w:pPr>
      <w:rPr>
        <w:rFonts w:hint="default"/>
        <w:lang w:val="zh-cn" w:eastAsia="zh-cn" w:bidi="zh-cn"/>
      </w:rPr>
    </w:lvl>
    <w:lvl w:ilvl="7">
      <w:start w:val="0"/>
      <w:numFmt w:val="bullet"/>
      <w:lvlText w:val="•"/>
      <w:lvlJc w:val="left"/>
      <w:pPr>
        <w:ind w:left="6296" w:hanging="360"/>
      </w:pPr>
      <w:rPr>
        <w:rFonts w:hint="default"/>
        <w:lang w:val="zh-cn" w:eastAsia="zh-cn" w:bidi="zh-cn"/>
      </w:rPr>
    </w:lvl>
    <w:lvl w:ilvl="8">
      <w:start w:val="0"/>
      <w:numFmt w:val="bullet"/>
      <w:lvlText w:val="•"/>
      <w:lvlJc w:val="left"/>
      <w:pPr>
        <w:ind w:left="7113" w:hanging="360"/>
      </w:pPr>
      <w:rPr>
        <w:rFonts w:hint="default"/>
        <w:lang w:val="zh-cn" w:eastAsia="zh-cn" w:bidi="zh-cn"/>
      </w:rPr>
    </w:lvl>
  </w:abstractNum>
  <w:abstractNum w:abstractNumId="2">
    <w:multiLevelType w:val="hybridMultilevel"/>
    <w:lvl w:ilvl="0">
      <w:start w:val="1"/>
      <w:numFmt w:val="decimal"/>
      <w:lvlText w:val="(%1)"/>
      <w:lvlJc w:val="left"/>
      <w:pPr>
        <w:ind w:left="580" w:hanging="360"/>
        <w:jc w:val="left"/>
      </w:pPr>
      <w:rPr>
        <w:rFonts w:hint="default" w:ascii="Calibri" w:hAnsi="Calibri" w:eastAsia="Calibri" w:cs="Calibri"/>
        <w:spacing w:val="-2"/>
        <w:w w:val="100"/>
        <w:sz w:val="21"/>
        <w:szCs w:val="21"/>
        <w:lang w:val="zh-cn" w:eastAsia="zh-cn" w:bidi="zh-cn"/>
      </w:rPr>
    </w:lvl>
    <w:lvl w:ilvl="1">
      <w:start w:val="0"/>
      <w:numFmt w:val="bullet"/>
      <w:lvlText w:val="•"/>
      <w:lvlJc w:val="left"/>
      <w:pPr>
        <w:ind w:left="1396" w:hanging="360"/>
      </w:pPr>
      <w:rPr>
        <w:rFonts w:hint="default"/>
        <w:lang w:val="zh-cn" w:eastAsia="zh-cn" w:bidi="zh-cn"/>
      </w:rPr>
    </w:lvl>
    <w:lvl w:ilvl="2">
      <w:start w:val="0"/>
      <w:numFmt w:val="bullet"/>
      <w:lvlText w:val="•"/>
      <w:lvlJc w:val="left"/>
      <w:pPr>
        <w:ind w:left="2213" w:hanging="360"/>
      </w:pPr>
      <w:rPr>
        <w:rFonts w:hint="default"/>
        <w:lang w:val="zh-cn" w:eastAsia="zh-cn" w:bidi="zh-cn"/>
      </w:rPr>
    </w:lvl>
    <w:lvl w:ilvl="3">
      <w:start w:val="0"/>
      <w:numFmt w:val="bullet"/>
      <w:lvlText w:val="•"/>
      <w:lvlJc w:val="left"/>
      <w:pPr>
        <w:ind w:left="3029" w:hanging="360"/>
      </w:pPr>
      <w:rPr>
        <w:rFonts w:hint="default"/>
        <w:lang w:val="zh-cn" w:eastAsia="zh-cn" w:bidi="zh-cn"/>
      </w:rPr>
    </w:lvl>
    <w:lvl w:ilvl="4">
      <w:start w:val="0"/>
      <w:numFmt w:val="bullet"/>
      <w:lvlText w:val="•"/>
      <w:lvlJc w:val="left"/>
      <w:pPr>
        <w:ind w:left="3846" w:hanging="360"/>
      </w:pPr>
      <w:rPr>
        <w:rFonts w:hint="default"/>
        <w:lang w:val="zh-cn" w:eastAsia="zh-cn" w:bidi="zh-cn"/>
      </w:rPr>
    </w:lvl>
    <w:lvl w:ilvl="5">
      <w:start w:val="0"/>
      <w:numFmt w:val="bullet"/>
      <w:lvlText w:val="•"/>
      <w:lvlJc w:val="left"/>
      <w:pPr>
        <w:ind w:left="4663" w:hanging="360"/>
      </w:pPr>
      <w:rPr>
        <w:rFonts w:hint="default"/>
        <w:lang w:val="zh-cn" w:eastAsia="zh-cn" w:bidi="zh-cn"/>
      </w:rPr>
    </w:lvl>
    <w:lvl w:ilvl="6">
      <w:start w:val="0"/>
      <w:numFmt w:val="bullet"/>
      <w:lvlText w:val="•"/>
      <w:lvlJc w:val="left"/>
      <w:pPr>
        <w:ind w:left="5479" w:hanging="360"/>
      </w:pPr>
      <w:rPr>
        <w:rFonts w:hint="default"/>
        <w:lang w:val="zh-cn" w:eastAsia="zh-cn" w:bidi="zh-cn"/>
      </w:rPr>
    </w:lvl>
    <w:lvl w:ilvl="7">
      <w:start w:val="0"/>
      <w:numFmt w:val="bullet"/>
      <w:lvlText w:val="•"/>
      <w:lvlJc w:val="left"/>
      <w:pPr>
        <w:ind w:left="6296" w:hanging="360"/>
      </w:pPr>
      <w:rPr>
        <w:rFonts w:hint="default"/>
        <w:lang w:val="zh-cn" w:eastAsia="zh-cn" w:bidi="zh-cn"/>
      </w:rPr>
    </w:lvl>
    <w:lvl w:ilvl="8">
      <w:start w:val="0"/>
      <w:numFmt w:val="bullet"/>
      <w:lvlText w:val="•"/>
      <w:lvlJc w:val="left"/>
      <w:pPr>
        <w:ind w:left="7113" w:hanging="360"/>
      </w:pPr>
      <w:rPr>
        <w:rFonts w:hint="default"/>
        <w:lang w:val="zh-cn" w:eastAsia="zh-cn" w:bidi="zh-cn"/>
      </w:rPr>
    </w:lvl>
  </w:abstractNum>
  <w:abstractNum w:abstractNumId="1">
    <w:multiLevelType w:val="hybridMultilevel"/>
    <w:lvl w:ilvl="0">
      <w:start w:val="1"/>
      <w:numFmt w:val="decimal"/>
      <w:lvlText w:val="(%1)"/>
      <w:lvlJc w:val="left"/>
      <w:pPr>
        <w:ind w:left="580" w:hanging="360"/>
        <w:jc w:val="left"/>
      </w:pPr>
      <w:rPr>
        <w:rFonts w:hint="default" w:ascii="Calibri" w:hAnsi="Calibri" w:eastAsia="Calibri" w:cs="Calibri"/>
        <w:spacing w:val="-2"/>
        <w:w w:val="100"/>
        <w:sz w:val="21"/>
        <w:szCs w:val="21"/>
        <w:lang w:val="zh-cn" w:eastAsia="zh-cn" w:bidi="zh-cn"/>
      </w:rPr>
    </w:lvl>
    <w:lvl w:ilvl="1">
      <w:start w:val="0"/>
      <w:numFmt w:val="bullet"/>
      <w:lvlText w:val="•"/>
      <w:lvlJc w:val="left"/>
      <w:pPr>
        <w:ind w:left="1396" w:hanging="360"/>
      </w:pPr>
      <w:rPr>
        <w:rFonts w:hint="default"/>
        <w:lang w:val="zh-cn" w:eastAsia="zh-cn" w:bidi="zh-cn"/>
      </w:rPr>
    </w:lvl>
    <w:lvl w:ilvl="2">
      <w:start w:val="0"/>
      <w:numFmt w:val="bullet"/>
      <w:lvlText w:val="•"/>
      <w:lvlJc w:val="left"/>
      <w:pPr>
        <w:ind w:left="2213" w:hanging="360"/>
      </w:pPr>
      <w:rPr>
        <w:rFonts w:hint="default"/>
        <w:lang w:val="zh-cn" w:eastAsia="zh-cn" w:bidi="zh-cn"/>
      </w:rPr>
    </w:lvl>
    <w:lvl w:ilvl="3">
      <w:start w:val="0"/>
      <w:numFmt w:val="bullet"/>
      <w:lvlText w:val="•"/>
      <w:lvlJc w:val="left"/>
      <w:pPr>
        <w:ind w:left="3029" w:hanging="360"/>
      </w:pPr>
      <w:rPr>
        <w:rFonts w:hint="default"/>
        <w:lang w:val="zh-cn" w:eastAsia="zh-cn" w:bidi="zh-cn"/>
      </w:rPr>
    </w:lvl>
    <w:lvl w:ilvl="4">
      <w:start w:val="0"/>
      <w:numFmt w:val="bullet"/>
      <w:lvlText w:val="•"/>
      <w:lvlJc w:val="left"/>
      <w:pPr>
        <w:ind w:left="3846" w:hanging="360"/>
      </w:pPr>
      <w:rPr>
        <w:rFonts w:hint="default"/>
        <w:lang w:val="zh-cn" w:eastAsia="zh-cn" w:bidi="zh-cn"/>
      </w:rPr>
    </w:lvl>
    <w:lvl w:ilvl="5">
      <w:start w:val="0"/>
      <w:numFmt w:val="bullet"/>
      <w:lvlText w:val="•"/>
      <w:lvlJc w:val="left"/>
      <w:pPr>
        <w:ind w:left="4663" w:hanging="360"/>
      </w:pPr>
      <w:rPr>
        <w:rFonts w:hint="default"/>
        <w:lang w:val="zh-cn" w:eastAsia="zh-cn" w:bidi="zh-cn"/>
      </w:rPr>
    </w:lvl>
    <w:lvl w:ilvl="6">
      <w:start w:val="0"/>
      <w:numFmt w:val="bullet"/>
      <w:lvlText w:val="•"/>
      <w:lvlJc w:val="left"/>
      <w:pPr>
        <w:ind w:left="5479" w:hanging="360"/>
      </w:pPr>
      <w:rPr>
        <w:rFonts w:hint="default"/>
        <w:lang w:val="zh-cn" w:eastAsia="zh-cn" w:bidi="zh-cn"/>
      </w:rPr>
    </w:lvl>
    <w:lvl w:ilvl="7">
      <w:start w:val="0"/>
      <w:numFmt w:val="bullet"/>
      <w:lvlText w:val="•"/>
      <w:lvlJc w:val="left"/>
      <w:pPr>
        <w:ind w:left="6296" w:hanging="360"/>
      </w:pPr>
      <w:rPr>
        <w:rFonts w:hint="default"/>
        <w:lang w:val="zh-cn" w:eastAsia="zh-cn" w:bidi="zh-cn"/>
      </w:rPr>
    </w:lvl>
    <w:lvl w:ilvl="8">
      <w:start w:val="0"/>
      <w:numFmt w:val="bullet"/>
      <w:lvlText w:val="•"/>
      <w:lvlJc w:val="left"/>
      <w:pPr>
        <w:ind w:left="7113" w:hanging="360"/>
      </w:pPr>
      <w:rPr>
        <w:rFonts w:hint="default"/>
        <w:lang w:val="zh-cn" w:eastAsia="zh-cn" w:bidi="zh-cn"/>
      </w:rPr>
    </w:lvl>
  </w:abstractNum>
  <w:abstractNum w:abstractNumId="0">
    <w:multiLevelType w:val="hybridMultilevel"/>
    <w:lvl w:ilvl="0">
      <w:start w:val="1"/>
      <w:numFmt w:val="upperRoman"/>
      <w:lvlText w:val="%1."/>
      <w:lvlJc w:val="left"/>
      <w:pPr>
        <w:ind w:left="647" w:hanging="428"/>
        <w:jc w:val="left"/>
      </w:pPr>
      <w:rPr>
        <w:rFonts w:hint="default" w:ascii="Calibri" w:hAnsi="Calibri" w:eastAsia="Calibri" w:cs="Calibri"/>
        <w:b/>
        <w:bCs/>
        <w:spacing w:val="-4"/>
        <w:w w:val="100"/>
        <w:sz w:val="30"/>
        <w:szCs w:val="30"/>
        <w:lang w:val="zh-cn" w:eastAsia="zh-cn" w:bidi="zh-cn"/>
      </w:rPr>
    </w:lvl>
    <w:lvl w:ilvl="1">
      <w:start w:val="0"/>
      <w:numFmt w:val="bullet"/>
      <w:lvlText w:val="•"/>
      <w:lvlJc w:val="left"/>
      <w:pPr>
        <w:ind w:left="1450" w:hanging="428"/>
      </w:pPr>
      <w:rPr>
        <w:rFonts w:hint="default"/>
        <w:lang w:val="zh-cn" w:eastAsia="zh-cn" w:bidi="zh-cn"/>
      </w:rPr>
    </w:lvl>
    <w:lvl w:ilvl="2">
      <w:start w:val="0"/>
      <w:numFmt w:val="bullet"/>
      <w:lvlText w:val="•"/>
      <w:lvlJc w:val="left"/>
      <w:pPr>
        <w:ind w:left="2261" w:hanging="428"/>
      </w:pPr>
      <w:rPr>
        <w:rFonts w:hint="default"/>
        <w:lang w:val="zh-cn" w:eastAsia="zh-cn" w:bidi="zh-cn"/>
      </w:rPr>
    </w:lvl>
    <w:lvl w:ilvl="3">
      <w:start w:val="0"/>
      <w:numFmt w:val="bullet"/>
      <w:lvlText w:val="•"/>
      <w:lvlJc w:val="left"/>
      <w:pPr>
        <w:ind w:left="3071" w:hanging="428"/>
      </w:pPr>
      <w:rPr>
        <w:rFonts w:hint="default"/>
        <w:lang w:val="zh-cn" w:eastAsia="zh-cn" w:bidi="zh-cn"/>
      </w:rPr>
    </w:lvl>
    <w:lvl w:ilvl="4">
      <w:start w:val="0"/>
      <w:numFmt w:val="bullet"/>
      <w:lvlText w:val="•"/>
      <w:lvlJc w:val="left"/>
      <w:pPr>
        <w:ind w:left="3882" w:hanging="428"/>
      </w:pPr>
      <w:rPr>
        <w:rFonts w:hint="default"/>
        <w:lang w:val="zh-cn" w:eastAsia="zh-cn" w:bidi="zh-cn"/>
      </w:rPr>
    </w:lvl>
    <w:lvl w:ilvl="5">
      <w:start w:val="0"/>
      <w:numFmt w:val="bullet"/>
      <w:lvlText w:val="•"/>
      <w:lvlJc w:val="left"/>
      <w:pPr>
        <w:ind w:left="4693" w:hanging="428"/>
      </w:pPr>
      <w:rPr>
        <w:rFonts w:hint="default"/>
        <w:lang w:val="zh-cn" w:eastAsia="zh-cn" w:bidi="zh-cn"/>
      </w:rPr>
    </w:lvl>
    <w:lvl w:ilvl="6">
      <w:start w:val="0"/>
      <w:numFmt w:val="bullet"/>
      <w:lvlText w:val="•"/>
      <w:lvlJc w:val="left"/>
      <w:pPr>
        <w:ind w:left="5503" w:hanging="428"/>
      </w:pPr>
      <w:rPr>
        <w:rFonts w:hint="default"/>
        <w:lang w:val="zh-cn" w:eastAsia="zh-cn" w:bidi="zh-cn"/>
      </w:rPr>
    </w:lvl>
    <w:lvl w:ilvl="7">
      <w:start w:val="0"/>
      <w:numFmt w:val="bullet"/>
      <w:lvlText w:val="•"/>
      <w:lvlJc w:val="left"/>
      <w:pPr>
        <w:ind w:left="6314" w:hanging="428"/>
      </w:pPr>
      <w:rPr>
        <w:rFonts w:hint="default"/>
        <w:lang w:val="zh-cn" w:eastAsia="zh-cn" w:bidi="zh-cn"/>
      </w:rPr>
    </w:lvl>
    <w:lvl w:ilvl="8">
      <w:start w:val="0"/>
      <w:numFmt w:val="bullet"/>
      <w:lvlText w:val="•"/>
      <w:lvlJc w:val="left"/>
      <w:pPr>
        <w:ind w:left="7125" w:hanging="428"/>
      </w:pPr>
      <w:rPr>
        <w:rFonts w:hint="default"/>
        <w:lang w:val="zh-cn" w:eastAsia="zh-cn" w:bidi="zh-cn"/>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zh-cn" w:eastAsia="zh-cn" w:bidi="zh-cn"/>
    </w:rPr>
  </w:style>
  <w:style w:styleId="BodyText" w:type="paragraph">
    <w:name w:val="Body Text"/>
    <w:basedOn w:val="Normal"/>
    <w:uiPriority w:val="1"/>
    <w:qFormat/>
    <w:pPr/>
    <w:rPr>
      <w:rFonts w:ascii="Calibri" w:hAnsi="Calibri" w:eastAsia="Calibri" w:cs="Calibri"/>
      <w:sz w:val="21"/>
      <w:szCs w:val="21"/>
      <w:lang w:val="zh-cn" w:eastAsia="zh-cn" w:bidi="zh-cn"/>
    </w:rPr>
  </w:style>
  <w:style w:styleId="Heading1" w:type="paragraph">
    <w:name w:val="Heading 1"/>
    <w:basedOn w:val="Normal"/>
    <w:uiPriority w:val="1"/>
    <w:qFormat/>
    <w:pPr>
      <w:ind w:left="647" w:hanging="427"/>
      <w:outlineLvl w:val="1"/>
    </w:pPr>
    <w:rPr>
      <w:rFonts w:ascii="Calibri" w:hAnsi="Calibri" w:eastAsia="Calibri" w:cs="Calibri"/>
      <w:b/>
      <w:bCs/>
      <w:sz w:val="30"/>
      <w:szCs w:val="30"/>
      <w:lang w:val="zh-cn" w:eastAsia="zh-cn" w:bidi="zh-cn"/>
    </w:rPr>
  </w:style>
  <w:style w:styleId="Heading2" w:type="paragraph">
    <w:name w:val="Heading 2"/>
    <w:basedOn w:val="Normal"/>
    <w:uiPriority w:val="1"/>
    <w:qFormat/>
    <w:pPr>
      <w:ind w:left="220"/>
      <w:outlineLvl w:val="2"/>
    </w:pPr>
    <w:rPr>
      <w:rFonts w:ascii="Calibri" w:hAnsi="Calibri" w:eastAsia="Calibri" w:cs="Calibri"/>
      <w:b/>
      <w:bCs/>
      <w:sz w:val="24"/>
      <w:szCs w:val="24"/>
      <w:lang w:val="zh-cn" w:eastAsia="zh-cn" w:bidi="zh-cn"/>
    </w:rPr>
  </w:style>
  <w:style w:styleId="ListParagraph" w:type="paragraph">
    <w:name w:val="List Paragraph"/>
    <w:basedOn w:val="Normal"/>
    <w:uiPriority w:val="1"/>
    <w:qFormat/>
    <w:pPr>
      <w:ind w:left="580" w:hanging="360"/>
    </w:pPr>
    <w:rPr>
      <w:rFonts w:ascii="Calibri" w:hAnsi="Calibri" w:eastAsia="Calibri" w:cs="Calibri"/>
      <w:lang w:val="zh-cn" w:eastAsia="zh-cn" w:bidi="zh-cn"/>
    </w:rPr>
  </w:style>
  <w:style w:styleId="TableParagraph" w:type="paragraph">
    <w:name w:val="Table Paragraph"/>
    <w:basedOn w:val="Normal"/>
    <w:uiPriority w:val="1"/>
    <w:qFormat/>
    <w:pPr>
      <w:spacing w:before="1"/>
    </w:pPr>
    <w:rPr>
      <w:rFonts w:ascii="Calibri" w:hAnsi="Calibri" w:eastAsia="Calibri" w:cs="Calibri"/>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hyperlink" Target="https://en.wikipedia.org/wiki/Telemarketing" TargetMode="External"/><Relationship Id="rId20" Type="http://schemas.openxmlformats.org/officeDocument/2006/relationships/hyperlink" Target="https://archive.ics.uci.edu/ml/datasets/Bank%2BMarketing" TargetMode="External"/><Relationship Id="rId21" Type="http://schemas.openxmlformats.org/officeDocument/2006/relationships/hyperlink" Target="http://dx.doi.org/10.1016/j.dss.2014.03.001" TargetMode="External"/><Relationship Id="rId22" Type="http://schemas.openxmlformats.org/officeDocument/2006/relationships/hyperlink" Target="https://www.kaggle.com/forums/f/15/kaggle-forum/t/7517/precision-recall-auc-vs-roc-auc-for-class-imbalance-problems/41179" TargetMode="External"/><Relationship Id="rId23" Type="http://schemas.openxmlformats.org/officeDocument/2006/relationships/hyperlink" Target="https://en.wikipedia.org/wiki/Receiver_operating_characteristic" TargetMode="External"/><Relationship Id="rId24" Type="http://schemas.openxmlformats.org/officeDocument/2006/relationships/hyperlink" Target="https://en.wikipedia.org/wiki/Precision_and_recall" TargetMode="External"/><Relationship Id="rId25" Type="http://schemas.openxmlformats.org/officeDocument/2006/relationships/hyperlink" Target="https://en.wikipedia.org/wiki/Skewness" TargetMode="External"/><Relationship Id="rId26" Type="http://schemas.openxmlformats.org/officeDocument/2006/relationships/hyperlink" Target="http://scikit-learn.org/stable/auto_examples/model_selection/plot_precision_recall.html" TargetMode="External"/><Relationship Id="rId27" Type="http://schemas.openxmlformats.org/officeDocument/2006/relationships/hyperlink" Target="http://scikit-learn.org/stable/modules/svm.html#svm-classification" TargetMode="External"/><Relationship Id="rId28" Type="http://schemas.openxmlformats.org/officeDocument/2006/relationships/hyperlink" Target="http://scikit-learn.org/stable/modules/linear_model.html#logistic-regression" TargetMode="External"/><Relationship Id="rId29" Type="http://schemas.openxmlformats.org/officeDocument/2006/relationships/hyperlink" Target="http://scikit-learn.org/dev/modules/ensemble.html#forest"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谌冰</dc:creator>
  <dcterms:created xsi:type="dcterms:W3CDTF">2020-01-02T03:14:45Z</dcterms:created>
  <dcterms:modified xsi:type="dcterms:W3CDTF">2020-01-02T03:14:45Z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2016-10-12T00:00:00Z</vt:filetime>
  </property>
  <property fmtid="{D5CDD505-2E9C-101B-9397-08002B2CF9AE}" pid="3" name="Creator">
    <vt:lpwstr>Microsoft® Office Word 2007</vt:lpwstr>
  </property>
  <property fmtid="{D5CDD505-2E9C-101B-9397-08002B2CF9AE}" pid="4" name="LastSaved">
    <vt:filetime>2020-01-02T00:00:00Z</vt:filetime>
  </property>
</Properties>
</file>