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AE8" w:rsidRPr="00E61084" w:rsidRDefault="000A5AE8" w:rsidP="000A5AE8">
      <w:pPr>
        <w:ind w:firstLine="0"/>
        <w:jc w:val="center"/>
        <w:rPr>
          <w:rFonts w:cs="Times New Roman"/>
          <w:b/>
          <w:bCs/>
          <w:sz w:val="26"/>
          <w:szCs w:val="26"/>
        </w:rPr>
      </w:pPr>
      <w:r w:rsidRPr="00E61084">
        <w:rPr>
          <w:rFonts w:cs="Times New Roman"/>
          <w:b/>
          <w:bCs/>
          <w:sz w:val="26"/>
          <w:szCs w:val="26"/>
        </w:rPr>
        <w:t>«Санкт-Петербургский государственный электротехнический университет «ЛЭТИ» им. В.И.</w:t>
      </w:r>
      <w:r>
        <w:rPr>
          <w:rFonts w:cs="Times New Roman"/>
          <w:b/>
          <w:bCs/>
          <w:sz w:val="26"/>
          <w:szCs w:val="26"/>
        </w:rPr>
        <w:t xml:space="preserve"> </w:t>
      </w:r>
      <w:r w:rsidRPr="00E61084">
        <w:rPr>
          <w:rFonts w:cs="Times New Roman"/>
          <w:b/>
          <w:bCs/>
          <w:sz w:val="26"/>
          <w:szCs w:val="26"/>
        </w:rPr>
        <w:t>Ульянова (Ленина)»</w:t>
      </w:r>
    </w:p>
    <w:p w:rsidR="000A5AE8" w:rsidRPr="00E61084" w:rsidRDefault="000A5AE8" w:rsidP="000A5AE8">
      <w:pPr>
        <w:pStyle w:val="a4"/>
        <w:spacing w:after="0"/>
        <w:jc w:val="center"/>
        <w:rPr>
          <w:b/>
          <w:bCs/>
          <w:sz w:val="26"/>
          <w:szCs w:val="26"/>
        </w:rPr>
      </w:pPr>
      <w:r w:rsidRPr="00E61084">
        <w:rPr>
          <w:b/>
          <w:bCs/>
          <w:sz w:val="26"/>
          <w:szCs w:val="26"/>
        </w:rPr>
        <w:t>(</w:t>
      </w:r>
      <w:proofErr w:type="spellStart"/>
      <w:r w:rsidRPr="00E61084">
        <w:rPr>
          <w:b/>
          <w:bCs/>
          <w:sz w:val="26"/>
          <w:szCs w:val="26"/>
        </w:rPr>
        <w:t>СПбГЭТУ</w:t>
      </w:r>
      <w:proofErr w:type="spellEnd"/>
      <w:r w:rsidRPr="00E61084">
        <w:rPr>
          <w:b/>
          <w:bCs/>
          <w:sz w:val="26"/>
          <w:szCs w:val="26"/>
        </w:rPr>
        <w:t xml:space="preserve"> «ЛЭТИ»)</w:t>
      </w:r>
    </w:p>
    <w:p w:rsidR="000A5AE8" w:rsidRPr="00E61084" w:rsidRDefault="000A5AE8" w:rsidP="000A5AE8">
      <w:pPr>
        <w:spacing w:line="336" w:lineRule="auto"/>
        <w:rPr>
          <w:rFonts w:cs="Times New Roman"/>
          <w:b/>
          <w:caps/>
          <w:szCs w:val="28"/>
        </w:rPr>
      </w:pPr>
    </w:p>
    <w:tbl>
      <w:tblPr>
        <w:tblW w:w="5000" w:type="pct"/>
        <w:tblLook w:val="04A0" w:firstRow="1" w:lastRow="0" w:firstColumn="1" w:lastColumn="0" w:noHBand="0" w:noVBand="1"/>
      </w:tblPr>
      <w:tblGrid>
        <w:gridCol w:w="4067"/>
        <w:gridCol w:w="2631"/>
        <w:gridCol w:w="2657"/>
      </w:tblGrid>
      <w:tr w:rsidR="000A5AE8" w:rsidRPr="00E61084" w:rsidTr="000A5AE8">
        <w:tc>
          <w:tcPr>
            <w:tcW w:w="2174" w:type="pct"/>
            <w:hideMark/>
          </w:tcPr>
          <w:p w:rsidR="000A5AE8" w:rsidRPr="00E61084" w:rsidRDefault="000A5AE8" w:rsidP="000A5AE8">
            <w:pPr>
              <w:spacing w:line="336" w:lineRule="auto"/>
              <w:ind w:firstLine="0"/>
              <w:rPr>
                <w:rFonts w:cs="Times New Roman"/>
                <w:b/>
                <w:szCs w:val="28"/>
              </w:rPr>
            </w:pPr>
            <w:r w:rsidRPr="00E61084">
              <w:rPr>
                <w:rFonts w:cs="Times New Roman"/>
                <w:b/>
                <w:szCs w:val="28"/>
              </w:rPr>
              <w:t>Специальность</w:t>
            </w:r>
          </w:p>
        </w:tc>
        <w:tc>
          <w:tcPr>
            <w:tcW w:w="2826" w:type="pct"/>
            <w:gridSpan w:val="2"/>
            <w:hideMark/>
          </w:tcPr>
          <w:p w:rsidR="000A5AE8" w:rsidRPr="00E61084" w:rsidRDefault="000A5AE8" w:rsidP="000A5AE8">
            <w:pPr>
              <w:spacing w:line="336" w:lineRule="auto"/>
              <w:ind w:firstLine="0"/>
              <w:rPr>
                <w:rFonts w:cs="Times New Roman"/>
                <w:szCs w:val="28"/>
              </w:rPr>
            </w:pPr>
            <w:r w:rsidRPr="00E61084">
              <w:rPr>
                <w:rFonts w:cs="Times New Roman"/>
                <w:szCs w:val="28"/>
              </w:rPr>
              <w:t>10.05.01 – «Компьютерная безопасность»</w:t>
            </w:r>
          </w:p>
        </w:tc>
      </w:tr>
      <w:tr w:rsidR="000A5AE8" w:rsidRPr="00E61084" w:rsidTr="000A5AE8">
        <w:tc>
          <w:tcPr>
            <w:tcW w:w="2174" w:type="pct"/>
            <w:hideMark/>
          </w:tcPr>
          <w:p w:rsidR="000A5AE8" w:rsidRPr="00E61084" w:rsidRDefault="000A5AE8" w:rsidP="000A5AE8">
            <w:pPr>
              <w:spacing w:line="336" w:lineRule="auto"/>
              <w:ind w:firstLine="0"/>
              <w:rPr>
                <w:rFonts w:cs="Times New Roman"/>
                <w:b/>
                <w:szCs w:val="28"/>
              </w:rPr>
            </w:pPr>
            <w:r w:rsidRPr="00E61084">
              <w:rPr>
                <w:rFonts w:cs="Times New Roman"/>
                <w:b/>
                <w:szCs w:val="28"/>
              </w:rPr>
              <w:t>Специализация</w:t>
            </w:r>
          </w:p>
        </w:tc>
        <w:tc>
          <w:tcPr>
            <w:tcW w:w="2826" w:type="pct"/>
            <w:gridSpan w:val="2"/>
            <w:hideMark/>
          </w:tcPr>
          <w:p w:rsidR="000A5AE8" w:rsidRPr="00E61084" w:rsidRDefault="000A5AE8" w:rsidP="000A5AE8">
            <w:pPr>
              <w:spacing w:line="336" w:lineRule="auto"/>
              <w:ind w:firstLine="0"/>
              <w:rPr>
                <w:rFonts w:cs="Times New Roman"/>
                <w:szCs w:val="28"/>
              </w:rPr>
            </w:pPr>
            <w:r w:rsidRPr="00E61084">
              <w:rPr>
                <w:rFonts w:cs="Times New Roman"/>
                <w:szCs w:val="28"/>
              </w:rPr>
              <w:t>Информационная безопасность объектов</w:t>
            </w:r>
          </w:p>
          <w:p w:rsidR="000A5AE8" w:rsidRPr="00E61084" w:rsidRDefault="000A5AE8" w:rsidP="000A5AE8">
            <w:pPr>
              <w:spacing w:line="336" w:lineRule="auto"/>
              <w:ind w:firstLine="0"/>
              <w:rPr>
                <w:rFonts w:cs="Times New Roman"/>
                <w:szCs w:val="28"/>
              </w:rPr>
            </w:pPr>
            <w:r w:rsidRPr="00E61084">
              <w:rPr>
                <w:rFonts w:cs="Times New Roman"/>
                <w:szCs w:val="28"/>
              </w:rPr>
              <w:t>информатизации на базе компьютерных</w:t>
            </w:r>
          </w:p>
          <w:p w:rsidR="000A5AE8" w:rsidRPr="00E61084" w:rsidRDefault="000A5AE8" w:rsidP="000A5AE8">
            <w:pPr>
              <w:spacing w:line="336" w:lineRule="auto"/>
              <w:ind w:firstLine="0"/>
              <w:rPr>
                <w:rFonts w:cs="Times New Roman"/>
                <w:szCs w:val="28"/>
              </w:rPr>
            </w:pPr>
            <w:r w:rsidRPr="00E61084">
              <w:rPr>
                <w:rFonts w:cs="Times New Roman"/>
                <w:szCs w:val="28"/>
              </w:rPr>
              <w:t>систем</w:t>
            </w:r>
          </w:p>
        </w:tc>
      </w:tr>
      <w:tr w:rsidR="000A5AE8" w:rsidRPr="00E61084" w:rsidTr="000A5AE8">
        <w:tc>
          <w:tcPr>
            <w:tcW w:w="2174" w:type="pct"/>
            <w:vAlign w:val="center"/>
            <w:hideMark/>
          </w:tcPr>
          <w:p w:rsidR="000A5AE8" w:rsidRPr="00E61084" w:rsidRDefault="000A5AE8" w:rsidP="000A5AE8">
            <w:pPr>
              <w:spacing w:line="336" w:lineRule="auto"/>
              <w:ind w:firstLine="0"/>
              <w:rPr>
                <w:rFonts w:cs="Times New Roman"/>
                <w:b/>
                <w:szCs w:val="28"/>
              </w:rPr>
            </w:pPr>
            <w:r w:rsidRPr="00E61084">
              <w:rPr>
                <w:rFonts w:cs="Times New Roman"/>
                <w:b/>
                <w:szCs w:val="28"/>
              </w:rPr>
              <w:t>Факультет</w:t>
            </w:r>
          </w:p>
        </w:tc>
        <w:tc>
          <w:tcPr>
            <w:tcW w:w="2826" w:type="pct"/>
            <w:gridSpan w:val="2"/>
            <w:vAlign w:val="center"/>
            <w:hideMark/>
          </w:tcPr>
          <w:p w:rsidR="000A5AE8" w:rsidRPr="00E61084" w:rsidRDefault="000A5AE8" w:rsidP="000A5AE8">
            <w:pPr>
              <w:spacing w:line="336" w:lineRule="auto"/>
              <w:ind w:firstLine="0"/>
              <w:rPr>
                <w:rFonts w:cs="Times New Roman"/>
                <w:szCs w:val="28"/>
              </w:rPr>
            </w:pPr>
            <w:r w:rsidRPr="00E61084">
              <w:rPr>
                <w:rFonts w:cs="Times New Roman"/>
                <w:szCs w:val="28"/>
              </w:rPr>
              <w:t>ФКТИ</w:t>
            </w:r>
          </w:p>
        </w:tc>
      </w:tr>
      <w:tr w:rsidR="000A5AE8" w:rsidRPr="00E61084" w:rsidTr="000A5AE8">
        <w:tc>
          <w:tcPr>
            <w:tcW w:w="2174" w:type="pct"/>
            <w:vAlign w:val="center"/>
            <w:hideMark/>
          </w:tcPr>
          <w:p w:rsidR="000A5AE8" w:rsidRPr="00E61084" w:rsidRDefault="000A5AE8" w:rsidP="000A5AE8">
            <w:pPr>
              <w:spacing w:line="336" w:lineRule="auto"/>
              <w:ind w:firstLine="0"/>
              <w:rPr>
                <w:rFonts w:cs="Times New Roman"/>
                <w:b/>
                <w:szCs w:val="28"/>
              </w:rPr>
            </w:pPr>
            <w:r w:rsidRPr="00E61084">
              <w:rPr>
                <w:rFonts w:cs="Times New Roman"/>
                <w:b/>
                <w:szCs w:val="28"/>
              </w:rPr>
              <w:t>Кафедра</w:t>
            </w:r>
          </w:p>
        </w:tc>
        <w:tc>
          <w:tcPr>
            <w:tcW w:w="2826" w:type="pct"/>
            <w:gridSpan w:val="2"/>
            <w:vAlign w:val="center"/>
            <w:hideMark/>
          </w:tcPr>
          <w:p w:rsidR="000A5AE8" w:rsidRPr="00E61084" w:rsidRDefault="000A5AE8" w:rsidP="000A5AE8">
            <w:pPr>
              <w:spacing w:line="336" w:lineRule="auto"/>
              <w:ind w:firstLine="0"/>
              <w:rPr>
                <w:rFonts w:cs="Times New Roman"/>
                <w:szCs w:val="28"/>
              </w:rPr>
            </w:pPr>
            <w:r w:rsidRPr="00E61084">
              <w:rPr>
                <w:rFonts w:cs="Times New Roman"/>
                <w:szCs w:val="28"/>
              </w:rPr>
              <w:t>Информационная безопасность</w:t>
            </w:r>
          </w:p>
        </w:tc>
      </w:tr>
      <w:tr w:rsidR="000A5AE8" w:rsidRPr="00E61084" w:rsidTr="000A5AE8">
        <w:trPr>
          <w:trHeight w:val="737"/>
        </w:trPr>
        <w:tc>
          <w:tcPr>
            <w:tcW w:w="2174" w:type="pct"/>
            <w:vAlign w:val="bottom"/>
            <w:hideMark/>
          </w:tcPr>
          <w:p w:rsidR="000A5AE8" w:rsidRPr="00E61084" w:rsidRDefault="000A5AE8" w:rsidP="000A5AE8">
            <w:pPr>
              <w:spacing w:line="336" w:lineRule="auto"/>
              <w:ind w:firstLine="0"/>
              <w:rPr>
                <w:rFonts w:cs="Times New Roman"/>
                <w:i/>
                <w:szCs w:val="28"/>
              </w:rPr>
            </w:pPr>
            <w:r w:rsidRPr="00E61084">
              <w:rPr>
                <w:rFonts w:cs="Times New Roman"/>
                <w:i/>
                <w:szCs w:val="28"/>
              </w:rPr>
              <w:t>К защите допустить</w:t>
            </w:r>
          </w:p>
        </w:tc>
        <w:tc>
          <w:tcPr>
            <w:tcW w:w="2826" w:type="pct"/>
            <w:gridSpan w:val="2"/>
            <w:vAlign w:val="bottom"/>
          </w:tcPr>
          <w:p w:rsidR="000A5AE8" w:rsidRPr="00E61084" w:rsidRDefault="000A5AE8" w:rsidP="00833FC0">
            <w:pPr>
              <w:spacing w:line="336" w:lineRule="auto"/>
              <w:rPr>
                <w:rFonts w:cs="Times New Roman"/>
                <w:szCs w:val="28"/>
              </w:rPr>
            </w:pPr>
          </w:p>
        </w:tc>
      </w:tr>
      <w:tr w:rsidR="000A5AE8" w:rsidRPr="00E61084" w:rsidTr="000A5AE8">
        <w:tc>
          <w:tcPr>
            <w:tcW w:w="2174" w:type="pct"/>
            <w:vAlign w:val="center"/>
            <w:hideMark/>
          </w:tcPr>
          <w:p w:rsidR="000A5AE8" w:rsidRPr="00E61084" w:rsidRDefault="000A5AE8" w:rsidP="000A5AE8">
            <w:pPr>
              <w:spacing w:line="336" w:lineRule="auto"/>
              <w:ind w:firstLine="0"/>
              <w:rPr>
                <w:rFonts w:cs="Times New Roman"/>
                <w:i/>
                <w:szCs w:val="28"/>
              </w:rPr>
            </w:pPr>
            <w:r w:rsidRPr="00E61084">
              <w:rPr>
                <w:rFonts w:cs="Times New Roman"/>
                <w:szCs w:val="28"/>
              </w:rPr>
              <w:t>Зав. кафедрой</w:t>
            </w:r>
          </w:p>
        </w:tc>
        <w:tc>
          <w:tcPr>
            <w:tcW w:w="1406" w:type="pct"/>
            <w:vAlign w:val="center"/>
          </w:tcPr>
          <w:p w:rsidR="000A5AE8" w:rsidRPr="00E61084" w:rsidRDefault="000A5AE8" w:rsidP="00833FC0">
            <w:pPr>
              <w:spacing w:line="336" w:lineRule="auto"/>
              <w:rPr>
                <w:rFonts w:cs="Times New Roman"/>
                <w:szCs w:val="28"/>
              </w:rPr>
            </w:pPr>
          </w:p>
        </w:tc>
        <w:tc>
          <w:tcPr>
            <w:tcW w:w="1420" w:type="pct"/>
            <w:vAlign w:val="center"/>
            <w:hideMark/>
          </w:tcPr>
          <w:p w:rsidR="000A5AE8" w:rsidRPr="00E61084" w:rsidRDefault="000A5AE8" w:rsidP="000A5AE8">
            <w:pPr>
              <w:spacing w:line="336" w:lineRule="auto"/>
              <w:ind w:firstLine="0"/>
              <w:jc w:val="left"/>
              <w:rPr>
                <w:rFonts w:cs="Times New Roman"/>
                <w:szCs w:val="28"/>
              </w:rPr>
            </w:pPr>
            <w:r>
              <w:rPr>
                <w:rFonts w:cs="Times New Roman"/>
                <w:szCs w:val="28"/>
              </w:rPr>
              <w:t>Савельев М.Ф.</w:t>
            </w:r>
          </w:p>
        </w:tc>
      </w:tr>
    </w:tbl>
    <w:p w:rsidR="000A5AE8" w:rsidRPr="00E61084" w:rsidRDefault="000A5AE8" w:rsidP="000A5AE8">
      <w:pPr>
        <w:spacing w:line="336" w:lineRule="auto"/>
        <w:jc w:val="center"/>
        <w:rPr>
          <w:rFonts w:cs="Times New Roman"/>
          <w:szCs w:val="28"/>
        </w:rPr>
      </w:pPr>
    </w:p>
    <w:p w:rsidR="000A5AE8" w:rsidRDefault="000A5AE8" w:rsidP="000A5AE8">
      <w:pPr>
        <w:spacing w:line="336" w:lineRule="auto"/>
        <w:rPr>
          <w:rFonts w:cs="Times New Roman"/>
          <w:szCs w:val="28"/>
        </w:rPr>
      </w:pPr>
    </w:p>
    <w:p w:rsidR="000A5AE8" w:rsidRPr="00E61084" w:rsidRDefault="000A5AE8" w:rsidP="000A5AE8">
      <w:pPr>
        <w:spacing w:line="336" w:lineRule="auto"/>
        <w:rPr>
          <w:rFonts w:cs="Times New Roman"/>
          <w:szCs w:val="28"/>
        </w:rPr>
      </w:pPr>
    </w:p>
    <w:p w:rsidR="000A5AE8" w:rsidRPr="00443467" w:rsidRDefault="000A5AE8" w:rsidP="000A5AE8">
      <w:pPr>
        <w:pStyle w:val="Times1420"/>
        <w:spacing w:line="336" w:lineRule="auto"/>
        <w:ind w:firstLine="0"/>
        <w:jc w:val="center"/>
        <w:rPr>
          <w:rStyle w:val="a3"/>
          <w:rFonts w:cs="Times New Roman"/>
          <w:caps/>
          <w:sz w:val="36"/>
        </w:rPr>
      </w:pPr>
      <w:r w:rsidRPr="00443467">
        <w:rPr>
          <w:rStyle w:val="a3"/>
          <w:rFonts w:cs="Times New Roman"/>
          <w:caps/>
          <w:sz w:val="36"/>
          <w:szCs w:val="28"/>
        </w:rPr>
        <w:t>ВЫПУСКНАЯ КВАЛИФИКАЦИОННАЯ РАБОТА</w:t>
      </w:r>
    </w:p>
    <w:p w:rsidR="000A5AE8" w:rsidRDefault="000A5AE8" w:rsidP="000A5AE8">
      <w:pPr>
        <w:spacing w:line="336" w:lineRule="auto"/>
        <w:jc w:val="center"/>
        <w:rPr>
          <w:rStyle w:val="a3"/>
          <w:rFonts w:cs="Times New Roman"/>
          <w:caps/>
          <w:sz w:val="36"/>
          <w:szCs w:val="28"/>
        </w:rPr>
      </w:pPr>
      <w:r w:rsidRPr="00E61084">
        <w:rPr>
          <w:rStyle w:val="a3"/>
          <w:rFonts w:cs="Times New Roman"/>
          <w:caps/>
          <w:sz w:val="36"/>
          <w:szCs w:val="28"/>
        </w:rPr>
        <w:t>специалиста</w:t>
      </w:r>
    </w:p>
    <w:p w:rsidR="000A5AE8" w:rsidRPr="00E61084" w:rsidRDefault="000A5AE8" w:rsidP="000A5AE8">
      <w:pPr>
        <w:spacing w:line="336" w:lineRule="auto"/>
        <w:rPr>
          <w:rFonts w:cs="Times New Roman"/>
          <w:sz w:val="20"/>
        </w:rPr>
      </w:pPr>
    </w:p>
    <w:p w:rsidR="000A5AE8" w:rsidRPr="00313E95" w:rsidRDefault="000A5AE8" w:rsidP="000A5AE8">
      <w:pPr>
        <w:jc w:val="center"/>
        <w:rPr>
          <w:rStyle w:val="a3"/>
          <w:rFonts w:cs="Times New Roman"/>
          <w:caps/>
          <w:szCs w:val="28"/>
        </w:rPr>
      </w:pPr>
      <w:r w:rsidRPr="00313E95">
        <w:rPr>
          <w:rStyle w:val="a3"/>
          <w:rFonts w:cs="Times New Roman"/>
          <w:szCs w:val="28"/>
        </w:rPr>
        <w:t xml:space="preserve">Тема: </w:t>
      </w:r>
      <w:r w:rsidRPr="00313E95">
        <w:rPr>
          <w:b/>
          <w:szCs w:val="28"/>
        </w:rPr>
        <w:t xml:space="preserve">СПОСОБ </w:t>
      </w:r>
      <w:r w:rsidR="006E15E9" w:rsidRPr="00313E95">
        <w:rPr>
          <w:b/>
          <w:szCs w:val="28"/>
        </w:rPr>
        <w:t>АВТОМАТИЗАЦИИ</w:t>
      </w:r>
      <w:r w:rsidRPr="00313E95">
        <w:rPr>
          <w:b/>
          <w:szCs w:val="28"/>
        </w:rPr>
        <w:t xml:space="preserve"> ОПРЕДЕЛЕНИЯ ДЕГРАДАЦИИ</w:t>
      </w:r>
      <w:r w:rsidR="006E15E9" w:rsidRPr="00313E95">
        <w:rPr>
          <w:b/>
          <w:szCs w:val="28"/>
        </w:rPr>
        <w:t xml:space="preserve"> В</w:t>
      </w:r>
      <w:r w:rsidRPr="00313E95">
        <w:rPr>
          <w:b/>
          <w:szCs w:val="28"/>
        </w:rPr>
        <w:t xml:space="preserve"> </w:t>
      </w:r>
      <w:r w:rsidR="006E15E9" w:rsidRPr="00313E95">
        <w:rPr>
          <w:b/>
          <w:szCs w:val="28"/>
        </w:rPr>
        <w:t>ОТВЕТАХ</w:t>
      </w:r>
      <w:r w:rsidRPr="00313E95">
        <w:rPr>
          <w:b/>
          <w:szCs w:val="28"/>
        </w:rPr>
        <w:t xml:space="preserve"> </w:t>
      </w:r>
      <w:r w:rsidRPr="00313E95">
        <w:rPr>
          <w:b/>
          <w:szCs w:val="28"/>
          <w:lang w:val="en-US"/>
        </w:rPr>
        <w:t>HTTP</w:t>
      </w:r>
      <w:r w:rsidRPr="00313E95">
        <w:rPr>
          <w:b/>
          <w:szCs w:val="28"/>
        </w:rPr>
        <w:t xml:space="preserve"> </w:t>
      </w:r>
      <w:r w:rsidR="006E15E9" w:rsidRPr="00313E95">
        <w:rPr>
          <w:b/>
          <w:szCs w:val="28"/>
        </w:rPr>
        <w:t>ЗАПРОСОВ С</w:t>
      </w:r>
      <w:r w:rsidRPr="00313E95">
        <w:rPr>
          <w:b/>
          <w:szCs w:val="28"/>
        </w:rPr>
        <w:t xml:space="preserve"> </w:t>
      </w:r>
      <w:r w:rsidR="006E15E9" w:rsidRPr="00313E95">
        <w:rPr>
          <w:b/>
          <w:szCs w:val="28"/>
        </w:rPr>
        <w:t>ИСПОЛЬЗОВАНИЕМ</w:t>
      </w:r>
      <w:r w:rsidRPr="00313E95">
        <w:rPr>
          <w:b/>
          <w:szCs w:val="28"/>
        </w:rPr>
        <w:t xml:space="preserve"> </w:t>
      </w:r>
      <w:r w:rsidR="006E15E9" w:rsidRPr="00313E95">
        <w:rPr>
          <w:b/>
          <w:szCs w:val="28"/>
        </w:rPr>
        <w:t>ИСКУССТВЕННОГО</w:t>
      </w:r>
      <w:r w:rsidRPr="00313E95">
        <w:rPr>
          <w:b/>
          <w:szCs w:val="28"/>
        </w:rPr>
        <w:t xml:space="preserve"> </w:t>
      </w:r>
      <w:r w:rsidR="006E15E9" w:rsidRPr="00313E95">
        <w:rPr>
          <w:b/>
          <w:szCs w:val="28"/>
        </w:rPr>
        <w:t>ИНТЕЛЛЕКТА</w:t>
      </w:r>
    </w:p>
    <w:p w:rsidR="000A5AE8" w:rsidRDefault="000A5AE8" w:rsidP="000A5AE8">
      <w:pPr>
        <w:jc w:val="center"/>
        <w:rPr>
          <w:rStyle w:val="a3"/>
          <w:rFonts w:cs="Times New Roman"/>
          <w:caps/>
          <w:szCs w:val="28"/>
        </w:rPr>
      </w:pPr>
    </w:p>
    <w:p w:rsidR="000A5AE8" w:rsidRPr="00E61084" w:rsidRDefault="000A5AE8" w:rsidP="000A5AE8">
      <w:pPr>
        <w:spacing w:line="336" w:lineRule="auto"/>
        <w:rPr>
          <w:rFonts w:cs="Times New Roman"/>
        </w:rPr>
      </w:pPr>
    </w:p>
    <w:tbl>
      <w:tblPr>
        <w:tblW w:w="9464" w:type="dxa"/>
        <w:tblLook w:val="04A0" w:firstRow="1" w:lastRow="0" w:firstColumn="1" w:lastColumn="0" w:noHBand="0" w:noVBand="1"/>
      </w:tblPr>
      <w:tblGrid>
        <w:gridCol w:w="4531"/>
        <w:gridCol w:w="2237"/>
        <w:gridCol w:w="2696"/>
      </w:tblGrid>
      <w:tr w:rsidR="000A5AE8" w:rsidRPr="00E61084" w:rsidTr="00313E95">
        <w:trPr>
          <w:trHeight w:val="566"/>
        </w:trPr>
        <w:tc>
          <w:tcPr>
            <w:tcW w:w="4531" w:type="dxa"/>
            <w:vAlign w:val="bottom"/>
            <w:hideMark/>
          </w:tcPr>
          <w:p w:rsidR="000A5AE8" w:rsidRPr="00E61084" w:rsidRDefault="006E15E9" w:rsidP="006E15E9">
            <w:pPr>
              <w:ind w:firstLine="0"/>
              <w:rPr>
                <w:rFonts w:eastAsia="Times New Roman" w:cs="Times New Roman"/>
                <w:szCs w:val="28"/>
                <w:lang w:eastAsia="zh-CN"/>
              </w:rPr>
            </w:pPr>
            <w:r>
              <w:rPr>
                <w:rFonts w:cs="Times New Roman"/>
                <w:szCs w:val="28"/>
                <w:lang w:eastAsia="zh-CN"/>
              </w:rPr>
              <w:t>Студент</w:t>
            </w:r>
          </w:p>
        </w:tc>
        <w:tc>
          <w:tcPr>
            <w:tcW w:w="2237" w:type="dxa"/>
            <w:tcBorders>
              <w:bottom w:val="single" w:sz="4" w:space="0" w:color="auto"/>
            </w:tcBorders>
            <w:vAlign w:val="bottom"/>
          </w:tcPr>
          <w:p w:rsidR="000A5AE8" w:rsidRPr="00E61084" w:rsidRDefault="000A5AE8" w:rsidP="00833FC0">
            <w:pPr>
              <w:rPr>
                <w:rFonts w:eastAsia="Times New Roman" w:cs="Times New Roman"/>
                <w:szCs w:val="28"/>
                <w:lang w:eastAsia="zh-CN"/>
              </w:rPr>
            </w:pPr>
          </w:p>
        </w:tc>
        <w:tc>
          <w:tcPr>
            <w:tcW w:w="2696" w:type="dxa"/>
            <w:vAlign w:val="bottom"/>
            <w:hideMark/>
          </w:tcPr>
          <w:p w:rsidR="000A5AE8" w:rsidRPr="00E61084" w:rsidRDefault="006E15E9" w:rsidP="006E15E9">
            <w:pPr>
              <w:ind w:firstLine="0"/>
              <w:jc w:val="center"/>
              <w:rPr>
                <w:rFonts w:eastAsia="Times New Roman" w:cs="Times New Roman"/>
                <w:szCs w:val="28"/>
                <w:lang w:eastAsia="zh-CN"/>
              </w:rPr>
            </w:pPr>
            <w:r>
              <w:rPr>
                <w:rFonts w:cs="Times New Roman"/>
                <w:szCs w:val="28"/>
                <w:lang w:eastAsia="zh-CN"/>
              </w:rPr>
              <w:t>Козлов В.М</w:t>
            </w:r>
            <w:r w:rsidR="000A5AE8" w:rsidRPr="00E61084">
              <w:rPr>
                <w:rFonts w:cs="Times New Roman"/>
                <w:szCs w:val="28"/>
                <w:lang w:eastAsia="zh-CN"/>
              </w:rPr>
              <w:t>.</w:t>
            </w:r>
          </w:p>
        </w:tc>
      </w:tr>
      <w:tr w:rsidR="000A5AE8" w:rsidRPr="00E61084" w:rsidTr="00313E95">
        <w:trPr>
          <w:trHeight w:val="786"/>
        </w:trPr>
        <w:tc>
          <w:tcPr>
            <w:tcW w:w="4531" w:type="dxa"/>
            <w:vAlign w:val="bottom"/>
            <w:hideMark/>
          </w:tcPr>
          <w:p w:rsidR="000A5AE8" w:rsidRPr="00E61084" w:rsidRDefault="006E15E9" w:rsidP="00313E95">
            <w:pPr>
              <w:ind w:firstLine="0"/>
              <w:jc w:val="left"/>
              <w:rPr>
                <w:rFonts w:cs="Times New Roman"/>
                <w:lang w:eastAsia="zh-CN"/>
              </w:rPr>
            </w:pPr>
            <w:r>
              <w:rPr>
                <w:rFonts w:cs="Times New Roman"/>
                <w:lang w:eastAsia="zh-CN"/>
              </w:rPr>
              <w:t>Руководитель д</w:t>
            </w:r>
            <w:r w:rsidR="00313E95">
              <w:rPr>
                <w:rFonts w:cs="Times New Roman"/>
                <w:lang w:eastAsia="zh-CN"/>
              </w:rPr>
              <w:t>.т.н.</w:t>
            </w:r>
            <w:r>
              <w:rPr>
                <w:rFonts w:cs="Times New Roman"/>
                <w:lang w:eastAsia="zh-CN"/>
              </w:rPr>
              <w:t>, проф</w:t>
            </w:r>
            <w:r w:rsidR="000A5AE8" w:rsidRPr="00E61084">
              <w:rPr>
                <w:rFonts w:cs="Times New Roman"/>
                <w:lang w:eastAsia="zh-CN"/>
              </w:rPr>
              <w:t>. каф. ИБ</w:t>
            </w:r>
          </w:p>
        </w:tc>
        <w:tc>
          <w:tcPr>
            <w:tcW w:w="2237" w:type="dxa"/>
            <w:tcBorders>
              <w:top w:val="single" w:sz="4" w:space="0" w:color="auto"/>
              <w:bottom w:val="single" w:sz="4" w:space="0" w:color="auto"/>
            </w:tcBorders>
            <w:vAlign w:val="bottom"/>
          </w:tcPr>
          <w:p w:rsidR="000A5AE8" w:rsidRPr="00E61084" w:rsidRDefault="000A5AE8" w:rsidP="00833FC0">
            <w:pPr>
              <w:rPr>
                <w:rFonts w:eastAsia="Times New Roman" w:cs="Times New Roman"/>
                <w:szCs w:val="28"/>
                <w:lang w:eastAsia="zh-CN"/>
              </w:rPr>
            </w:pPr>
          </w:p>
        </w:tc>
        <w:tc>
          <w:tcPr>
            <w:tcW w:w="2696" w:type="dxa"/>
            <w:vAlign w:val="bottom"/>
            <w:hideMark/>
          </w:tcPr>
          <w:p w:rsidR="000A5AE8" w:rsidRPr="00E61084" w:rsidRDefault="006E15E9" w:rsidP="00313E95">
            <w:pPr>
              <w:ind w:firstLine="495"/>
              <w:jc w:val="center"/>
              <w:rPr>
                <w:rFonts w:eastAsia="Times New Roman" w:cs="Times New Roman"/>
                <w:szCs w:val="28"/>
                <w:lang w:eastAsia="zh-CN"/>
              </w:rPr>
            </w:pPr>
            <w:r>
              <w:rPr>
                <w:rFonts w:cs="Times New Roman"/>
                <w:szCs w:val="28"/>
                <w:lang w:eastAsia="zh-CN"/>
              </w:rPr>
              <w:t>Макаренко С.И.</w:t>
            </w:r>
          </w:p>
        </w:tc>
      </w:tr>
      <w:tr w:rsidR="000A5AE8" w:rsidRPr="00E61084" w:rsidTr="00313E95">
        <w:trPr>
          <w:trHeight w:val="699"/>
        </w:trPr>
        <w:tc>
          <w:tcPr>
            <w:tcW w:w="4531" w:type="dxa"/>
            <w:vAlign w:val="bottom"/>
            <w:hideMark/>
          </w:tcPr>
          <w:p w:rsidR="000A5AE8" w:rsidRPr="002019D9" w:rsidRDefault="000A5AE8" w:rsidP="006E15E9">
            <w:pPr>
              <w:ind w:firstLine="0"/>
              <w:rPr>
                <w:rFonts w:eastAsia="Times New Roman" w:cs="Times New Roman"/>
                <w:szCs w:val="28"/>
                <w:lang w:eastAsia="zh-CN"/>
              </w:rPr>
            </w:pPr>
            <w:r>
              <w:rPr>
                <w:rFonts w:cs="Times New Roman"/>
                <w:lang w:eastAsia="zh-CN"/>
              </w:rPr>
              <w:t>Консультант</w:t>
            </w:r>
          </w:p>
        </w:tc>
        <w:tc>
          <w:tcPr>
            <w:tcW w:w="2237" w:type="dxa"/>
            <w:tcBorders>
              <w:top w:val="single" w:sz="4" w:space="0" w:color="auto"/>
              <w:bottom w:val="single" w:sz="4" w:space="0" w:color="auto"/>
            </w:tcBorders>
            <w:vAlign w:val="bottom"/>
          </w:tcPr>
          <w:p w:rsidR="000A5AE8" w:rsidRPr="00E61084" w:rsidRDefault="000A5AE8" w:rsidP="00833FC0">
            <w:pPr>
              <w:rPr>
                <w:rFonts w:eastAsia="Times New Roman" w:cs="Times New Roman"/>
                <w:szCs w:val="28"/>
                <w:lang w:eastAsia="zh-CN"/>
              </w:rPr>
            </w:pPr>
          </w:p>
        </w:tc>
        <w:tc>
          <w:tcPr>
            <w:tcW w:w="2696" w:type="dxa"/>
            <w:vAlign w:val="bottom"/>
            <w:hideMark/>
          </w:tcPr>
          <w:p w:rsidR="000A5AE8" w:rsidRPr="00E61084" w:rsidRDefault="006E15E9" w:rsidP="00313E95">
            <w:pPr>
              <w:ind w:firstLine="354"/>
              <w:jc w:val="center"/>
              <w:rPr>
                <w:rFonts w:eastAsia="Times New Roman" w:cs="Times New Roman"/>
                <w:szCs w:val="28"/>
                <w:lang w:eastAsia="zh-CN"/>
              </w:rPr>
            </w:pPr>
            <w:r>
              <w:rPr>
                <w:rFonts w:cs="Times New Roman"/>
                <w:szCs w:val="28"/>
                <w:lang w:eastAsia="zh-CN"/>
              </w:rPr>
              <w:t>Червоный Б.А.</w:t>
            </w:r>
          </w:p>
        </w:tc>
      </w:tr>
    </w:tbl>
    <w:p w:rsidR="00313E95" w:rsidRDefault="00313E95" w:rsidP="000A5AE8">
      <w:pPr>
        <w:spacing w:line="336" w:lineRule="auto"/>
        <w:jc w:val="center"/>
        <w:rPr>
          <w:rFonts w:cs="Times New Roman"/>
          <w:bCs/>
          <w:szCs w:val="28"/>
        </w:rPr>
      </w:pPr>
    </w:p>
    <w:p w:rsidR="00313E95" w:rsidRDefault="00313E95" w:rsidP="000A5AE8">
      <w:pPr>
        <w:spacing w:line="336" w:lineRule="auto"/>
        <w:jc w:val="center"/>
        <w:rPr>
          <w:rFonts w:cs="Times New Roman"/>
          <w:bCs/>
          <w:szCs w:val="28"/>
        </w:rPr>
      </w:pPr>
    </w:p>
    <w:p w:rsidR="000A5AE8" w:rsidRPr="00EA1508" w:rsidRDefault="000A5AE8" w:rsidP="000A5AE8">
      <w:pPr>
        <w:spacing w:line="336" w:lineRule="auto"/>
        <w:jc w:val="center"/>
        <w:rPr>
          <w:rFonts w:cs="Times New Roman"/>
          <w:bCs/>
          <w:szCs w:val="28"/>
        </w:rPr>
      </w:pPr>
      <w:r w:rsidRPr="00EA1508">
        <w:rPr>
          <w:rFonts w:cs="Times New Roman"/>
          <w:bCs/>
          <w:szCs w:val="28"/>
        </w:rPr>
        <w:t>Санкт-Петербург</w:t>
      </w:r>
    </w:p>
    <w:p w:rsidR="000A5AE8" w:rsidRDefault="007657AB" w:rsidP="000A5AE8">
      <w:pPr>
        <w:jc w:val="center"/>
        <w:rPr>
          <w:b/>
        </w:rPr>
      </w:pPr>
      <w:r>
        <w:rPr>
          <w:rFonts w:cs="Times New Roman"/>
          <w:bCs/>
          <w:szCs w:val="28"/>
        </w:rPr>
        <w:t>2024</w:t>
      </w:r>
      <w:r w:rsidR="000A5AE8">
        <w:br w:type="page"/>
      </w:r>
    </w:p>
    <w:p w:rsidR="00313E95" w:rsidRPr="00E70030" w:rsidRDefault="00313E95" w:rsidP="00313E95">
      <w:pPr>
        <w:spacing w:line="336" w:lineRule="auto"/>
        <w:contextualSpacing/>
        <w:jc w:val="center"/>
        <w:rPr>
          <w:rFonts w:cs="Times New Roman"/>
          <w:b/>
          <w:caps/>
          <w:szCs w:val="28"/>
        </w:rPr>
      </w:pPr>
      <w:r w:rsidRPr="00E70030">
        <w:rPr>
          <w:rFonts w:cs="Times New Roman"/>
          <w:b/>
          <w:caps/>
          <w:szCs w:val="28"/>
        </w:rPr>
        <w:lastRenderedPageBreak/>
        <w:t>ЗАДАНИЕ</w:t>
      </w:r>
    </w:p>
    <w:p w:rsidR="00313E95" w:rsidRPr="00E70030" w:rsidRDefault="00313E95" w:rsidP="00313E95">
      <w:pPr>
        <w:contextualSpacing/>
        <w:jc w:val="center"/>
        <w:rPr>
          <w:rFonts w:cs="Times New Roman"/>
          <w:b/>
          <w:caps/>
          <w:szCs w:val="28"/>
        </w:rPr>
      </w:pPr>
      <w:r w:rsidRPr="00E70030">
        <w:rPr>
          <w:rFonts w:cs="Times New Roman"/>
          <w:b/>
          <w:caps/>
          <w:szCs w:val="28"/>
        </w:rPr>
        <w:t>на выпускную квалификационную работу</w:t>
      </w:r>
    </w:p>
    <w:tbl>
      <w:tblPr>
        <w:tblW w:w="9464" w:type="dxa"/>
        <w:tblLook w:val="04A0" w:firstRow="1" w:lastRow="0" w:firstColumn="1" w:lastColumn="0" w:noHBand="0" w:noVBand="1"/>
      </w:tblPr>
      <w:tblGrid>
        <w:gridCol w:w="1636"/>
        <w:gridCol w:w="1289"/>
        <w:gridCol w:w="1470"/>
        <w:gridCol w:w="1554"/>
        <w:gridCol w:w="239"/>
        <w:gridCol w:w="333"/>
        <w:gridCol w:w="1458"/>
        <w:gridCol w:w="1485"/>
      </w:tblGrid>
      <w:tr w:rsidR="00313E95" w:rsidRPr="00E70030" w:rsidTr="007657AB">
        <w:tc>
          <w:tcPr>
            <w:tcW w:w="2925" w:type="dxa"/>
            <w:gridSpan w:val="2"/>
          </w:tcPr>
          <w:p w:rsidR="00313E95" w:rsidRPr="00E70030" w:rsidRDefault="00313E95" w:rsidP="00833FC0">
            <w:pPr>
              <w:contextualSpacing/>
              <w:jc w:val="center"/>
              <w:rPr>
                <w:rFonts w:eastAsia="Times New Roman" w:cs="Times New Roman"/>
                <w:b/>
                <w:caps/>
                <w:szCs w:val="28"/>
                <w:lang w:eastAsia="zh-CN"/>
              </w:rPr>
            </w:pPr>
          </w:p>
        </w:tc>
        <w:tc>
          <w:tcPr>
            <w:tcW w:w="6539" w:type="dxa"/>
            <w:gridSpan w:val="6"/>
            <w:hideMark/>
          </w:tcPr>
          <w:p w:rsidR="00313E95" w:rsidRPr="00E70030" w:rsidRDefault="00313E95" w:rsidP="00833FC0">
            <w:pPr>
              <w:pStyle w:val="1"/>
              <w:pBdr>
                <w:top w:val="nil"/>
                <w:left w:val="nil"/>
                <w:bottom w:val="nil"/>
                <w:right w:val="nil"/>
                <w:between w:val="nil"/>
              </w:pBdr>
              <w:spacing w:line="360" w:lineRule="auto"/>
              <w:contextualSpacing/>
              <w:jc w:val="right"/>
              <w:rPr>
                <w:rFonts w:ascii="Times New Roman" w:eastAsia="Times New Roman" w:hAnsi="Times New Roman" w:cs="Times New Roman"/>
                <w:sz w:val="28"/>
                <w:szCs w:val="28"/>
              </w:rPr>
            </w:pPr>
            <w:r w:rsidRPr="00E70030">
              <w:rPr>
                <w:rFonts w:ascii="Times New Roman" w:eastAsia="Times New Roman" w:hAnsi="Times New Roman" w:cs="Times New Roman"/>
                <w:sz w:val="28"/>
                <w:szCs w:val="28"/>
              </w:rPr>
              <w:t>Утверждаю</w:t>
            </w:r>
          </w:p>
        </w:tc>
      </w:tr>
      <w:tr w:rsidR="00313E95" w:rsidRPr="00E70030" w:rsidTr="007657AB">
        <w:tc>
          <w:tcPr>
            <w:tcW w:w="2925" w:type="dxa"/>
            <w:gridSpan w:val="2"/>
          </w:tcPr>
          <w:p w:rsidR="00313E95" w:rsidRPr="00E70030" w:rsidRDefault="00313E95" w:rsidP="00833FC0">
            <w:pPr>
              <w:contextualSpacing/>
              <w:jc w:val="center"/>
              <w:rPr>
                <w:rFonts w:eastAsia="Times New Roman" w:cs="Times New Roman"/>
                <w:b/>
                <w:caps/>
                <w:szCs w:val="28"/>
                <w:lang w:eastAsia="zh-CN"/>
              </w:rPr>
            </w:pPr>
          </w:p>
        </w:tc>
        <w:tc>
          <w:tcPr>
            <w:tcW w:w="6539" w:type="dxa"/>
            <w:gridSpan w:val="6"/>
            <w:hideMark/>
          </w:tcPr>
          <w:p w:rsidR="00313E95" w:rsidRPr="00E70030" w:rsidRDefault="00313E95" w:rsidP="00833FC0">
            <w:pPr>
              <w:pStyle w:val="1"/>
              <w:pBdr>
                <w:top w:val="nil"/>
                <w:left w:val="nil"/>
                <w:bottom w:val="nil"/>
                <w:right w:val="nil"/>
                <w:between w:val="nil"/>
              </w:pBdr>
              <w:spacing w:line="360" w:lineRule="auto"/>
              <w:contextualSpacing/>
              <w:jc w:val="right"/>
              <w:rPr>
                <w:rFonts w:ascii="Times New Roman" w:eastAsia="Times New Roman" w:hAnsi="Times New Roman" w:cs="Times New Roman"/>
                <w:sz w:val="28"/>
                <w:szCs w:val="28"/>
              </w:rPr>
            </w:pPr>
            <w:r w:rsidRPr="00E70030">
              <w:rPr>
                <w:rFonts w:ascii="Times New Roman" w:eastAsia="Times New Roman" w:hAnsi="Times New Roman" w:cs="Times New Roman"/>
                <w:sz w:val="28"/>
                <w:szCs w:val="28"/>
              </w:rPr>
              <w:t>Зав. кафедрой ИБ</w:t>
            </w:r>
          </w:p>
        </w:tc>
      </w:tr>
      <w:tr w:rsidR="00313E95" w:rsidRPr="00E70030" w:rsidTr="007657AB">
        <w:tc>
          <w:tcPr>
            <w:tcW w:w="2925" w:type="dxa"/>
            <w:gridSpan w:val="2"/>
          </w:tcPr>
          <w:p w:rsidR="00313E95" w:rsidRPr="00E70030" w:rsidRDefault="00313E95" w:rsidP="00833FC0">
            <w:pPr>
              <w:contextualSpacing/>
              <w:jc w:val="center"/>
              <w:rPr>
                <w:rFonts w:eastAsia="Times New Roman" w:cs="Times New Roman"/>
                <w:b/>
                <w:caps/>
                <w:szCs w:val="28"/>
                <w:lang w:eastAsia="zh-CN"/>
              </w:rPr>
            </w:pPr>
          </w:p>
        </w:tc>
        <w:tc>
          <w:tcPr>
            <w:tcW w:w="6539" w:type="dxa"/>
            <w:gridSpan w:val="6"/>
            <w:hideMark/>
          </w:tcPr>
          <w:p w:rsidR="00313E95" w:rsidRPr="00E70030" w:rsidRDefault="00313E95" w:rsidP="00313E95">
            <w:pPr>
              <w:pStyle w:val="1"/>
              <w:pBdr>
                <w:top w:val="nil"/>
                <w:left w:val="nil"/>
                <w:bottom w:val="nil"/>
                <w:right w:val="nil"/>
                <w:between w:val="nil"/>
              </w:pBdr>
              <w:spacing w:line="360" w:lineRule="auto"/>
              <w:contextualSpacing/>
              <w:jc w:val="right"/>
              <w:rPr>
                <w:rFonts w:ascii="Times New Roman" w:eastAsia="Times New Roman" w:hAnsi="Times New Roman" w:cs="Times New Roman"/>
                <w:sz w:val="28"/>
                <w:szCs w:val="28"/>
              </w:rPr>
            </w:pPr>
            <w:r w:rsidRPr="00E70030">
              <w:rPr>
                <w:rFonts w:ascii="Times New Roman" w:eastAsia="Times New Roman" w:hAnsi="Times New Roman" w:cs="Times New Roman"/>
                <w:sz w:val="28"/>
                <w:szCs w:val="28"/>
              </w:rPr>
              <w:t xml:space="preserve">___________ </w:t>
            </w:r>
            <w:r>
              <w:rPr>
                <w:rFonts w:ascii="Times New Roman" w:eastAsia="Times New Roman" w:hAnsi="Times New Roman" w:cs="Times New Roman"/>
                <w:sz w:val="28"/>
                <w:szCs w:val="28"/>
              </w:rPr>
              <w:t>Савельев М.Ф.</w:t>
            </w:r>
          </w:p>
        </w:tc>
      </w:tr>
      <w:tr w:rsidR="00313E95" w:rsidRPr="00E70030" w:rsidTr="007657AB">
        <w:tc>
          <w:tcPr>
            <w:tcW w:w="2925" w:type="dxa"/>
            <w:gridSpan w:val="2"/>
          </w:tcPr>
          <w:p w:rsidR="00313E95" w:rsidRPr="00E70030" w:rsidRDefault="00313E95" w:rsidP="00833FC0">
            <w:pPr>
              <w:contextualSpacing/>
              <w:jc w:val="center"/>
              <w:rPr>
                <w:rFonts w:eastAsia="Times New Roman" w:cs="Times New Roman"/>
                <w:b/>
                <w:caps/>
                <w:szCs w:val="28"/>
                <w:lang w:eastAsia="zh-CN"/>
              </w:rPr>
            </w:pPr>
          </w:p>
        </w:tc>
        <w:tc>
          <w:tcPr>
            <w:tcW w:w="6539" w:type="dxa"/>
            <w:gridSpan w:val="6"/>
            <w:hideMark/>
          </w:tcPr>
          <w:p w:rsidR="00313E95" w:rsidRPr="00E70030" w:rsidRDefault="003E1536" w:rsidP="003E1536">
            <w:pPr>
              <w:pStyle w:val="1"/>
              <w:pBdr>
                <w:top w:val="nil"/>
                <w:left w:val="nil"/>
                <w:bottom w:val="nil"/>
                <w:right w:val="nil"/>
                <w:between w:val="nil"/>
              </w:pBdr>
              <w:spacing w:line="360" w:lineRule="auto"/>
              <w:contextualSpacing/>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29</w:t>
            </w:r>
            <w:r w:rsidR="00313E95">
              <w:rPr>
                <w:rFonts w:ascii="Times New Roman" w:eastAsia="Times New Roman" w:hAnsi="Times New Roman" w:cs="Times New Roman"/>
                <w:sz w:val="28"/>
                <w:szCs w:val="28"/>
              </w:rPr>
              <w:t>»</w:t>
            </w:r>
            <w:r w:rsidR="007657A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декабря</w:t>
            </w:r>
            <w:r w:rsidR="007657AB">
              <w:rPr>
                <w:rFonts w:ascii="Times New Roman" w:eastAsia="Times New Roman" w:hAnsi="Times New Roman" w:cs="Times New Roman"/>
                <w:sz w:val="28"/>
                <w:szCs w:val="28"/>
              </w:rPr>
              <w:t xml:space="preserve"> 2024</w:t>
            </w:r>
            <w:r w:rsidR="00313E95" w:rsidRPr="00E70030">
              <w:rPr>
                <w:rFonts w:ascii="Times New Roman" w:eastAsia="Times New Roman" w:hAnsi="Times New Roman" w:cs="Times New Roman"/>
                <w:sz w:val="28"/>
                <w:szCs w:val="28"/>
              </w:rPr>
              <w:t xml:space="preserve"> г.</w:t>
            </w:r>
          </w:p>
        </w:tc>
      </w:tr>
      <w:tr w:rsidR="00313E95" w:rsidRPr="00E70030" w:rsidTr="007657AB">
        <w:tblPrEx>
          <w:tblLook w:val="01E0" w:firstRow="1" w:lastRow="1" w:firstColumn="1" w:lastColumn="1" w:noHBand="0" w:noVBand="0"/>
        </w:tblPrEx>
        <w:trPr>
          <w:trHeight w:val="567"/>
        </w:trPr>
        <w:tc>
          <w:tcPr>
            <w:tcW w:w="1636" w:type="dxa"/>
            <w:vAlign w:val="center"/>
            <w:hideMark/>
          </w:tcPr>
          <w:p w:rsidR="00313E95" w:rsidRPr="00E70030" w:rsidRDefault="00313E95" w:rsidP="00313E95">
            <w:pPr>
              <w:ind w:firstLine="0"/>
              <w:contextualSpacing/>
              <w:rPr>
                <w:rFonts w:eastAsia="Times New Roman" w:cs="Times New Roman"/>
                <w:szCs w:val="28"/>
                <w:lang w:eastAsia="zh-CN"/>
              </w:rPr>
            </w:pPr>
            <w:r>
              <w:rPr>
                <w:rFonts w:cs="Times New Roman"/>
                <w:szCs w:val="28"/>
                <w:lang w:eastAsia="zh-CN"/>
              </w:rPr>
              <w:t>Студент</w:t>
            </w:r>
          </w:p>
        </w:tc>
        <w:tc>
          <w:tcPr>
            <w:tcW w:w="4313" w:type="dxa"/>
            <w:gridSpan w:val="3"/>
            <w:vAlign w:val="center"/>
            <w:hideMark/>
          </w:tcPr>
          <w:p w:rsidR="00313E95" w:rsidRPr="00E70030" w:rsidRDefault="00313E95" w:rsidP="007657AB">
            <w:pPr>
              <w:ind w:firstLine="0"/>
              <w:contextualSpacing/>
              <w:rPr>
                <w:rFonts w:eastAsia="Times New Roman" w:cs="Times New Roman"/>
                <w:i/>
                <w:szCs w:val="28"/>
                <w:lang w:eastAsia="zh-CN"/>
              </w:rPr>
            </w:pPr>
            <w:r>
              <w:rPr>
                <w:rFonts w:cs="Times New Roman"/>
                <w:szCs w:val="28"/>
                <w:lang w:eastAsia="zh-CN"/>
              </w:rPr>
              <w:t>Козлов В.М.</w:t>
            </w:r>
          </w:p>
        </w:tc>
        <w:tc>
          <w:tcPr>
            <w:tcW w:w="239" w:type="dxa"/>
            <w:vAlign w:val="center"/>
          </w:tcPr>
          <w:p w:rsidR="00313E95" w:rsidRPr="00E70030" w:rsidRDefault="00313E95" w:rsidP="00313E95">
            <w:pPr>
              <w:contextualSpacing/>
              <w:rPr>
                <w:rFonts w:eastAsia="Times New Roman" w:cs="Times New Roman"/>
                <w:szCs w:val="28"/>
                <w:lang w:eastAsia="zh-CN"/>
              </w:rPr>
            </w:pPr>
          </w:p>
        </w:tc>
        <w:tc>
          <w:tcPr>
            <w:tcW w:w="1791" w:type="dxa"/>
            <w:gridSpan w:val="2"/>
            <w:vAlign w:val="center"/>
            <w:hideMark/>
          </w:tcPr>
          <w:p w:rsidR="00313E95" w:rsidRPr="00E70030" w:rsidRDefault="00313E95" w:rsidP="00313E95">
            <w:pPr>
              <w:contextualSpacing/>
              <w:rPr>
                <w:rFonts w:eastAsia="Times New Roman" w:cs="Times New Roman"/>
                <w:szCs w:val="28"/>
                <w:lang w:eastAsia="zh-CN"/>
              </w:rPr>
            </w:pPr>
            <w:r w:rsidRPr="00E70030">
              <w:rPr>
                <w:rFonts w:cs="Times New Roman"/>
                <w:szCs w:val="28"/>
                <w:lang w:eastAsia="zh-CN"/>
              </w:rPr>
              <w:t>Группа</w:t>
            </w:r>
          </w:p>
        </w:tc>
        <w:tc>
          <w:tcPr>
            <w:tcW w:w="1485" w:type="dxa"/>
            <w:vAlign w:val="center"/>
            <w:hideMark/>
          </w:tcPr>
          <w:p w:rsidR="00313E95" w:rsidRPr="00E70030" w:rsidRDefault="007657AB" w:rsidP="00313E95">
            <w:pPr>
              <w:contextualSpacing/>
              <w:rPr>
                <w:rFonts w:eastAsia="Times New Roman" w:cs="Times New Roman"/>
                <w:b/>
                <w:szCs w:val="28"/>
                <w:lang w:eastAsia="zh-CN"/>
              </w:rPr>
            </w:pPr>
            <w:r>
              <w:rPr>
                <w:rFonts w:cs="Times New Roman"/>
                <w:szCs w:val="28"/>
                <w:lang w:eastAsia="zh-CN"/>
              </w:rPr>
              <w:t>9</w:t>
            </w:r>
            <w:r w:rsidR="00313E95" w:rsidRPr="00E70030">
              <w:rPr>
                <w:rFonts w:cs="Times New Roman"/>
                <w:szCs w:val="28"/>
                <w:lang w:eastAsia="zh-CN"/>
              </w:rPr>
              <w:t>361</w:t>
            </w:r>
          </w:p>
        </w:tc>
      </w:tr>
      <w:tr w:rsidR="00313E95" w:rsidRPr="00E70030" w:rsidTr="00833FC0">
        <w:tblPrEx>
          <w:tblLook w:val="01E0" w:firstRow="1" w:lastRow="1" w:firstColumn="1" w:lastColumn="1" w:noHBand="0" w:noVBand="0"/>
        </w:tblPrEx>
        <w:trPr>
          <w:trHeight w:val="563"/>
        </w:trPr>
        <w:tc>
          <w:tcPr>
            <w:tcW w:w="9464" w:type="dxa"/>
            <w:gridSpan w:val="8"/>
            <w:hideMark/>
          </w:tcPr>
          <w:p w:rsidR="00313E95" w:rsidRPr="00E70030" w:rsidRDefault="00313E95" w:rsidP="00313E95">
            <w:pPr>
              <w:ind w:firstLine="34"/>
              <w:contextualSpacing/>
              <w:rPr>
                <w:rFonts w:eastAsia="Times New Roman" w:cs="Times New Roman"/>
                <w:color w:val="FF0000"/>
                <w:szCs w:val="28"/>
                <w:lang w:eastAsia="zh-CN"/>
              </w:rPr>
            </w:pPr>
            <w:r w:rsidRPr="00E70030">
              <w:rPr>
                <w:rFonts w:cs="Times New Roman"/>
                <w:szCs w:val="28"/>
                <w:lang w:eastAsia="zh-CN"/>
              </w:rPr>
              <w:t xml:space="preserve">Тема работы: </w:t>
            </w:r>
            <w:r w:rsidR="007657AB">
              <w:rPr>
                <w:szCs w:val="28"/>
              </w:rPr>
              <w:t xml:space="preserve">Способ автоматизации определения деградации в ответах </w:t>
            </w:r>
            <w:r w:rsidR="007657AB">
              <w:rPr>
                <w:szCs w:val="28"/>
                <w:lang w:val="en-US"/>
              </w:rPr>
              <w:t>HTTP</w:t>
            </w:r>
            <w:r w:rsidR="007657AB">
              <w:rPr>
                <w:szCs w:val="28"/>
              </w:rPr>
              <w:t xml:space="preserve"> запросов с использованием искусственного интеллекта</w:t>
            </w:r>
          </w:p>
        </w:tc>
      </w:tr>
      <w:tr w:rsidR="00313E95" w:rsidRPr="00E70030" w:rsidTr="00833FC0">
        <w:tblPrEx>
          <w:tblLook w:val="01E0" w:firstRow="1" w:lastRow="1" w:firstColumn="1" w:lastColumn="1" w:noHBand="0" w:noVBand="0"/>
        </w:tblPrEx>
        <w:trPr>
          <w:trHeight w:val="557"/>
        </w:trPr>
        <w:tc>
          <w:tcPr>
            <w:tcW w:w="9464" w:type="dxa"/>
            <w:gridSpan w:val="8"/>
            <w:hideMark/>
          </w:tcPr>
          <w:p w:rsidR="00313E95" w:rsidRPr="00E70030" w:rsidRDefault="00313E95" w:rsidP="00313E95">
            <w:pPr>
              <w:ind w:firstLine="34"/>
              <w:contextualSpacing/>
              <w:rPr>
                <w:rFonts w:eastAsia="Times New Roman" w:cs="Times New Roman"/>
                <w:szCs w:val="28"/>
                <w:lang w:eastAsia="zh-CN"/>
              </w:rPr>
            </w:pPr>
            <w:r w:rsidRPr="00E70030">
              <w:rPr>
                <w:rFonts w:cs="Times New Roman"/>
                <w:szCs w:val="28"/>
                <w:lang w:eastAsia="zh-CN"/>
              </w:rPr>
              <w:t xml:space="preserve">Место выполнения ВКР: </w:t>
            </w:r>
            <w:proofErr w:type="spellStart"/>
            <w:r w:rsidRPr="00E70030">
              <w:rPr>
                <w:rFonts w:cs="Times New Roman"/>
                <w:szCs w:val="28"/>
                <w:lang w:eastAsia="zh-CN"/>
              </w:rPr>
              <w:t>СПбГЭТУ</w:t>
            </w:r>
            <w:proofErr w:type="spellEnd"/>
            <w:r w:rsidRPr="00E70030">
              <w:rPr>
                <w:rFonts w:cs="Times New Roman"/>
                <w:szCs w:val="28"/>
                <w:lang w:eastAsia="zh-CN"/>
              </w:rPr>
              <w:t xml:space="preserve"> «ЛЭТИ»</w:t>
            </w:r>
          </w:p>
        </w:tc>
      </w:tr>
      <w:tr w:rsidR="00313E95" w:rsidRPr="00E70030" w:rsidTr="00833FC0">
        <w:tblPrEx>
          <w:tblLook w:val="01E0" w:firstRow="1" w:lastRow="1" w:firstColumn="1" w:lastColumn="1" w:noHBand="0" w:noVBand="0"/>
        </w:tblPrEx>
        <w:trPr>
          <w:trHeight w:val="1376"/>
        </w:trPr>
        <w:tc>
          <w:tcPr>
            <w:tcW w:w="9464" w:type="dxa"/>
            <w:gridSpan w:val="8"/>
            <w:hideMark/>
          </w:tcPr>
          <w:p w:rsidR="00313E95" w:rsidRPr="00AA09AD" w:rsidRDefault="00313E95" w:rsidP="00313E95">
            <w:pPr>
              <w:ind w:firstLine="34"/>
              <w:contextualSpacing/>
              <w:rPr>
                <w:rFonts w:eastAsia="Times New Roman" w:cs="Times New Roman"/>
                <w:szCs w:val="28"/>
                <w:lang w:eastAsia="zh-CN"/>
              </w:rPr>
            </w:pPr>
            <w:r w:rsidRPr="00E70030">
              <w:rPr>
                <w:rFonts w:cs="Times New Roman"/>
                <w:szCs w:val="28"/>
                <w:lang w:eastAsia="zh-CN"/>
              </w:rPr>
              <w:t xml:space="preserve">Исходные данные (технические требования): </w:t>
            </w:r>
            <w:r>
              <w:rPr>
                <w:rFonts w:eastAsia="Times New Roman" w:cs="Times New Roman"/>
                <w:szCs w:val="28"/>
                <w:lang w:eastAsia="zh-CN"/>
              </w:rPr>
              <w:t xml:space="preserve">Задание на разработку </w:t>
            </w:r>
            <w:r>
              <w:rPr>
                <w:rFonts w:cs="Times New Roman"/>
                <w:szCs w:val="28"/>
                <w:lang w:eastAsia="zh-CN"/>
              </w:rPr>
              <w:t xml:space="preserve">способа </w:t>
            </w:r>
            <w:r w:rsidRPr="001333D3">
              <w:rPr>
                <w:rFonts w:cs="Times New Roman"/>
                <w:szCs w:val="28"/>
                <w:lang w:eastAsia="zh-CN"/>
              </w:rPr>
              <w:t xml:space="preserve">предотвращения утечки конфиденциальных данных на основе интеллектуальных методов анализа </w:t>
            </w:r>
            <w:r>
              <w:rPr>
                <w:rFonts w:eastAsia="Times New Roman" w:cs="Times New Roman"/>
                <w:szCs w:val="28"/>
                <w:lang w:eastAsia="zh-CN"/>
              </w:rPr>
              <w:t xml:space="preserve">в виде программного </w:t>
            </w:r>
            <w:r w:rsidRPr="001333D3">
              <w:rPr>
                <w:rFonts w:cs="Times New Roman"/>
                <w:szCs w:val="28"/>
                <w:lang w:eastAsia="zh-CN"/>
              </w:rPr>
              <w:t>продукта</w:t>
            </w:r>
            <w:r w:rsidRPr="002B5E65">
              <w:rPr>
                <w:rFonts w:cs="Times New Roman"/>
                <w:szCs w:val="28"/>
                <w:lang w:eastAsia="zh-CN"/>
              </w:rPr>
              <w:t xml:space="preserve">; </w:t>
            </w:r>
            <w:r>
              <w:rPr>
                <w:rFonts w:cs="Times New Roman"/>
                <w:szCs w:val="28"/>
                <w:lang w:eastAsia="zh-CN"/>
              </w:rPr>
              <w:t>анализируемые текстовые документы (сообщения)</w:t>
            </w:r>
            <w:r w:rsidRPr="00A412DC">
              <w:rPr>
                <w:rFonts w:cs="Times New Roman"/>
                <w:szCs w:val="28"/>
                <w:lang w:eastAsia="zh-CN"/>
              </w:rPr>
              <w:t>;</w:t>
            </w:r>
            <w:r>
              <w:rPr>
                <w:rFonts w:cs="Times New Roman"/>
                <w:szCs w:val="28"/>
                <w:lang w:eastAsia="zh-CN"/>
              </w:rPr>
              <w:t xml:space="preserve"> ожидаемая точность. </w:t>
            </w:r>
          </w:p>
        </w:tc>
      </w:tr>
      <w:tr w:rsidR="00313E95" w:rsidRPr="00E70030" w:rsidTr="00833FC0">
        <w:tblPrEx>
          <w:tblLook w:val="01E0" w:firstRow="1" w:lastRow="1" w:firstColumn="1" w:lastColumn="1" w:noHBand="0" w:noVBand="0"/>
        </w:tblPrEx>
        <w:trPr>
          <w:trHeight w:val="1871"/>
        </w:trPr>
        <w:tc>
          <w:tcPr>
            <w:tcW w:w="9464" w:type="dxa"/>
            <w:gridSpan w:val="8"/>
            <w:hideMark/>
          </w:tcPr>
          <w:p w:rsidR="00313E95" w:rsidRPr="00E70030" w:rsidRDefault="00313E95" w:rsidP="00313E95">
            <w:pPr>
              <w:ind w:firstLine="0"/>
              <w:contextualSpacing/>
              <w:rPr>
                <w:rFonts w:eastAsia="Times New Roman" w:cs="Times New Roman"/>
                <w:szCs w:val="28"/>
                <w:lang w:eastAsia="zh-CN"/>
              </w:rPr>
            </w:pPr>
            <w:r w:rsidRPr="00E70030">
              <w:rPr>
                <w:rFonts w:cs="Times New Roman"/>
                <w:szCs w:val="28"/>
                <w:lang w:eastAsia="zh-CN"/>
              </w:rPr>
              <w:t xml:space="preserve">Содержание ВКР: </w:t>
            </w:r>
          </w:p>
          <w:p w:rsidR="00313E95" w:rsidRPr="00AA09AD" w:rsidRDefault="00313E95" w:rsidP="00313E95">
            <w:pPr>
              <w:ind w:firstLine="0"/>
              <w:contextualSpacing/>
              <w:rPr>
                <w:rFonts w:cs="Times New Roman"/>
                <w:szCs w:val="28"/>
                <w:lang w:eastAsia="zh-CN"/>
              </w:rPr>
            </w:pPr>
            <w:r w:rsidRPr="00AA09AD">
              <w:rPr>
                <w:rFonts w:cs="Times New Roman"/>
                <w:szCs w:val="28"/>
                <w:lang w:eastAsia="zh-CN"/>
              </w:rPr>
              <w:t>1.</w:t>
            </w:r>
            <w:r>
              <w:rPr>
                <w:rFonts w:cs="Times New Roman"/>
                <w:szCs w:val="28"/>
                <w:lang w:eastAsia="zh-CN"/>
              </w:rPr>
              <w:t> </w:t>
            </w:r>
            <w:r w:rsidRPr="00475A41">
              <w:rPr>
                <w:rFonts w:cs="Times New Roman"/>
                <w:szCs w:val="28"/>
              </w:rPr>
              <w:t xml:space="preserve">Концептуальное обоснование задачи </w:t>
            </w:r>
            <w:r w:rsidR="003E1536">
              <w:rPr>
                <w:rFonts w:cs="Times New Roman"/>
                <w:szCs w:val="28"/>
              </w:rPr>
              <w:t xml:space="preserve">автоматизации определения деградаций в ответах </w:t>
            </w:r>
            <w:r w:rsidR="003E1536">
              <w:rPr>
                <w:rFonts w:cs="Times New Roman"/>
                <w:szCs w:val="28"/>
                <w:lang w:val="en-US"/>
              </w:rPr>
              <w:t>HTTP</w:t>
            </w:r>
            <w:r w:rsidR="003E1536" w:rsidRPr="003E1536">
              <w:rPr>
                <w:rFonts w:cs="Times New Roman"/>
                <w:szCs w:val="28"/>
              </w:rPr>
              <w:t>-</w:t>
            </w:r>
            <w:r w:rsidR="003E1536">
              <w:rPr>
                <w:rFonts w:cs="Times New Roman"/>
                <w:szCs w:val="28"/>
              </w:rPr>
              <w:t>запросов</w:t>
            </w:r>
            <w:r w:rsidRPr="00AA09AD">
              <w:rPr>
                <w:rFonts w:cs="Times New Roman"/>
                <w:szCs w:val="28"/>
              </w:rPr>
              <w:t xml:space="preserve">. </w:t>
            </w:r>
          </w:p>
          <w:p w:rsidR="00313E95" w:rsidRPr="00AA09AD" w:rsidRDefault="00313E95" w:rsidP="00313E95">
            <w:pPr>
              <w:ind w:firstLine="0"/>
              <w:contextualSpacing/>
              <w:rPr>
                <w:rFonts w:cs="Times New Roman"/>
                <w:szCs w:val="28"/>
                <w:lang w:eastAsia="zh-CN"/>
              </w:rPr>
            </w:pPr>
            <w:r w:rsidRPr="00AA09AD">
              <w:rPr>
                <w:rFonts w:cs="Times New Roman"/>
                <w:szCs w:val="28"/>
                <w:lang w:eastAsia="zh-CN"/>
              </w:rPr>
              <w:t>2.</w:t>
            </w:r>
            <w:r>
              <w:rPr>
                <w:rFonts w:cs="Times New Roman"/>
                <w:szCs w:val="28"/>
                <w:lang w:eastAsia="zh-CN"/>
              </w:rPr>
              <w:t> </w:t>
            </w:r>
            <w:r w:rsidRPr="00AA09AD">
              <w:rPr>
                <w:rFonts w:cs="Times New Roman"/>
                <w:szCs w:val="28"/>
                <w:lang w:eastAsia="zh-CN"/>
              </w:rPr>
              <w:t>Математическая модель</w:t>
            </w:r>
            <w:r w:rsidRPr="00BA124F">
              <w:rPr>
                <w:rFonts w:cs="Times New Roman"/>
                <w:szCs w:val="28"/>
                <w:lang w:eastAsia="zh-CN"/>
              </w:rPr>
              <w:t xml:space="preserve"> системы поиска и</w:t>
            </w:r>
            <w:r>
              <w:rPr>
                <w:rFonts w:cs="Times New Roman"/>
                <w:szCs w:val="28"/>
                <w:lang w:eastAsia="zh-CN"/>
              </w:rPr>
              <w:t xml:space="preserve"> </w:t>
            </w:r>
            <w:r w:rsidRPr="00BA124F">
              <w:rPr>
                <w:rFonts w:cs="Times New Roman"/>
                <w:szCs w:val="28"/>
                <w:lang w:eastAsia="zh-CN"/>
              </w:rPr>
              <w:t>анализа</w:t>
            </w:r>
            <w:r>
              <w:rPr>
                <w:rFonts w:cs="Times New Roman"/>
                <w:szCs w:val="28"/>
                <w:lang w:eastAsia="zh-CN"/>
              </w:rPr>
              <w:t xml:space="preserve"> информации</w:t>
            </w:r>
            <w:r w:rsidRPr="00AA09AD">
              <w:rPr>
                <w:rFonts w:cs="Times New Roman"/>
                <w:szCs w:val="28"/>
                <w:lang w:eastAsia="zh-CN"/>
              </w:rPr>
              <w:t xml:space="preserve">. </w:t>
            </w:r>
          </w:p>
          <w:p w:rsidR="00313E95" w:rsidRPr="00AA09AD" w:rsidRDefault="00313E95" w:rsidP="00313E95">
            <w:pPr>
              <w:ind w:firstLine="0"/>
              <w:contextualSpacing/>
              <w:rPr>
                <w:rFonts w:cs="Times New Roman"/>
                <w:szCs w:val="28"/>
                <w:lang w:eastAsia="zh-CN"/>
              </w:rPr>
            </w:pPr>
            <w:r w:rsidRPr="00AA09AD">
              <w:rPr>
                <w:rFonts w:cs="Times New Roman"/>
                <w:szCs w:val="28"/>
                <w:lang w:eastAsia="zh-CN"/>
              </w:rPr>
              <w:t>3.</w:t>
            </w:r>
            <w:r>
              <w:rPr>
                <w:rFonts w:cs="Times New Roman"/>
                <w:szCs w:val="28"/>
                <w:lang w:eastAsia="zh-CN"/>
              </w:rPr>
              <w:t> </w:t>
            </w:r>
            <w:r w:rsidRPr="00AA09AD">
              <w:rPr>
                <w:rFonts w:cs="Times New Roman"/>
                <w:szCs w:val="28"/>
              </w:rPr>
              <w:t xml:space="preserve">Реализация математической модели в виде программного продукта. </w:t>
            </w:r>
          </w:p>
          <w:p w:rsidR="00313E95" w:rsidRPr="00E70030" w:rsidRDefault="00313E95" w:rsidP="00313E95">
            <w:pPr>
              <w:ind w:firstLine="0"/>
              <w:contextualSpacing/>
              <w:rPr>
                <w:rFonts w:eastAsia="Times New Roman" w:cs="Times New Roman"/>
                <w:color w:val="FF0000"/>
                <w:szCs w:val="28"/>
                <w:lang w:eastAsia="zh-CN"/>
              </w:rPr>
            </w:pPr>
            <w:r w:rsidRPr="00AA09AD">
              <w:rPr>
                <w:rFonts w:cs="Times New Roman"/>
                <w:szCs w:val="28"/>
                <w:lang w:eastAsia="zh-CN"/>
              </w:rPr>
              <w:t>4.</w:t>
            </w:r>
            <w:r>
              <w:rPr>
                <w:rFonts w:cs="Times New Roman"/>
                <w:szCs w:val="28"/>
                <w:lang w:eastAsia="zh-CN"/>
              </w:rPr>
              <w:t> </w:t>
            </w:r>
            <w:r>
              <w:rPr>
                <w:rFonts w:cs="Times New Roman"/>
                <w:szCs w:val="28"/>
              </w:rPr>
              <w:t>Технико-экономического обоснование</w:t>
            </w:r>
            <w:r w:rsidRPr="00AA09AD">
              <w:rPr>
                <w:rFonts w:cs="Times New Roman"/>
                <w:szCs w:val="28"/>
              </w:rPr>
              <w:t>.</w:t>
            </w:r>
            <w:r>
              <w:rPr>
                <w:rFonts w:cs="Times New Roman"/>
                <w:szCs w:val="28"/>
              </w:rPr>
              <w:t xml:space="preserve"> </w:t>
            </w:r>
          </w:p>
        </w:tc>
      </w:tr>
      <w:tr w:rsidR="00313E95" w:rsidRPr="00E70030" w:rsidTr="00833FC0">
        <w:tblPrEx>
          <w:tblLook w:val="01E0" w:firstRow="1" w:lastRow="1" w:firstColumn="1" w:lastColumn="1" w:noHBand="0" w:noVBand="0"/>
        </w:tblPrEx>
        <w:trPr>
          <w:trHeight w:val="1044"/>
        </w:trPr>
        <w:tc>
          <w:tcPr>
            <w:tcW w:w="9464" w:type="dxa"/>
            <w:gridSpan w:val="8"/>
            <w:hideMark/>
          </w:tcPr>
          <w:p w:rsidR="00313E95" w:rsidRPr="00E70030" w:rsidRDefault="00313E95" w:rsidP="00313E95">
            <w:pPr>
              <w:ind w:firstLine="0"/>
              <w:contextualSpacing/>
              <w:rPr>
                <w:rFonts w:eastAsia="Times New Roman" w:cs="Times New Roman"/>
                <w:szCs w:val="28"/>
                <w:lang w:eastAsia="zh-CN"/>
              </w:rPr>
            </w:pPr>
            <w:r w:rsidRPr="00E70030">
              <w:rPr>
                <w:rFonts w:cs="Times New Roman"/>
                <w:szCs w:val="28"/>
                <w:lang w:eastAsia="zh-CN"/>
              </w:rPr>
              <w:t>Перечень отчетных материалов: пояснительная записка</w:t>
            </w:r>
            <w:r w:rsidRPr="00AA09AD">
              <w:rPr>
                <w:rFonts w:cs="Times New Roman"/>
                <w:szCs w:val="28"/>
                <w:lang w:eastAsia="zh-CN"/>
              </w:rPr>
              <w:t>, презентация, исходный код разработанного программного продукта.</w:t>
            </w:r>
            <w:r>
              <w:rPr>
                <w:rFonts w:cs="Times New Roman"/>
                <w:color w:val="FF0000"/>
                <w:szCs w:val="28"/>
                <w:lang w:eastAsia="zh-CN"/>
              </w:rPr>
              <w:t xml:space="preserve"> </w:t>
            </w:r>
          </w:p>
        </w:tc>
      </w:tr>
      <w:tr w:rsidR="00313E95" w:rsidRPr="00E70030" w:rsidTr="00833FC0">
        <w:tblPrEx>
          <w:tblLook w:val="01E0" w:firstRow="1" w:lastRow="1" w:firstColumn="1" w:lastColumn="1" w:noHBand="0" w:noVBand="0"/>
        </w:tblPrEx>
        <w:trPr>
          <w:trHeight w:val="549"/>
        </w:trPr>
        <w:tc>
          <w:tcPr>
            <w:tcW w:w="9464" w:type="dxa"/>
            <w:gridSpan w:val="8"/>
            <w:hideMark/>
          </w:tcPr>
          <w:p w:rsidR="00313E95" w:rsidRPr="00E70030" w:rsidRDefault="00313E95" w:rsidP="00313E95">
            <w:pPr>
              <w:ind w:firstLine="0"/>
              <w:contextualSpacing/>
              <w:rPr>
                <w:rFonts w:eastAsia="Times New Roman" w:cs="Times New Roman"/>
                <w:szCs w:val="28"/>
                <w:lang w:eastAsia="zh-CN"/>
              </w:rPr>
            </w:pPr>
            <w:r w:rsidRPr="00E70030">
              <w:rPr>
                <w:rFonts w:cs="Times New Roman"/>
                <w:szCs w:val="28"/>
                <w:lang w:eastAsia="zh-CN"/>
              </w:rPr>
              <w:t xml:space="preserve">Дополнительные разделы: </w:t>
            </w:r>
            <w:r>
              <w:rPr>
                <w:rFonts w:cs="Times New Roman"/>
                <w:szCs w:val="28"/>
                <w:lang w:eastAsia="zh-CN"/>
              </w:rPr>
              <w:t>Т</w:t>
            </w:r>
            <w:r>
              <w:rPr>
                <w:rFonts w:cs="Times New Roman"/>
                <w:szCs w:val="28"/>
              </w:rPr>
              <w:t xml:space="preserve">ехнико-экономического обоснование  </w:t>
            </w:r>
          </w:p>
        </w:tc>
      </w:tr>
      <w:tr w:rsidR="00313E95" w:rsidRPr="00E70030" w:rsidTr="007657AB">
        <w:tblPrEx>
          <w:tblLook w:val="01E0" w:firstRow="1" w:lastRow="1" w:firstColumn="1" w:lastColumn="1" w:noHBand="0" w:noVBand="0"/>
        </w:tblPrEx>
        <w:trPr>
          <w:trHeight w:val="247"/>
        </w:trPr>
        <w:tc>
          <w:tcPr>
            <w:tcW w:w="4395" w:type="dxa"/>
            <w:gridSpan w:val="3"/>
            <w:hideMark/>
          </w:tcPr>
          <w:p w:rsidR="00313E95" w:rsidRPr="00E70030" w:rsidRDefault="00313E95" w:rsidP="00313E95">
            <w:pPr>
              <w:ind w:firstLine="0"/>
              <w:contextualSpacing/>
              <w:rPr>
                <w:rFonts w:eastAsia="Times New Roman" w:cs="Times New Roman"/>
                <w:szCs w:val="28"/>
                <w:lang w:eastAsia="zh-CN"/>
              </w:rPr>
            </w:pPr>
            <w:r w:rsidRPr="00E70030">
              <w:rPr>
                <w:rFonts w:cs="Times New Roman"/>
                <w:szCs w:val="28"/>
                <w:lang w:eastAsia="zh-CN"/>
              </w:rPr>
              <w:t>Дата выдачи задания</w:t>
            </w:r>
          </w:p>
        </w:tc>
        <w:tc>
          <w:tcPr>
            <w:tcW w:w="5069" w:type="dxa"/>
            <w:gridSpan w:val="5"/>
            <w:hideMark/>
          </w:tcPr>
          <w:p w:rsidR="00313E95" w:rsidRPr="00E70030" w:rsidRDefault="00313E95" w:rsidP="00313E95">
            <w:pPr>
              <w:ind w:firstLine="34"/>
              <w:contextualSpacing/>
              <w:rPr>
                <w:rFonts w:eastAsia="Times New Roman" w:cs="Times New Roman"/>
                <w:szCs w:val="28"/>
                <w:lang w:eastAsia="zh-CN"/>
              </w:rPr>
            </w:pPr>
            <w:r w:rsidRPr="00E70030">
              <w:rPr>
                <w:rFonts w:cs="Times New Roman"/>
                <w:szCs w:val="28"/>
                <w:lang w:eastAsia="zh-CN"/>
              </w:rPr>
              <w:t>Дата представления ВКР к защите</w:t>
            </w:r>
          </w:p>
        </w:tc>
      </w:tr>
      <w:tr w:rsidR="00313E95" w:rsidRPr="00E70030" w:rsidTr="007657AB">
        <w:tblPrEx>
          <w:tblLook w:val="01E0" w:firstRow="1" w:lastRow="1" w:firstColumn="1" w:lastColumn="1" w:noHBand="0" w:noVBand="0"/>
        </w:tblPrEx>
        <w:trPr>
          <w:trHeight w:val="247"/>
        </w:trPr>
        <w:tc>
          <w:tcPr>
            <w:tcW w:w="4395" w:type="dxa"/>
            <w:gridSpan w:val="3"/>
            <w:hideMark/>
          </w:tcPr>
          <w:p w:rsidR="00313E95" w:rsidRPr="00E70030" w:rsidRDefault="00313E95" w:rsidP="003E1536">
            <w:pPr>
              <w:ind w:firstLine="0"/>
              <w:contextualSpacing/>
              <w:rPr>
                <w:rFonts w:eastAsia="Times New Roman" w:cs="Times New Roman"/>
                <w:szCs w:val="28"/>
                <w:lang w:eastAsia="zh-CN"/>
              </w:rPr>
            </w:pPr>
            <w:r>
              <w:rPr>
                <w:rFonts w:eastAsia="Times New Roman" w:cs="Times New Roman"/>
                <w:szCs w:val="28"/>
              </w:rPr>
              <w:t>«</w:t>
            </w:r>
            <w:r w:rsidR="003E1536">
              <w:rPr>
                <w:rFonts w:eastAsia="Times New Roman" w:cs="Times New Roman"/>
                <w:szCs w:val="28"/>
              </w:rPr>
              <w:t>29</w:t>
            </w:r>
            <w:r>
              <w:rPr>
                <w:rFonts w:eastAsia="Times New Roman" w:cs="Times New Roman"/>
                <w:szCs w:val="28"/>
              </w:rPr>
              <w:t>»</w:t>
            </w:r>
            <w:r w:rsidRPr="00E70030">
              <w:rPr>
                <w:rFonts w:eastAsia="Times New Roman" w:cs="Times New Roman"/>
                <w:szCs w:val="28"/>
              </w:rPr>
              <w:t xml:space="preserve"> </w:t>
            </w:r>
            <w:r w:rsidR="003E1536">
              <w:rPr>
                <w:rFonts w:eastAsia="Times New Roman" w:cs="Times New Roman"/>
                <w:szCs w:val="28"/>
              </w:rPr>
              <w:t xml:space="preserve">декабря </w:t>
            </w:r>
            <w:r w:rsidRPr="00E70030">
              <w:rPr>
                <w:rFonts w:eastAsia="Times New Roman" w:cs="Times New Roman"/>
                <w:szCs w:val="28"/>
              </w:rPr>
              <w:t>20</w:t>
            </w:r>
            <w:r w:rsidR="007657AB">
              <w:rPr>
                <w:rFonts w:eastAsia="Times New Roman" w:cs="Times New Roman"/>
                <w:szCs w:val="28"/>
              </w:rPr>
              <w:t>24</w:t>
            </w:r>
            <w:r w:rsidRPr="00E70030">
              <w:rPr>
                <w:rFonts w:eastAsia="Times New Roman" w:cs="Times New Roman"/>
                <w:szCs w:val="28"/>
              </w:rPr>
              <w:t xml:space="preserve"> г.</w:t>
            </w:r>
          </w:p>
        </w:tc>
        <w:tc>
          <w:tcPr>
            <w:tcW w:w="5069" w:type="dxa"/>
            <w:gridSpan w:val="5"/>
            <w:hideMark/>
          </w:tcPr>
          <w:p w:rsidR="00313E95" w:rsidRPr="00E70030" w:rsidRDefault="003E1536" w:rsidP="003E1536">
            <w:pPr>
              <w:ind w:firstLine="34"/>
              <w:contextualSpacing/>
              <w:rPr>
                <w:rFonts w:eastAsia="Times New Roman" w:cs="Times New Roman"/>
                <w:szCs w:val="28"/>
                <w:lang w:eastAsia="zh-CN"/>
              </w:rPr>
            </w:pPr>
            <w:r>
              <w:rPr>
                <w:rFonts w:cs="Times New Roman"/>
                <w:szCs w:val="28"/>
                <w:lang w:eastAsia="zh-CN"/>
              </w:rPr>
              <w:t>«___» февраля 2025</w:t>
            </w:r>
            <w:r w:rsidR="00313E95" w:rsidRPr="00E70030">
              <w:rPr>
                <w:rFonts w:cs="Times New Roman"/>
                <w:szCs w:val="28"/>
                <w:lang w:eastAsia="zh-CN"/>
              </w:rPr>
              <w:t xml:space="preserve"> г.</w:t>
            </w:r>
          </w:p>
        </w:tc>
      </w:tr>
      <w:tr w:rsidR="007657AB" w:rsidRPr="00E70030" w:rsidTr="007657AB">
        <w:trPr>
          <w:trHeight w:val="614"/>
        </w:trPr>
        <w:tc>
          <w:tcPr>
            <w:tcW w:w="4395" w:type="dxa"/>
            <w:gridSpan w:val="3"/>
            <w:vAlign w:val="bottom"/>
            <w:hideMark/>
          </w:tcPr>
          <w:p w:rsidR="00313E95" w:rsidRPr="00E70030" w:rsidRDefault="00313E95" w:rsidP="00313E95">
            <w:pPr>
              <w:ind w:firstLine="0"/>
              <w:contextualSpacing/>
              <w:rPr>
                <w:rFonts w:eastAsia="Times New Roman" w:cs="Times New Roman"/>
                <w:szCs w:val="28"/>
                <w:lang w:eastAsia="zh-CN"/>
              </w:rPr>
            </w:pPr>
            <w:r>
              <w:rPr>
                <w:rFonts w:cs="Times New Roman"/>
                <w:szCs w:val="28"/>
                <w:lang w:eastAsia="zh-CN"/>
              </w:rPr>
              <w:t>Студент</w:t>
            </w:r>
          </w:p>
        </w:tc>
        <w:tc>
          <w:tcPr>
            <w:tcW w:w="2126" w:type="dxa"/>
            <w:gridSpan w:val="3"/>
            <w:tcBorders>
              <w:top w:val="nil"/>
              <w:left w:val="nil"/>
              <w:bottom w:val="single" w:sz="4" w:space="0" w:color="auto"/>
              <w:right w:val="nil"/>
            </w:tcBorders>
            <w:vAlign w:val="bottom"/>
          </w:tcPr>
          <w:p w:rsidR="00313E95" w:rsidRPr="00E70030" w:rsidRDefault="00313E95" w:rsidP="00313E95">
            <w:pPr>
              <w:ind w:firstLine="34"/>
              <w:contextualSpacing/>
              <w:rPr>
                <w:rFonts w:eastAsia="Times New Roman" w:cs="Times New Roman"/>
                <w:szCs w:val="28"/>
                <w:lang w:eastAsia="zh-CN"/>
              </w:rPr>
            </w:pPr>
          </w:p>
        </w:tc>
        <w:tc>
          <w:tcPr>
            <w:tcW w:w="2943" w:type="dxa"/>
            <w:gridSpan w:val="2"/>
            <w:vAlign w:val="bottom"/>
            <w:hideMark/>
          </w:tcPr>
          <w:p w:rsidR="00313E95" w:rsidRPr="00E70030" w:rsidRDefault="00313E95" w:rsidP="00313E95">
            <w:pPr>
              <w:ind w:firstLine="34"/>
              <w:contextualSpacing/>
              <w:rPr>
                <w:rFonts w:eastAsia="Times New Roman" w:cs="Times New Roman"/>
                <w:szCs w:val="28"/>
                <w:lang w:eastAsia="zh-CN"/>
              </w:rPr>
            </w:pPr>
            <w:r>
              <w:rPr>
                <w:rFonts w:cs="Times New Roman"/>
                <w:szCs w:val="28"/>
                <w:lang w:eastAsia="zh-CN"/>
              </w:rPr>
              <w:t>Козлов В.М.</w:t>
            </w:r>
          </w:p>
        </w:tc>
      </w:tr>
      <w:tr w:rsidR="007657AB" w:rsidRPr="00E70030" w:rsidTr="007657AB">
        <w:trPr>
          <w:trHeight w:val="614"/>
        </w:trPr>
        <w:tc>
          <w:tcPr>
            <w:tcW w:w="4395" w:type="dxa"/>
            <w:gridSpan w:val="3"/>
            <w:vAlign w:val="bottom"/>
            <w:hideMark/>
          </w:tcPr>
          <w:p w:rsidR="00313E95" w:rsidRPr="00E70030" w:rsidRDefault="00313E95" w:rsidP="00313E95">
            <w:pPr>
              <w:ind w:firstLine="0"/>
              <w:contextualSpacing/>
              <w:rPr>
                <w:rFonts w:cs="Times New Roman"/>
                <w:lang w:eastAsia="zh-CN"/>
              </w:rPr>
            </w:pPr>
            <w:r w:rsidRPr="00E70030">
              <w:rPr>
                <w:rFonts w:cs="Times New Roman"/>
                <w:lang w:eastAsia="zh-CN"/>
              </w:rPr>
              <w:t xml:space="preserve">Руководитель к.т.н., </w:t>
            </w:r>
            <w:r>
              <w:rPr>
                <w:rFonts w:cs="Times New Roman"/>
                <w:lang w:eastAsia="zh-CN"/>
              </w:rPr>
              <w:t>проф</w:t>
            </w:r>
            <w:r w:rsidRPr="00E70030">
              <w:rPr>
                <w:rFonts w:cs="Times New Roman"/>
                <w:lang w:eastAsia="zh-CN"/>
              </w:rPr>
              <w:t>. каф. ИБ</w:t>
            </w:r>
          </w:p>
        </w:tc>
        <w:tc>
          <w:tcPr>
            <w:tcW w:w="2126" w:type="dxa"/>
            <w:gridSpan w:val="3"/>
            <w:tcBorders>
              <w:top w:val="single" w:sz="4" w:space="0" w:color="auto"/>
              <w:left w:val="nil"/>
              <w:bottom w:val="single" w:sz="4" w:space="0" w:color="auto"/>
              <w:right w:val="nil"/>
            </w:tcBorders>
            <w:vAlign w:val="bottom"/>
          </w:tcPr>
          <w:p w:rsidR="00313E95" w:rsidRPr="00E70030" w:rsidRDefault="00313E95" w:rsidP="00313E95">
            <w:pPr>
              <w:ind w:firstLine="34"/>
              <w:contextualSpacing/>
              <w:rPr>
                <w:rFonts w:eastAsia="Times New Roman" w:cs="Times New Roman"/>
                <w:szCs w:val="28"/>
                <w:lang w:eastAsia="zh-CN"/>
              </w:rPr>
            </w:pPr>
          </w:p>
        </w:tc>
        <w:tc>
          <w:tcPr>
            <w:tcW w:w="2943" w:type="dxa"/>
            <w:gridSpan w:val="2"/>
            <w:vAlign w:val="bottom"/>
            <w:hideMark/>
          </w:tcPr>
          <w:p w:rsidR="00313E95" w:rsidRPr="00E70030" w:rsidRDefault="00313E95" w:rsidP="00313E95">
            <w:pPr>
              <w:ind w:firstLine="34"/>
              <w:contextualSpacing/>
              <w:rPr>
                <w:rFonts w:eastAsia="Times New Roman" w:cs="Times New Roman"/>
                <w:szCs w:val="28"/>
                <w:lang w:eastAsia="zh-CN"/>
              </w:rPr>
            </w:pPr>
            <w:r>
              <w:rPr>
                <w:rFonts w:cs="Times New Roman"/>
                <w:szCs w:val="28"/>
                <w:lang w:eastAsia="zh-CN"/>
              </w:rPr>
              <w:t>Макаренко С.И.</w:t>
            </w:r>
          </w:p>
        </w:tc>
      </w:tr>
    </w:tbl>
    <w:p w:rsidR="007657AB" w:rsidRDefault="007657AB" w:rsidP="00313E95">
      <w:pPr>
        <w:ind w:firstLine="0"/>
        <w:jc w:val="center"/>
        <w:rPr>
          <w:b/>
        </w:rPr>
      </w:pPr>
    </w:p>
    <w:p w:rsidR="007657AB" w:rsidRDefault="007657AB" w:rsidP="00313E95">
      <w:pPr>
        <w:ind w:firstLine="0"/>
        <w:jc w:val="center"/>
        <w:rPr>
          <w:b/>
        </w:rPr>
      </w:pPr>
    </w:p>
    <w:p w:rsidR="003E1536" w:rsidRPr="00C92BD6" w:rsidRDefault="003E1536" w:rsidP="003E1536">
      <w:pPr>
        <w:jc w:val="center"/>
        <w:rPr>
          <w:b/>
          <w:caps/>
          <w:szCs w:val="28"/>
        </w:rPr>
      </w:pPr>
      <w:r w:rsidRPr="00C92BD6">
        <w:rPr>
          <w:b/>
          <w:caps/>
          <w:szCs w:val="28"/>
        </w:rPr>
        <w:t xml:space="preserve">календарный план выполнения </w:t>
      </w:r>
    </w:p>
    <w:p w:rsidR="003E1536" w:rsidRPr="00C92BD6" w:rsidRDefault="003E1536" w:rsidP="003E1536">
      <w:pPr>
        <w:suppressAutoHyphens/>
        <w:jc w:val="center"/>
        <w:rPr>
          <w:b/>
          <w:caps/>
          <w:szCs w:val="28"/>
        </w:rPr>
      </w:pPr>
      <w:r w:rsidRPr="00C92BD6">
        <w:rPr>
          <w:b/>
          <w:caps/>
          <w:szCs w:val="28"/>
        </w:rPr>
        <w:t>выпускной квалификационной работы</w:t>
      </w:r>
    </w:p>
    <w:p w:rsidR="003E1536" w:rsidRPr="00C92BD6" w:rsidRDefault="003E1536" w:rsidP="003E1536">
      <w:pPr>
        <w:ind w:firstLine="1985"/>
        <w:jc w:val="center"/>
        <w:rPr>
          <w:b/>
          <w:caps/>
          <w:szCs w:val="28"/>
        </w:rPr>
      </w:pPr>
    </w:p>
    <w:tbl>
      <w:tblPr>
        <w:tblW w:w="9606" w:type="dxa"/>
        <w:tblLook w:val="04A0" w:firstRow="1" w:lastRow="0" w:firstColumn="1" w:lastColumn="0" w:noHBand="0" w:noVBand="1"/>
      </w:tblPr>
      <w:tblGrid>
        <w:gridCol w:w="3418"/>
        <w:gridCol w:w="6188"/>
      </w:tblGrid>
      <w:tr w:rsidR="003E1536" w:rsidRPr="00C92BD6" w:rsidTr="00833FC0">
        <w:tc>
          <w:tcPr>
            <w:tcW w:w="3418" w:type="dxa"/>
            <w:shd w:val="clear" w:color="auto" w:fill="auto"/>
          </w:tcPr>
          <w:p w:rsidR="003E1536" w:rsidRPr="00C92BD6" w:rsidRDefault="003E1536" w:rsidP="00833FC0">
            <w:pPr>
              <w:jc w:val="center"/>
              <w:rPr>
                <w:b/>
                <w:caps/>
                <w:szCs w:val="28"/>
              </w:rPr>
            </w:pPr>
          </w:p>
        </w:tc>
        <w:tc>
          <w:tcPr>
            <w:tcW w:w="6188" w:type="dxa"/>
            <w:shd w:val="clear" w:color="auto" w:fill="auto"/>
          </w:tcPr>
          <w:p w:rsidR="003E1536" w:rsidRPr="00C92BD6" w:rsidRDefault="003E1536" w:rsidP="00833FC0">
            <w:pPr>
              <w:jc w:val="right"/>
              <w:rPr>
                <w:szCs w:val="28"/>
              </w:rPr>
            </w:pPr>
            <w:r w:rsidRPr="00C92BD6">
              <w:rPr>
                <w:szCs w:val="28"/>
              </w:rPr>
              <w:t>Утверждаю</w:t>
            </w:r>
          </w:p>
        </w:tc>
      </w:tr>
      <w:tr w:rsidR="003E1536" w:rsidRPr="00C92BD6" w:rsidTr="00833FC0">
        <w:tc>
          <w:tcPr>
            <w:tcW w:w="3418" w:type="dxa"/>
            <w:shd w:val="clear" w:color="auto" w:fill="auto"/>
          </w:tcPr>
          <w:p w:rsidR="003E1536" w:rsidRPr="00C92BD6" w:rsidRDefault="003E1536" w:rsidP="00833FC0">
            <w:pPr>
              <w:jc w:val="center"/>
              <w:rPr>
                <w:b/>
                <w:caps/>
                <w:szCs w:val="28"/>
              </w:rPr>
            </w:pPr>
          </w:p>
        </w:tc>
        <w:tc>
          <w:tcPr>
            <w:tcW w:w="6188" w:type="dxa"/>
            <w:shd w:val="clear" w:color="auto" w:fill="auto"/>
          </w:tcPr>
          <w:p w:rsidR="003E1536" w:rsidRPr="00C92BD6" w:rsidRDefault="003E1536" w:rsidP="00833FC0">
            <w:pPr>
              <w:jc w:val="right"/>
              <w:rPr>
                <w:szCs w:val="28"/>
              </w:rPr>
            </w:pPr>
            <w:r w:rsidRPr="00C92BD6">
              <w:rPr>
                <w:szCs w:val="28"/>
              </w:rPr>
              <w:t>Зав. кафедрой ИБ</w:t>
            </w:r>
          </w:p>
        </w:tc>
      </w:tr>
      <w:tr w:rsidR="003E1536" w:rsidRPr="00C92BD6" w:rsidTr="00833FC0">
        <w:tc>
          <w:tcPr>
            <w:tcW w:w="3418" w:type="dxa"/>
            <w:shd w:val="clear" w:color="auto" w:fill="auto"/>
          </w:tcPr>
          <w:p w:rsidR="003E1536" w:rsidRPr="00C92BD6" w:rsidRDefault="003E1536" w:rsidP="00833FC0">
            <w:pPr>
              <w:jc w:val="center"/>
              <w:rPr>
                <w:b/>
                <w:caps/>
                <w:szCs w:val="28"/>
              </w:rPr>
            </w:pPr>
          </w:p>
        </w:tc>
        <w:tc>
          <w:tcPr>
            <w:tcW w:w="6188" w:type="dxa"/>
            <w:shd w:val="clear" w:color="auto" w:fill="auto"/>
          </w:tcPr>
          <w:p w:rsidR="003E1536" w:rsidRPr="00C92BD6" w:rsidRDefault="003E1536" w:rsidP="00833FC0">
            <w:pPr>
              <w:jc w:val="right"/>
              <w:rPr>
                <w:szCs w:val="28"/>
              </w:rPr>
            </w:pPr>
            <w:r w:rsidRPr="00C92BD6">
              <w:rPr>
                <w:szCs w:val="28"/>
              </w:rPr>
              <w:t>_____________________</w:t>
            </w:r>
          </w:p>
        </w:tc>
      </w:tr>
      <w:tr w:rsidR="003E1536" w:rsidRPr="00C92BD6" w:rsidTr="00833FC0">
        <w:tc>
          <w:tcPr>
            <w:tcW w:w="3418" w:type="dxa"/>
            <w:shd w:val="clear" w:color="auto" w:fill="auto"/>
          </w:tcPr>
          <w:p w:rsidR="003E1536" w:rsidRPr="00C92BD6" w:rsidRDefault="003E1536" w:rsidP="00833FC0">
            <w:pPr>
              <w:jc w:val="center"/>
              <w:rPr>
                <w:b/>
                <w:caps/>
                <w:szCs w:val="28"/>
              </w:rPr>
            </w:pPr>
          </w:p>
        </w:tc>
        <w:tc>
          <w:tcPr>
            <w:tcW w:w="6188" w:type="dxa"/>
            <w:shd w:val="clear" w:color="auto" w:fill="auto"/>
          </w:tcPr>
          <w:p w:rsidR="003E1536" w:rsidRPr="00C92BD6" w:rsidRDefault="003E1536" w:rsidP="00833FC0">
            <w:pPr>
              <w:jc w:val="right"/>
              <w:rPr>
                <w:szCs w:val="28"/>
              </w:rPr>
            </w:pPr>
            <w:proofErr w:type="gramStart"/>
            <w:r w:rsidRPr="00C92BD6">
              <w:rPr>
                <w:szCs w:val="28"/>
              </w:rPr>
              <w:t>« 29</w:t>
            </w:r>
            <w:proofErr w:type="gramEnd"/>
            <w:r w:rsidRPr="00C92BD6">
              <w:rPr>
                <w:szCs w:val="28"/>
              </w:rPr>
              <w:t xml:space="preserve"> » декабря 2023 г.</w:t>
            </w:r>
          </w:p>
        </w:tc>
      </w:tr>
    </w:tbl>
    <w:p w:rsidR="003E1536" w:rsidRPr="00C92BD6" w:rsidRDefault="003E1536" w:rsidP="003E1536">
      <w:pPr>
        <w:jc w:val="center"/>
        <w:rPr>
          <w:b/>
          <w:caps/>
          <w:szCs w:val="28"/>
        </w:rPr>
      </w:pPr>
    </w:p>
    <w:tbl>
      <w:tblPr>
        <w:tblW w:w="9606" w:type="dxa"/>
        <w:tblLayout w:type="fixed"/>
        <w:tblLook w:val="01E0" w:firstRow="1" w:lastRow="1" w:firstColumn="1" w:lastColumn="1" w:noHBand="0" w:noVBand="0"/>
      </w:tblPr>
      <w:tblGrid>
        <w:gridCol w:w="1785"/>
        <w:gridCol w:w="5709"/>
        <w:gridCol w:w="246"/>
        <w:gridCol w:w="1082"/>
        <w:gridCol w:w="784"/>
      </w:tblGrid>
      <w:tr w:rsidR="003E1536" w:rsidRPr="00C92BD6" w:rsidTr="00833FC0">
        <w:trPr>
          <w:trHeight w:val="567"/>
        </w:trPr>
        <w:tc>
          <w:tcPr>
            <w:tcW w:w="1785" w:type="dxa"/>
            <w:vAlign w:val="center"/>
          </w:tcPr>
          <w:p w:rsidR="003E1536" w:rsidRPr="00C92BD6" w:rsidRDefault="003E1536" w:rsidP="003E1536">
            <w:pPr>
              <w:ind w:firstLine="0"/>
              <w:rPr>
                <w:szCs w:val="28"/>
              </w:rPr>
            </w:pPr>
            <w:r>
              <w:rPr>
                <w:szCs w:val="28"/>
              </w:rPr>
              <w:t>Студент</w:t>
            </w:r>
          </w:p>
        </w:tc>
        <w:tc>
          <w:tcPr>
            <w:tcW w:w="5709" w:type="dxa"/>
            <w:vAlign w:val="center"/>
          </w:tcPr>
          <w:p w:rsidR="003E1536" w:rsidRPr="00C92BD6" w:rsidRDefault="003E1536" w:rsidP="00833FC0">
            <w:pPr>
              <w:rPr>
                <w:i/>
                <w:szCs w:val="28"/>
              </w:rPr>
            </w:pPr>
            <w:r>
              <w:rPr>
                <w:szCs w:val="28"/>
              </w:rPr>
              <w:t>Козлов В.М</w:t>
            </w:r>
            <w:r w:rsidRPr="00C92BD6">
              <w:rPr>
                <w:szCs w:val="28"/>
              </w:rPr>
              <w:t>.</w:t>
            </w:r>
          </w:p>
        </w:tc>
        <w:tc>
          <w:tcPr>
            <w:tcW w:w="246" w:type="dxa"/>
            <w:vAlign w:val="center"/>
          </w:tcPr>
          <w:p w:rsidR="003E1536" w:rsidRPr="00C92BD6" w:rsidRDefault="003E1536" w:rsidP="00833FC0">
            <w:pPr>
              <w:rPr>
                <w:szCs w:val="28"/>
              </w:rPr>
            </w:pPr>
          </w:p>
        </w:tc>
        <w:tc>
          <w:tcPr>
            <w:tcW w:w="1082" w:type="dxa"/>
            <w:vAlign w:val="center"/>
          </w:tcPr>
          <w:p w:rsidR="003E1536" w:rsidRPr="00C92BD6" w:rsidRDefault="003E1536" w:rsidP="003E1536">
            <w:pPr>
              <w:ind w:firstLine="0"/>
              <w:rPr>
                <w:szCs w:val="28"/>
              </w:rPr>
            </w:pPr>
            <w:r w:rsidRPr="00C92BD6">
              <w:rPr>
                <w:szCs w:val="28"/>
              </w:rPr>
              <w:t>Группа</w:t>
            </w:r>
          </w:p>
        </w:tc>
        <w:tc>
          <w:tcPr>
            <w:tcW w:w="784" w:type="dxa"/>
            <w:vAlign w:val="center"/>
          </w:tcPr>
          <w:p w:rsidR="003E1536" w:rsidRPr="00C92BD6" w:rsidRDefault="003E1536" w:rsidP="003E1536">
            <w:pPr>
              <w:ind w:firstLine="0"/>
              <w:rPr>
                <w:b/>
                <w:szCs w:val="28"/>
              </w:rPr>
            </w:pPr>
            <w:r>
              <w:rPr>
                <w:szCs w:val="28"/>
              </w:rPr>
              <w:t>9361</w:t>
            </w:r>
          </w:p>
        </w:tc>
      </w:tr>
      <w:tr w:rsidR="003E1536" w:rsidRPr="00C92BD6" w:rsidTr="00833FC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63"/>
        </w:trPr>
        <w:tc>
          <w:tcPr>
            <w:tcW w:w="9606" w:type="dxa"/>
            <w:gridSpan w:val="5"/>
            <w:tcBorders>
              <w:top w:val="nil"/>
              <w:left w:val="nil"/>
              <w:bottom w:val="nil"/>
              <w:right w:val="nil"/>
            </w:tcBorders>
            <w:shd w:val="clear" w:color="auto" w:fill="auto"/>
          </w:tcPr>
          <w:p w:rsidR="003E1536" w:rsidRPr="00C92BD6" w:rsidRDefault="003E1536" w:rsidP="003E1536">
            <w:pPr>
              <w:ind w:firstLine="0"/>
              <w:rPr>
                <w:szCs w:val="28"/>
              </w:rPr>
            </w:pPr>
            <w:r w:rsidRPr="00C92BD6">
              <w:rPr>
                <w:szCs w:val="28"/>
              </w:rPr>
              <w:t xml:space="preserve">Тема работы: </w:t>
            </w:r>
            <w:r>
              <w:rPr>
                <w:szCs w:val="28"/>
              </w:rPr>
              <w:t xml:space="preserve">Способ автоматизации определения деградации в ответах </w:t>
            </w:r>
            <w:r>
              <w:rPr>
                <w:szCs w:val="28"/>
                <w:lang w:val="en-US"/>
              </w:rPr>
              <w:t>HTTP</w:t>
            </w:r>
            <w:r>
              <w:rPr>
                <w:szCs w:val="28"/>
              </w:rPr>
              <w:t xml:space="preserve"> запросов с использованием искусственного интеллекта</w:t>
            </w:r>
          </w:p>
        </w:tc>
      </w:tr>
    </w:tbl>
    <w:p w:rsidR="003E1536" w:rsidRPr="00C92BD6" w:rsidRDefault="003E1536" w:rsidP="003E1536">
      <w:pPr>
        <w:spacing w:line="300" w:lineRule="auto"/>
        <w:jc w:val="center"/>
        <w:rPr>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84"/>
        <w:gridCol w:w="6542"/>
        <w:gridCol w:w="2119"/>
      </w:tblGrid>
      <w:tr w:rsidR="003E1536" w:rsidRPr="00C92BD6" w:rsidTr="003E1536">
        <w:trPr>
          <w:trHeight w:val="20"/>
        </w:trPr>
        <w:tc>
          <w:tcPr>
            <w:tcW w:w="366" w:type="pct"/>
            <w:shd w:val="clear" w:color="auto" w:fill="auto"/>
            <w:vAlign w:val="center"/>
          </w:tcPr>
          <w:p w:rsidR="003E1536" w:rsidRPr="00C92BD6" w:rsidRDefault="003E1536" w:rsidP="003E1536">
            <w:pPr>
              <w:spacing w:line="300" w:lineRule="auto"/>
              <w:ind w:firstLine="0"/>
              <w:rPr>
                <w:szCs w:val="28"/>
              </w:rPr>
            </w:pPr>
            <w:r w:rsidRPr="00C92BD6">
              <w:rPr>
                <w:szCs w:val="28"/>
              </w:rPr>
              <w:t>№ п/п</w:t>
            </w:r>
          </w:p>
        </w:tc>
        <w:tc>
          <w:tcPr>
            <w:tcW w:w="3500" w:type="pct"/>
            <w:shd w:val="clear" w:color="auto" w:fill="auto"/>
            <w:vAlign w:val="center"/>
          </w:tcPr>
          <w:p w:rsidR="003E1536" w:rsidRPr="00C92BD6" w:rsidRDefault="003E1536" w:rsidP="00833FC0">
            <w:pPr>
              <w:spacing w:line="300" w:lineRule="auto"/>
              <w:jc w:val="center"/>
              <w:rPr>
                <w:szCs w:val="28"/>
              </w:rPr>
            </w:pPr>
            <w:r w:rsidRPr="00C92BD6">
              <w:rPr>
                <w:szCs w:val="28"/>
              </w:rPr>
              <w:t>Наименование работ</w:t>
            </w:r>
          </w:p>
        </w:tc>
        <w:tc>
          <w:tcPr>
            <w:tcW w:w="1134" w:type="pct"/>
            <w:vAlign w:val="center"/>
          </w:tcPr>
          <w:p w:rsidR="003E1536" w:rsidRPr="00C92BD6" w:rsidRDefault="003E1536" w:rsidP="003E1536">
            <w:pPr>
              <w:spacing w:line="300" w:lineRule="auto"/>
              <w:ind w:firstLine="0"/>
              <w:jc w:val="center"/>
              <w:rPr>
                <w:szCs w:val="28"/>
              </w:rPr>
            </w:pPr>
            <w:r>
              <w:rPr>
                <w:szCs w:val="28"/>
              </w:rPr>
              <w:t xml:space="preserve">Срок </w:t>
            </w:r>
            <w:r w:rsidRPr="00C92BD6">
              <w:rPr>
                <w:szCs w:val="28"/>
              </w:rPr>
              <w:t>выполнения</w:t>
            </w:r>
          </w:p>
        </w:tc>
      </w:tr>
      <w:tr w:rsidR="003E1536" w:rsidRPr="00C92BD6" w:rsidTr="003E1536">
        <w:trPr>
          <w:trHeight w:val="685"/>
        </w:trPr>
        <w:tc>
          <w:tcPr>
            <w:tcW w:w="366" w:type="pct"/>
            <w:shd w:val="clear" w:color="auto" w:fill="auto"/>
            <w:vAlign w:val="center"/>
          </w:tcPr>
          <w:p w:rsidR="003E1536" w:rsidRPr="00C92BD6" w:rsidRDefault="003E1536" w:rsidP="003E1536">
            <w:pPr>
              <w:spacing w:line="300" w:lineRule="auto"/>
              <w:ind w:firstLine="0"/>
              <w:jc w:val="center"/>
              <w:rPr>
                <w:szCs w:val="28"/>
              </w:rPr>
            </w:pPr>
            <w:r w:rsidRPr="00C92BD6">
              <w:rPr>
                <w:szCs w:val="28"/>
              </w:rPr>
              <w:t>1</w:t>
            </w:r>
          </w:p>
        </w:tc>
        <w:tc>
          <w:tcPr>
            <w:tcW w:w="3500" w:type="pct"/>
            <w:shd w:val="clear" w:color="auto" w:fill="auto"/>
            <w:vAlign w:val="center"/>
          </w:tcPr>
          <w:p w:rsidR="003E1536" w:rsidRPr="00C92BD6" w:rsidRDefault="003E1536" w:rsidP="003E1536">
            <w:pPr>
              <w:spacing w:line="300" w:lineRule="auto"/>
              <w:ind w:firstLine="0"/>
              <w:jc w:val="left"/>
              <w:rPr>
                <w:szCs w:val="28"/>
              </w:rPr>
            </w:pPr>
            <w:proofErr w:type="gramStart"/>
            <w:r w:rsidRPr="00C92BD6">
              <w:rPr>
                <w:szCs w:val="28"/>
              </w:rPr>
              <w:t>Оформление  раздела</w:t>
            </w:r>
            <w:proofErr w:type="gramEnd"/>
            <w:r w:rsidRPr="00C92BD6">
              <w:rPr>
                <w:szCs w:val="28"/>
              </w:rPr>
              <w:t xml:space="preserve"> «</w:t>
            </w:r>
            <w:r w:rsidRPr="00C92BD6">
              <w:rPr>
                <w:bCs/>
                <w:szCs w:val="28"/>
              </w:rPr>
              <w:t>Анализ технических требований к системе</w:t>
            </w:r>
            <w:r w:rsidRPr="00C92BD6">
              <w:rPr>
                <w:szCs w:val="28"/>
              </w:rPr>
              <w:t>»</w:t>
            </w:r>
          </w:p>
        </w:tc>
        <w:tc>
          <w:tcPr>
            <w:tcW w:w="1134" w:type="pct"/>
            <w:vAlign w:val="center"/>
          </w:tcPr>
          <w:p w:rsidR="003E1536" w:rsidRPr="00C92BD6" w:rsidRDefault="003E1536" w:rsidP="003E1536">
            <w:pPr>
              <w:spacing w:line="300" w:lineRule="auto"/>
              <w:ind w:firstLine="0"/>
              <w:rPr>
                <w:szCs w:val="28"/>
              </w:rPr>
            </w:pPr>
            <w:r w:rsidRPr="00C92BD6">
              <w:rPr>
                <w:szCs w:val="28"/>
              </w:rPr>
              <w:t>29.12.2023 –  07.01.2024</w:t>
            </w:r>
          </w:p>
        </w:tc>
      </w:tr>
      <w:tr w:rsidR="003E1536" w:rsidRPr="00C92BD6" w:rsidTr="003E1536">
        <w:trPr>
          <w:trHeight w:val="20"/>
        </w:trPr>
        <w:tc>
          <w:tcPr>
            <w:tcW w:w="366" w:type="pct"/>
            <w:shd w:val="clear" w:color="auto" w:fill="auto"/>
            <w:vAlign w:val="center"/>
          </w:tcPr>
          <w:p w:rsidR="003E1536" w:rsidRPr="00C92BD6" w:rsidRDefault="003E1536" w:rsidP="003E1536">
            <w:pPr>
              <w:spacing w:line="300" w:lineRule="auto"/>
              <w:ind w:firstLine="0"/>
              <w:jc w:val="center"/>
              <w:rPr>
                <w:szCs w:val="28"/>
              </w:rPr>
            </w:pPr>
            <w:r w:rsidRPr="00C92BD6">
              <w:rPr>
                <w:szCs w:val="28"/>
              </w:rPr>
              <w:t>2</w:t>
            </w:r>
          </w:p>
        </w:tc>
        <w:tc>
          <w:tcPr>
            <w:tcW w:w="3500" w:type="pct"/>
            <w:shd w:val="clear" w:color="auto" w:fill="auto"/>
            <w:vAlign w:val="center"/>
          </w:tcPr>
          <w:p w:rsidR="003E1536" w:rsidRPr="00C92BD6" w:rsidRDefault="003E1536" w:rsidP="003E1536">
            <w:pPr>
              <w:spacing w:line="300" w:lineRule="auto"/>
              <w:ind w:firstLine="0"/>
              <w:jc w:val="left"/>
              <w:rPr>
                <w:szCs w:val="28"/>
              </w:rPr>
            </w:pPr>
            <w:proofErr w:type="gramStart"/>
            <w:r w:rsidRPr="00C92BD6">
              <w:rPr>
                <w:szCs w:val="28"/>
              </w:rPr>
              <w:t>Оформление  раздела</w:t>
            </w:r>
            <w:proofErr w:type="gramEnd"/>
            <w:r w:rsidRPr="00C92BD6">
              <w:rPr>
                <w:szCs w:val="28"/>
              </w:rPr>
              <w:t xml:space="preserve"> «</w:t>
            </w:r>
            <w:r w:rsidRPr="00C92BD6">
              <w:rPr>
                <w:bCs/>
                <w:szCs w:val="28"/>
              </w:rPr>
              <w:t>Математическая модель функционирования системы</w:t>
            </w:r>
            <w:r w:rsidRPr="00C92BD6">
              <w:rPr>
                <w:szCs w:val="28"/>
              </w:rPr>
              <w:t>»</w:t>
            </w:r>
          </w:p>
        </w:tc>
        <w:tc>
          <w:tcPr>
            <w:tcW w:w="1134" w:type="pct"/>
            <w:vAlign w:val="center"/>
          </w:tcPr>
          <w:p w:rsidR="003E1536" w:rsidRPr="00C92BD6" w:rsidRDefault="003E1536" w:rsidP="003E1536">
            <w:pPr>
              <w:spacing w:line="300" w:lineRule="auto"/>
              <w:ind w:firstLine="0"/>
              <w:rPr>
                <w:szCs w:val="28"/>
              </w:rPr>
            </w:pPr>
            <w:r w:rsidRPr="00C92BD6">
              <w:rPr>
                <w:szCs w:val="28"/>
              </w:rPr>
              <w:t>07.01.2024</w:t>
            </w:r>
            <w:r>
              <w:rPr>
                <w:szCs w:val="28"/>
              </w:rPr>
              <w:t xml:space="preserve"> </w:t>
            </w:r>
            <w:r w:rsidRPr="00C92BD6">
              <w:rPr>
                <w:szCs w:val="28"/>
              </w:rPr>
              <w:t>– 17.01.2024</w:t>
            </w:r>
          </w:p>
        </w:tc>
      </w:tr>
      <w:tr w:rsidR="003E1536" w:rsidRPr="00C92BD6" w:rsidTr="003E1536">
        <w:trPr>
          <w:trHeight w:val="20"/>
        </w:trPr>
        <w:tc>
          <w:tcPr>
            <w:tcW w:w="366" w:type="pct"/>
            <w:shd w:val="clear" w:color="auto" w:fill="auto"/>
            <w:vAlign w:val="center"/>
          </w:tcPr>
          <w:p w:rsidR="003E1536" w:rsidRPr="00C92BD6" w:rsidRDefault="003E1536" w:rsidP="003E1536">
            <w:pPr>
              <w:spacing w:line="300" w:lineRule="auto"/>
              <w:ind w:firstLine="0"/>
              <w:jc w:val="center"/>
              <w:rPr>
                <w:szCs w:val="28"/>
              </w:rPr>
            </w:pPr>
            <w:r w:rsidRPr="00C92BD6">
              <w:rPr>
                <w:szCs w:val="28"/>
              </w:rPr>
              <w:t>3</w:t>
            </w:r>
          </w:p>
        </w:tc>
        <w:tc>
          <w:tcPr>
            <w:tcW w:w="3500" w:type="pct"/>
            <w:shd w:val="clear" w:color="auto" w:fill="auto"/>
            <w:vAlign w:val="center"/>
          </w:tcPr>
          <w:p w:rsidR="003E1536" w:rsidRPr="00C92BD6" w:rsidRDefault="003E1536" w:rsidP="003E1536">
            <w:pPr>
              <w:spacing w:line="300" w:lineRule="auto"/>
              <w:ind w:firstLine="0"/>
              <w:jc w:val="left"/>
              <w:rPr>
                <w:szCs w:val="28"/>
              </w:rPr>
            </w:pPr>
            <w:proofErr w:type="gramStart"/>
            <w:r w:rsidRPr="00C92BD6">
              <w:rPr>
                <w:szCs w:val="28"/>
              </w:rPr>
              <w:t>Оформление  раздела</w:t>
            </w:r>
            <w:proofErr w:type="gramEnd"/>
            <w:r w:rsidRPr="00C92BD6">
              <w:rPr>
                <w:szCs w:val="28"/>
              </w:rPr>
              <w:t xml:space="preserve"> «</w:t>
            </w:r>
            <w:r w:rsidRPr="00C92BD6">
              <w:rPr>
                <w:bCs/>
                <w:szCs w:val="28"/>
              </w:rPr>
              <w:t>Реализация модели разграничения доступа к данным в виде программного продукта</w:t>
            </w:r>
            <w:r w:rsidRPr="00C92BD6">
              <w:rPr>
                <w:szCs w:val="28"/>
              </w:rPr>
              <w:t>»</w:t>
            </w:r>
          </w:p>
        </w:tc>
        <w:tc>
          <w:tcPr>
            <w:tcW w:w="1134" w:type="pct"/>
            <w:vAlign w:val="center"/>
          </w:tcPr>
          <w:p w:rsidR="003E1536" w:rsidRPr="00C92BD6" w:rsidRDefault="003E1536" w:rsidP="003E1536">
            <w:pPr>
              <w:spacing w:line="300" w:lineRule="auto"/>
              <w:ind w:firstLine="0"/>
              <w:rPr>
                <w:szCs w:val="28"/>
              </w:rPr>
            </w:pPr>
            <w:r>
              <w:rPr>
                <w:szCs w:val="28"/>
              </w:rPr>
              <w:t xml:space="preserve">17.01.2024 </w:t>
            </w:r>
            <w:r w:rsidRPr="00C92BD6">
              <w:rPr>
                <w:szCs w:val="28"/>
              </w:rPr>
              <w:t>– 27.01.2024</w:t>
            </w:r>
          </w:p>
        </w:tc>
      </w:tr>
      <w:tr w:rsidR="003E1536" w:rsidRPr="00C92BD6" w:rsidTr="003E1536">
        <w:trPr>
          <w:trHeight w:val="20"/>
        </w:trPr>
        <w:tc>
          <w:tcPr>
            <w:tcW w:w="366" w:type="pct"/>
            <w:shd w:val="clear" w:color="auto" w:fill="auto"/>
            <w:vAlign w:val="center"/>
          </w:tcPr>
          <w:p w:rsidR="003E1536" w:rsidRPr="00C92BD6" w:rsidRDefault="003E1536" w:rsidP="003E1536">
            <w:pPr>
              <w:spacing w:line="300" w:lineRule="auto"/>
              <w:ind w:firstLine="0"/>
              <w:jc w:val="center"/>
              <w:rPr>
                <w:szCs w:val="28"/>
              </w:rPr>
            </w:pPr>
            <w:r w:rsidRPr="00C92BD6">
              <w:rPr>
                <w:szCs w:val="28"/>
              </w:rPr>
              <w:t>4</w:t>
            </w:r>
          </w:p>
        </w:tc>
        <w:tc>
          <w:tcPr>
            <w:tcW w:w="3500" w:type="pct"/>
            <w:shd w:val="clear" w:color="auto" w:fill="auto"/>
            <w:vAlign w:val="center"/>
          </w:tcPr>
          <w:p w:rsidR="003E1536" w:rsidRPr="00C92BD6" w:rsidRDefault="003E1536" w:rsidP="003E1536">
            <w:pPr>
              <w:spacing w:line="300" w:lineRule="auto"/>
              <w:ind w:firstLine="0"/>
              <w:jc w:val="left"/>
              <w:rPr>
                <w:szCs w:val="28"/>
              </w:rPr>
            </w:pPr>
            <w:proofErr w:type="gramStart"/>
            <w:r w:rsidRPr="00C92BD6">
              <w:rPr>
                <w:szCs w:val="28"/>
              </w:rPr>
              <w:t>Оформление  раздела</w:t>
            </w:r>
            <w:proofErr w:type="gramEnd"/>
            <w:r w:rsidRPr="00C92BD6">
              <w:rPr>
                <w:szCs w:val="28"/>
              </w:rPr>
              <w:t xml:space="preserve"> «</w:t>
            </w:r>
            <w:r w:rsidRPr="00C92BD6">
              <w:rPr>
                <w:bCs/>
                <w:szCs w:val="28"/>
              </w:rPr>
              <w:t>Технико-экономическое обоснование</w:t>
            </w:r>
            <w:r w:rsidRPr="00C92BD6">
              <w:rPr>
                <w:szCs w:val="28"/>
              </w:rPr>
              <w:t>»</w:t>
            </w:r>
          </w:p>
        </w:tc>
        <w:tc>
          <w:tcPr>
            <w:tcW w:w="1134" w:type="pct"/>
            <w:vAlign w:val="center"/>
          </w:tcPr>
          <w:p w:rsidR="003E1536" w:rsidRPr="00C92BD6" w:rsidRDefault="003E1536" w:rsidP="003E1536">
            <w:pPr>
              <w:spacing w:line="300" w:lineRule="auto"/>
              <w:ind w:firstLine="0"/>
              <w:rPr>
                <w:szCs w:val="28"/>
              </w:rPr>
            </w:pPr>
            <w:r>
              <w:rPr>
                <w:szCs w:val="28"/>
              </w:rPr>
              <w:t xml:space="preserve">27.01.2024 </w:t>
            </w:r>
            <w:r w:rsidRPr="00C92BD6">
              <w:rPr>
                <w:szCs w:val="28"/>
              </w:rPr>
              <w:t>– 03.02.2024</w:t>
            </w:r>
          </w:p>
        </w:tc>
      </w:tr>
      <w:tr w:rsidR="003E1536" w:rsidRPr="00C92BD6" w:rsidTr="003E1536">
        <w:trPr>
          <w:trHeight w:val="580"/>
        </w:trPr>
        <w:tc>
          <w:tcPr>
            <w:tcW w:w="366" w:type="pct"/>
            <w:shd w:val="clear" w:color="auto" w:fill="auto"/>
            <w:vAlign w:val="center"/>
          </w:tcPr>
          <w:p w:rsidR="003E1536" w:rsidRPr="00C92BD6" w:rsidRDefault="003E1536" w:rsidP="003E1536">
            <w:pPr>
              <w:spacing w:line="300" w:lineRule="auto"/>
              <w:ind w:firstLine="0"/>
              <w:jc w:val="center"/>
              <w:rPr>
                <w:szCs w:val="28"/>
              </w:rPr>
            </w:pPr>
            <w:r w:rsidRPr="00C92BD6">
              <w:rPr>
                <w:szCs w:val="28"/>
              </w:rPr>
              <w:t>5</w:t>
            </w:r>
          </w:p>
        </w:tc>
        <w:tc>
          <w:tcPr>
            <w:tcW w:w="3500" w:type="pct"/>
            <w:shd w:val="clear" w:color="auto" w:fill="auto"/>
            <w:vAlign w:val="center"/>
          </w:tcPr>
          <w:p w:rsidR="003E1536" w:rsidRPr="00C92BD6" w:rsidRDefault="003E1536" w:rsidP="003E1536">
            <w:pPr>
              <w:spacing w:line="300" w:lineRule="auto"/>
              <w:ind w:firstLine="0"/>
              <w:jc w:val="left"/>
              <w:rPr>
                <w:szCs w:val="28"/>
              </w:rPr>
            </w:pPr>
            <w:r w:rsidRPr="00C92BD6">
              <w:rPr>
                <w:szCs w:val="28"/>
              </w:rPr>
              <w:t>Финальное редактирование пояснительной записки</w:t>
            </w:r>
          </w:p>
        </w:tc>
        <w:tc>
          <w:tcPr>
            <w:tcW w:w="1134" w:type="pct"/>
            <w:vAlign w:val="center"/>
          </w:tcPr>
          <w:p w:rsidR="003E1536" w:rsidRPr="00C92BD6" w:rsidRDefault="003E1536" w:rsidP="003E1536">
            <w:pPr>
              <w:spacing w:line="300" w:lineRule="auto"/>
              <w:ind w:firstLine="0"/>
              <w:rPr>
                <w:szCs w:val="28"/>
              </w:rPr>
            </w:pPr>
            <w:r>
              <w:rPr>
                <w:szCs w:val="28"/>
              </w:rPr>
              <w:t xml:space="preserve">03.02.2024 </w:t>
            </w:r>
            <w:r w:rsidRPr="00C92BD6">
              <w:rPr>
                <w:szCs w:val="28"/>
              </w:rPr>
              <w:t>– 04.02.2024</w:t>
            </w:r>
          </w:p>
        </w:tc>
      </w:tr>
      <w:tr w:rsidR="003E1536" w:rsidRPr="00C92BD6" w:rsidTr="003E1536">
        <w:trPr>
          <w:trHeight w:val="607"/>
        </w:trPr>
        <w:tc>
          <w:tcPr>
            <w:tcW w:w="366" w:type="pct"/>
            <w:shd w:val="clear" w:color="auto" w:fill="auto"/>
            <w:vAlign w:val="center"/>
          </w:tcPr>
          <w:p w:rsidR="003E1536" w:rsidRPr="00C92BD6" w:rsidRDefault="003E1536" w:rsidP="003E1536">
            <w:pPr>
              <w:spacing w:line="300" w:lineRule="auto"/>
              <w:ind w:firstLine="0"/>
              <w:jc w:val="center"/>
              <w:rPr>
                <w:szCs w:val="28"/>
              </w:rPr>
            </w:pPr>
            <w:r w:rsidRPr="00C92BD6">
              <w:rPr>
                <w:szCs w:val="28"/>
              </w:rPr>
              <w:t>6</w:t>
            </w:r>
          </w:p>
        </w:tc>
        <w:tc>
          <w:tcPr>
            <w:tcW w:w="3500" w:type="pct"/>
            <w:shd w:val="clear" w:color="auto" w:fill="auto"/>
            <w:vAlign w:val="center"/>
          </w:tcPr>
          <w:p w:rsidR="003E1536" w:rsidRPr="00C92BD6" w:rsidRDefault="003E1536" w:rsidP="003E1536">
            <w:pPr>
              <w:spacing w:line="300" w:lineRule="auto"/>
              <w:ind w:firstLine="0"/>
              <w:jc w:val="left"/>
              <w:rPr>
                <w:szCs w:val="28"/>
              </w:rPr>
            </w:pPr>
            <w:r w:rsidRPr="00C92BD6">
              <w:rPr>
                <w:szCs w:val="28"/>
              </w:rPr>
              <w:t>Оформление презентации и раздаточных материалов</w:t>
            </w:r>
          </w:p>
        </w:tc>
        <w:tc>
          <w:tcPr>
            <w:tcW w:w="1134" w:type="pct"/>
            <w:vAlign w:val="center"/>
          </w:tcPr>
          <w:p w:rsidR="003E1536" w:rsidRPr="00C92BD6" w:rsidRDefault="003E1536" w:rsidP="003E1536">
            <w:pPr>
              <w:spacing w:line="300" w:lineRule="auto"/>
              <w:ind w:firstLine="0"/>
              <w:rPr>
                <w:szCs w:val="28"/>
              </w:rPr>
            </w:pPr>
            <w:r w:rsidRPr="00C92BD6">
              <w:rPr>
                <w:szCs w:val="28"/>
              </w:rPr>
              <w:t>04.02.2024 – 07.02.2024</w:t>
            </w:r>
          </w:p>
        </w:tc>
      </w:tr>
    </w:tbl>
    <w:p w:rsidR="003E1536" w:rsidRPr="00C92BD6" w:rsidRDefault="003E1536" w:rsidP="003E1536">
      <w:pPr>
        <w:ind w:firstLine="0"/>
        <w:rPr>
          <w:b/>
          <w:caps/>
          <w:szCs w:val="28"/>
        </w:rPr>
      </w:pPr>
    </w:p>
    <w:tbl>
      <w:tblPr>
        <w:tblW w:w="9659" w:type="dxa"/>
        <w:tblLook w:val="01E0" w:firstRow="1" w:lastRow="1" w:firstColumn="1" w:lastColumn="1" w:noHBand="0" w:noVBand="0"/>
      </w:tblPr>
      <w:tblGrid>
        <w:gridCol w:w="1867"/>
        <w:gridCol w:w="3672"/>
        <w:gridCol w:w="1686"/>
        <w:gridCol w:w="283"/>
        <w:gridCol w:w="2151"/>
      </w:tblGrid>
      <w:tr w:rsidR="003E1536" w:rsidRPr="00C92BD6" w:rsidTr="009E7554">
        <w:trPr>
          <w:trHeight w:val="285"/>
        </w:trPr>
        <w:tc>
          <w:tcPr>
            <w:tcW w:w="1867" w:type="dxa"/>
            <w:vAlign w:val="bottom"/>
          </w:tcPr>
          <w:p w:rsidR="003E1536" w:rsidRPr="00C92BD6" w:rsidRDefault="003E1536" w:rsidP="009E7554">
            <w:pPr>
              <w:ind w:firstLine="0"/>
            </w:pPr>
            <w:r>
              <w:t>Студент</w:t>
            </w:r>
          </w:p>
        </w:tc>
        <w:tc>
          <w:tcPr>
            <w:tcW w:w="3672" w:type="dxa"/>
          </w:tcPr>
          <w:p w:rsidR="003E1536" w:rsidRPr="00C92BD6" w:rsidRDefault="003E1536" w:rsidP="00833FC0">
            <w:pPr>
              <w:jc w:val="center"/>
              <w:rPr>
                <w:i/>
              </w:rPr>
            </w:pPr>
          </w:p>
        </w:tc>
        <w:tc>
          <w:tcPr>
            <w:tcW w:w="1686" w:type="dxa"/>
            <w:tcBorders>
              <w:bottom w:val="single" w:sz="4" w:space="0" w:color="auto"/>
            </w:tcBorders>
            <w:vAlign w:val="bottom"/>
          </w:tcPr>
          <w:p w:rsidR="003E1536" w:rsidRPr="00C92BD6" w:rsidRDefault="003E1536" w:rsidP="00833FC0">
            <w:pPr>
              <w:rPr>
                <w:i/>
              </w:rPr>
            </w:pPr>
          </w:p>
        </w:tc>
        <w:tc>
          <w:tcPr>
            <w:tcW w:w="283" w:type="dxa"/>
          </w:tcPr>
          <w:p w:rsidR="003E1536" w:rsidRPr="00C92BD6" w:rsidRDefault="003E1536" w:rsidP="00833FC0">
            <w:pPr>
              <w:rPr>
                <w:i/>
              </w:rPr>
            </w:pPr>
          </w:p>
        </w:tc>
        <w:tc>
          <w:tcPr>
            <w:tcW w:w="2151" w:type="dxa"/>
            <w:vAlign w:val="bottom"/>
          </w:tcPr>
          <w:p w:rsidR="003E1536" w:rsidRPr="00C92BD6" w:rsidRDefault="003E1536" w:rsidP="003E1536">
            <w:pPr>
              <w:ind w:firstLine="0"/>
            </w:pPr>
            <w:r>
              <w:rPr>
                <w:szCs w:val="28"/>
              </w:rPr>
              <w:t>Козлов В.М.</w:t>
            </w:r>
          </w:p>
        </w:tc>
      </w:tr>
      <w:tr w:rsidR="003E1536" w:rsidRPr="00C92BD6" w:rsidTr="009E7554">
        <w:trPr>
          <w:trHeight w:val="377"/>
        </w:trPr>
        <w:tc>
          <w:tcPr>
            <w:tcW w:w="1867" w:type="dxa"/>
            <w:vAlign w:val="bottom"/>
          </w:tcPr>
          <w:p w:rsidR="003E1536" w:rsidRPr="00C92BD6" w:rsidRDefault="003E1536" w:rsidP="00833FC0"/>
        </w:tc>
        <w:tc>
          <w:tcPr>
            <w:tcW w:w="3672" w:type="dxa"/>
          </w:tcPr>
          <w:p w:rsidR="003E1536" w:rsidRPr="00C92BD6" w:rsidRDefault="003E1536" w:rsidP="00833FC0">
            <w:pPr>
              <w:jc w:val="center"/>
              <w:rPr>
                <w:i/>
                <w:vertAlign w:val="superscript"/>
              </w:rPr>
            </w:pPr>
          </w:p>
        </w:tc>
        <w:tc>
          <w:tcPr>
            <w:tcW w:w="1686" w:type="dxa"/>
            <w:tcBorders>
              <w:top w:val="single" w:sz="4" w:space="0" w:color="auto"/>
            </w:tcBorders>
          </w:tcPr>
          <w:p w:rsidR="003E1536" w:rsidRPr="00C92BD6" w:rsidRDefault="003E1536" w:rsidP="00833FC0">
            <w:pPr>
              <w:jc w:val="center"/>
              <w:rPr>
                <w:i/>
              </w:rPr>
            </w:pPr>
            <w:r w:rsidRPr="00C92BD6">
              <w:rPr>
                <w:i/>
                <w:sz w:val="16"/>
              </w:rPr>
              <w:t>подпись</w:t>
            </w:r>
          </w:p>
        </w:tc>
        <w:tc>
          <w:tcPr>
            <w:tcW w:w="283" w:type="dxa"/>
          </w:tcPr>
          <w:p w:rsidR="003E1536" w:rsidRPr="00C92BD6" w:rsidRDefault="003E1536" w:rsidP="00833FC0">
            <w:pPr>
              <w:rPr>
                <w:i/>
              </w:rPr>
            </w:pPr>
          </w:p>
        </w:tc>
        <w:tc>
          <w:tcPr>
            <w:tcW w:w="2151" w:type="dxa"/>
          </w:tcPr>
          <w:p w:rsidR="003E1536" w:rsidRPr="00C92BD6" w:rsidRDefault="003E1536" w:rsidP="00833FC0">
            <w:pPr>
              <w:rPr>
                <w:sz w:val="16"/>
              </w:rPr>
            </w:pPr>
          </w:p>
        </w:tc>
      </w:tr>
      <w:tr w:rsidR="003E1536" w:rsidRPr="00C92BD6" w:rsidTr="009E7554">
        <w:trPr>
          <w:trHeight w:val="397"/>
        </w:trPr>
        <w:tc>
          <w:tcPr>
            <w:tcW w:w="1867" w:type="dxa"/>
            <w:vAlign w:val="bottom"/>
          </w:tcPr>
          <w:p w:rsidR="003E1536" w:rsidRPr="00C92BD6" w:rsidRDefault="003E1536" w:rsidP="009E7554">
            <w:pPr>
              <w:ind w:firstLine="0"/>
            </w:pPr>
            <w:r w:rsidRPr="00C92BD6">
              <w:t>Руководитель</w:t>
            </w:r>
          </w:p>
        </w:tc>
        <w:tc>
          <w:tcPr>
            <w:tcW w:w="3672" w:type="dxa"/>
            <w:vAlign w:val="bottom"/>
          </w:tcPr>
          <w:p w:rsidR="003E1536" w:rsidRPr="00C92BD6" w:rsidRDefault="003E1536" w:rsidP="003E1536">
            <w:pPr>
              <w:ind w:firstLine="0"/>
            </w:pPr>
            <w:r w:rsidRPr="00C92BD6">
              <w:t>к.т.н., доцент</w:t>
            </w:r>
            <w:r w:rsidR="009E7554">
              <w:t xml:space="preserve"> проф. каф. ИБ</w:t>
            </w:r>
          </w:p>
        </w:tc>
        <w:tc>
          <w:tcPr>
            <w:tcW w:w="1686" w:type="dxa"/>
            <w:tcBorders>
              <w:bottom w:val="single" w:sz="4" w:space="0" w:color="auto"/>
            </w:tcBorders>
            <w:vAlign w:val="bottom"/>
          </w:tcPr>
          <w:p w:rsidR="003E1536" w:rsidRPr="00C92BD6" w:rsidRDefault="003E1536" w:rsidP="00833FC0">
            <w:pPr>
              <w:rPr>
                <w:i/>
              </w:rPr>
            </w:pPr>
          </w:p>
        </w:tc>
        <w:tc>
          <w:tcPr>
            <w:tcW w:w="283" w:type="dxa"/>
            <w:tcBorders>
              <w:bottom w:val="single" w:sz="4" w:space="0" w:color="auto"/>
            </w:tcBorders>
          </w:tcPr>
          <w:p w:rsidR="003E1536" w:rsidRPr="00C92BD6" w:rsidRDefault="003E1536" w:rsidP="00833FC0">
            <w:pPr>
              <w:rPr>
                <w:i/>
              </w:rPr>
            </w:pPr>
          </w:p>
        </w:tc>
        <w:tc>
          <w:tcPr>
            <w:tcW w:w="2151" w:type="dxa"/>
            <w:vAlign w:val="bottom"/>
          </w:tcPr>
          <w:p w:rsidR="003E1536" w:rsidRPr="00C92BD6" w:rsidRDefault="003E1536" w:rsidP="003E1536">
            <w:pPr>
              <w:ind w:firstLine="0"/>
            </w:pPr>
            <w:r>
              <w:rPr>
                <w:szCs w:val="28"/>
              </w:rPr>
              <w:t>Макаренко С.И.</w:t>
            </w:r>
          </w:p>
        </w:tc>
      </w:tr>
      <w:tr w:rsidR="003E1536" w:rsidRPr="00C92BD6" w:rsidTr="009E7554">
        <w:trPr>
          <w:trHeight w:val="168"/>
        </w:trPr>
        <w:tc>
          <w:tcPr>
            <w:tcW w:w="1867" w:type="dxa"/>
            <w:vAlign w:val="bottom"/>
          </w:tcPr>
          <w:p w:rsidR="003E1536" w:rsidRPr="00C92BD6" w:rsidRDefault="003E1536" w:rsidP="00833FC0"/>
        </w:tc>
        <w:tc>
          <w:tcPr>
            <w:tcW w:w="3672" w:type="dxa"/>
          </w:tcPr>
          <w:p w:rsidR="003E1536" w:rsidRPr="00C92BD6" w:rsidRDefault="003E1536" w:rsidP="00833FC0">
            <w:pPr>
              <w:jc w:val="center"/>
              <w:rPr>
                <w:i/>
                <w:vertAlign w:val="superscript"/>
              </w:rPr>
            </w:pPr>
          </w:p>
        </w:tc>
        <w:tc>
          <w:tcPr>
            <w:tcW w:w="1686" w:type="dxa"/>
            <w:tcBorders>
              <w:top w:val="single" w:sz="4" w:space="0" w:color="auto"/>
            </w:tcBorders>
          </w:tcPr>
          <w:p w:rsidR="003E1536" w:rsidRPr="00C92BD6" w:rsidRDefault="003E1536" w:rsidP="00833FC0">
            <w:pPr>
              <w:jc w:val="center"/>
              <w:rPr>
                <w:i/>
              </w:rPr>
            </w:pPr>
            <w:r w:rsidRPr="00C92BD6">
              <w:rPr>
                <w:i/>
                <w:sz w:val="16"/>
              </w:rPr>
              <w:t>подпись</w:t>
            </w:r>
          </w:p>
        </w:tc>
        <w:tc>
          <w:tcPr>
            <w:tcW w:w="283" w:type="dxa"/>
            <w:tcBorders>
              <w:top w:val="single" w:sz="4" w:space="0" w:color="auto"/>
            </w:tcBorders>
          </w:tcPr>
          <w:p w:rsidR="003E1536" w:rsidRPr="00C92BD6" w:rsidRDefault="003E1536" w:rsidP="00833FC0">
            <w:pPr>
              <w:rPr>
                <w:i/>
              </w:rPr>
            </w:pPr>
          </w:p>
        </w:tc>
        <w:tc>
          <w:tcPr>
            <w:tcW w:w="2151" w:type="dxa"/>
          </w:tcPr>
          <w:p w:rsidR="003E1536" w:rsidRPr="00C92BD6" w:rsidRDefault="003E1536" w:rsidP="00833FC0">
            <w:pPr>
              <w:rPr>
                <w:sz w:val="16"/>
              </w:rPr>
            </w:pPr>
          </w:p>
        </w:tc>
      </w:tr>
    </w:tbl>
    <w:p w:rsidR="00324B8B" w:rsidRDefault="00324B8B" w:rsidP="00313E95">
      <w:pPr>
        <w:ind w:firstLine="0"/>
        <w:jc w:val="center"/>
        <w:rPr>
          <w:b/>
        </w:rPr>
      </w:pPr>
      <w:r>
        <w:rPr>
          <w:b/>
        </w:rPr>
        <w:t>РЕФЕРАТ</w:t>
      </w:r>
    </w:p>
    <w:p w:rsidR="00324B8B" w:rsidRPr="00324B8B" w:rsidRDefault="00324B8B" w:rsidP="00324B8B">
      <w:r>
        <w:t xml:space="preserve">НЕЙРОННЫЕ СЕТИ, АНАЛИЗ ЛОГОВ, </w:t>
      </w:r>
      <w:r>
        <w:rPr>
          <w:lang w:val="en-US"/>
        </w:rPr>
        <w:t>HTTP</w:t>
      </w:r>
      <w:r w:rsidRPr="00324B8B">
        <w:t>-</w:t>
      </w:r>
      <w:r>
        <w:t xml:space="preserve">ЗАПРОСЫ, ДЕГРАДАЦИЯ, МАШИННОЕ ОБУЧЕНИЕ, </w:t>
      </w:r>
      <w:r>
        <w:rPr>
          <w:lang w:val="en-US"/>
        </w:rPr>
        <w:t>BERT</w:t>
      </w:r>
      <w:r w:rsidRPr="00324B8B">
        <w:t>,</w:t>
      </w:r>
      <w:r>
        <w:t xml:space="preserve"> ВЕБ-СЕРВИСЫ</w:t>
      </w:r>
    </w:p>
    <w:p w:rsidR="00324B8B" w:rsidRPr="00324B8B" w:rsidRDefault="00324B8B" w:rsidP="00324B8B">
      <w:pPr>
        <w:pStyle w:val="Times1420"/>
      </w:pPr>
      <w:r w:rsidRPr="00324B8B">
        <w:t xml:space="preserve">Целью данной дипломной работы является разработка модели на основе нейронной сети для определения деградации в ответах методов HTTP-запросов. В работе проанализированы современные методы машинного обучения и нейронных сетей, применяемые для обработки и анализа текстовых данных логов веб-сервисов. Особое внимание уделено использованию </w:t>
      </w:r>
      <w:proofErr w:type="spellStart"/>
      <w:r w:rsidRPr="00324B8B">
        <w:t>трансформерных</w:t>
      </w:r>
      <w:proofErr w:type="spellEnd"/>
      <w:r w:rsidRPr="00324B8B">
        <w:t xml:space="preserve"> моделей, таких как BERT, для повышения точности и эффективности обнаружения проблем в работе веб-сервисов.</w:t>
      </w:r>
    </w:p>
    <w:p w:rsidR="00324B8B" w:rsidRPr="00324B8B" w:rsidRDefault="00324B8B" w:rsidP="00324B8B">
      <w:pPr>
        <w:pStyle w:val="Times1420"/>
      </w:pPr>
      <w:r w:rsidRPr="00324B8B">
        <w:t>Результатом работы является созданная и обученная модель, способная автоматически выявлять деградацию в ответах HTTP-запросов с высокой точностью. Проведенные эксперименты показали, что разработанная модель превосходит традиционные методы анализа логов по ключевым метрикам качества классификации, таким как точность, полнота и F1-мера. Кроме того, в работе представлены рекомендации по интеграции модели в системы мониторинга веб-сервисов для обеспечения их надежности и стабильности.</w:t>
      </w:r>
    </w:p>
    <w:p w:rsidR="00324B8B" w:rsidRDefault="00324B8B" w:rsidP="00313E95">
      <w:pPr>
        <w:ind w:firstLine="0"/>
        <w:jc w:val="center"/>
        <w:rPr>
          <w:b/>
        </w:rPr>
      </w:pPr>
    </w:p>
    <w:p w:rsidR="00324B8B" w:rsidRDefault="00324B8B" w:rsidP="00313E95">
      <w:pPr>
        <w:ind w:firstLine="0"/>
        <w:jc w:val="center"/>
        <w:rPr>
          <w:b/>
        </w:rPr>
      </w:pPr>
    </w:p>
    <w:p w:rsidR="00324B8B" w:rsidRDefault="00324B8B" w:rsidP="00313E95">
      <w:pPr>
        <w:ind w:firstLine="0"/>
        <w:jc w:val="center"/>
        <w:rPr>
          <w:b/>
        </w:rPr>
      </w:pPr>
    </w:p>
    <w:p w:rsidR="00324B8B" w:rsidRDefault="00324B8B" w:rsidP="00313E95">
      <w:pPr>
        <w:ind w:firstLine="0"/>
        <w:jc w:val="center"/>
        <w:rPr>
          <w:b/>
        </w:rPr>
      </w:pPr>
    </w:p>
    <w:p w:rsidR="00324B8B" w:rsidRDefault="00324B8B" w:rsidP="00313E95">
      <w:pPr>
        <w:ind w:firstLine="0"/>
        <w:jc w:val="center"/>
        <w:rPr>
          <w:b/>
        </w:rPr>
      </w:pPr>
    </w:p>
    <w:p w:rsidR="00324B8B" w:rsidRDefault="00324B8B" w:rsidP="00313E95">
      <w:pPr>
        <w:ind w:firstLine="0"/>
        <w:jc w:val="center"/>
        <w:rPr>
          <w:b/>
        </w:rPr>
      </w:pPr>
    </w:p>
    <w:p w:rsidR="00324B8B" w:rsidRDefault="00324B8B" w:rsidP="00313E95">
      <w:pPr>
        <w:ind w:firstLine="0"/>
        <w:jc w:val="center"/>
        <w:rPr>
          <w:b/>
        </w:rPr>
      </w:pPr>
    </w:p>
    <w:p w:rsidR="00324B8B" w:rsidRDefault="00324B8B" w:rsidP="00313E95">
      <w:pPr>
        <w:ind w:firstLine="0"/>
        <w:jc w:val="center"/>
        <w:rPr>
          <w:b/>
        </w:rPr>
      </w:pPr>
    </w:p>
    <w:p w:rsidR="00324B8B" w:rsidRDefault="00324B8B" w:rsidP="00313E95">
      <w:pPr>
        <w:ind w:firstLine="0"/>
        <w:jc w:val="center"/>
        <w:rPr>
          <w:b/>
        </w:rPr>
      </w:pPr>
    </w:p>
    <w:p w:rsidR="00324B8B" w:rsidRDefault="00324B8B" w:rsidP="00313E95">
      <w:pPr>
        <w:ind w:firstLine="0"/>
        <w:jc w:val="center"/>
        <w:rPr>
          <w:b/>
        </w:rPr>
      </w:pPr>
    </w:p>
    <w:p w:rsidR="00324B8B" w:rsidRDefault="00324B8B" w:rsidP="00313E95">
      <w:pPr>
        <w:ind w:firstLine="0"/>
        <w:jc w:val="center"/>
        <w:rPr>
          <w:b/>
        </w:rPr>
      </w:pPr>
    </w:p>
    <w:p w:rsidR="00324B8B" w:rsidRDefault="00324B8B" w:rsidP="00313E95">
      <w:pPr>
        <w:ind w:firstLine="0"/>
        <w:jc w:val="center"/>
        <w:rPr>
          <w:b/>
        </w:rPr>
      </w:pPr>
    </w:p>
    <w:p w:rsidR="00324B8B" w:rsidRDefault="00324B8B" w:rsidP="00313E95">
      <w:pPr>
        <w:ind w:firstLine="0"/>
        <w:jc w:val="center"/>
        <w:rPr>
          <w:b/>
        </w:rPr>
      </w:pPr>
    </w:p>
    <w:p w:rsidR="00324B8B" w:rsidRDefault="00324B8B" w:rsidP="00313E95">
      <w:pPr>
        <w:ind w:firstLine="0"/>
        <w:jc w:val="center"/>
        <w:rPr>
          <w:b/>
          <w:lang w:val="en-US"/>
        </w:rPr>
      </w:pPr>
      <w:r>
        <w:rPr>
          <w:b/>
          <w:lang w:val="en-US"/>
        </w:rPr>
        <w:t>ABSTRACT</w:t>
      </w:r>
    </w:p>
    <w:p w:rsidR="009E7554" w:rsidRPr="000E07CF" w:rsidRDefault="009E7554" w:rsidP="00313E95">
      <w:pPr>
        <w:ind w:firstLine="0"/>
        <w:jc w:val="center"/>
        <w:rPr>
          <w:b/>
          <w:lang w:val="en-US"/>
        </w:rPr>
      </w:pPr>
    </w:p>
    <w:p w:rsidR="00324B8B" w:rsidRDefault="00324B8B" w:rsidP="00324B8B">
      <w:pPr>
        <w:rPr>
          <w:lang w:val="en-US"/>
        </w:rPr>
      </w:pPr>
      <w:r>
        <w:rPr>
          <w:lang w:val="en-US"/>
        </w:rPr>
        <w:t xml:space="preserve">Keywords: </w:t>
      </w:r>
      <w:r w:rsidRPr="00324B8B">
        <w:rPr>
          <w:lang w:val="en-US"/>
        </w:rPr>
        <w:t>NEURAL NETWORKS, LOG ANALYSIS, HTTP REQUESTS, DEGRADATION, MACHINE LEARNING, BERT, WEB SERVICES</w:t>
      </w:r>
    </w:p>
    <w:p w:rsidR="00324B8B" w:rsidRDefault="00324B8B" w:rsidP="00324B8B">
      <w:pPr>
        <w:rPr>
          <w:lang w:val="en-US"/>
        </w:rPr>
      </w:pPr>
      <w:r w:rsidRPr="00324B8B">
        <w:rPr>
          <w:lang w:val="en-US"/>
        </w:rPr>
        <w:t xml:space="preserve">The aim of the thesis is to develop a neural network-based model for detecting degradation in HTTP request method responses. The paper analyzes modern methods of machine learning and neural networks used to process and analyze text data from web service logs. Particular attention </w:t>
      </w:r>
      <w:proofErr w:type="gramStart"/>
      <w:r w:rsidRPr="00324B8B">
        <w:rPr>
          <w:lang w:val="en-US"/>
        </w:rPr>
        <w:t>is paid</w:t>
      </w:r>
      <w:proofErr w:type="gramEnd"/>
      <w:r w:rsidRPr="00324B8B">
        <w:rPr>
          <w:lang w:val="en-US"/>
        </w:rPr>
        <w:t xml:space="preserve"> to the use of transformer models, such as BERT, to improve the accuracy and efficiency of detecting problems in the operation of web services. </w:t>
      </w:r>
    </w:p>
    <w:p w:rsidR="00324B8B" w:rsidRDefault="00324B8B" w:rsidP="00324B8B">
      <w:pPr>
        <w:rPr>
          <w:lang w:val="en-US"/>
        </w:rPr>
      </w:pPr>
      <w:r w:rsidRPr="00324B8B">
        <w:rPr>
          <w:lang w:val="en-US"/>
        </w:rPr>
        <w:t xml:space="preserve">The result of the work is a created and trained model that can automatically detect degradation in HTTP request responses with a high level of security. The experiments showed that the developed model outperforms traditional log analysis methods in key classification quality metrics, such as accuracy, recall, and F1-measure. In addition, the paper provides recommendations for international models in the </w:t>
      </w:r>
      <w:proofErr w:type="spellStart"/>
      <w:r w:rsidRPr="00324B8B">
        <w:rPr>
          <w:lang w:val="en-US"/>
        </w:rPr>
        <w:t>Dethit</w:t>
      </w:r>
      <w:proofErr w:type="spellEnd"/>
      <w:r w:rsidRPr="00324B8B">
        <w:rPr>
          <w:lang w:val="en-US"/>
        </w:rPr>
        <w:t xml:space="preserve"> web service systems to ensure their reliability and stability.</w:t>
      </w:r>
    </w:p>
    <w:p w:rsidR="000E4CFF" w:rsidRDefault="00324B8B" w:rsidP="000E4CFF">
      <w:pPr>
        <w:spacing w:after="160" w:line="259" w:lineRule="auto"/>
        <w:ind w:firstLine="0"/>
        <w:jc w:val="center"/>
        <w:rPr>
          <w:b/>
          <w:lang w:val="en-US"/>
        </w:rPr>
      </w:pPr>
      <w:r w:rsidRPr="000E07CF">
        <w:rPr>
          <w:b/>
          <w:lang w:val="en-US"/>
        </w:rPr>
        <w:br w:type="page"/>
      </w:r>
    </w:p>
    <w:p w:rsidR="000E4CFF" w:rsidRDefault="000E4CFF" w:rsidP="000E4CFF">
      <w:pPr>
        <w:spacing w:after="160" w:line="259" w:lineRule="auto"/>
        <w:ind w:firstLine="0"/>
        <w:jc w:val="center"/>
        <w:rPr>
          <w:b/>
        </w:rPr>
      </w:pPr>
      <w:r>
        <w:rPr>
          <w:b/>
        </w:rPr>
        <w:lastRenderedPageBreak/>
        <w:t>СОДЕРЖАНИЕ</w:t>
      </w:r>
    </w:p>
    <w:p w:rsidR="00BE6FD1" w:rsidRDefault="00BE6FD1" w:rsidP="000E4CFF">
      <w:pPr>
        <w:spacing w:after="160" w:line="259" w:lineRule="auto"/>
        <w:ind w:firstLine="0"/>
        <w:jc w:val="center"/>
        <w:rPr>
          <w:b/>
        </w:rPr>
      </w:pPr>
    </w:p>
    <w:tbl>
      <w:tblPr>
        <w:tblW w:w="5000" w:type="pct"/>
        <w:tblLook w:val="04A0" w:firstRow="1" w:lastRow="0" w:firstColumn="1" w:lastColumn="0" w:noHBand="0" w:noVBand="1"/>
      </w:tblPr>
      <w:tblGrid>
        <w:gridCol w:w="1272"/>
        <w:gridCol w:w="6876"/>
        <w:gridCol w:w="1207"/>
      </w:tblGrid>
      <w:tr w:rsidR="00E21F8C" w:rsidRPr="00C92BD6" w:rsidTr="00BE6FD1">
        <w:tc>
          <w:tcPr>
            <w:tcW w:w="680" w:type="pct"/>
          </w:tcPr>
          <w:p w:rsidR="000E4CFF" w:rsidRPr="00C92BD6" w:rsidRDefault="000E4CFF" w:rsidP="00BF6745">
            <w:pPr>
              <w:jc w:val="center"/>
              <w:rPr>
                <w:bCs/>
                <w:szCs w:val="28"/>
                <w:lang w:val="en-US"/>
              </w:rPr>
            </w:pPr>
          </w:p>
        </w:tc>
        <w:tc>
          <w:tcPr>
            <w:tcW w:w="3675" w:type="pct"/>
          </w:tcPr>
          <w:p w:rsidR="000E4CFF" w:rsidRPr="00C92BD6" w:rsidRDefault="000E4CFF" w:rsidP="00BE6FD1">
            <w:pPr>
              <w:ind w:firstLine="0"/>
              <w:rPr>
                <w:bCs/>
                <w:szCs w:val="28"/>
              </w:rPr>
            </w:pPr>
            <w:r w:rsidRPr="00C92BD6">
              <w:rPr>
                <w:bCs/>
                <w:szCs w:val="28"/>
              </w:rPr>
              <w:t>Введение</w:t>
            </w:r>
          </w:p>
        </w:tc>
        <w:tc>
          <w:tcPr>
            <w:tcW w:w="645" w:type="pct"/>
          </w:tcPr>
          <w:p w:rsidR="000E4CFF" w:rsidRPr="00C92BD6" w:rsidRDefault="00F12374" w:rsidP="00BF6745">
            <w:pPr>
              <w:jc w:val="center"/>
              <w:rPr>
                <w:bCs/>
                <w:szCs w:val="28"/>
              </w:rPr>
            </w:pPr>
            <w:r>
              <w:rPr>
                <w:bCs/>
                <w:szCs w:val="28"/>
              </w:rPr>
              <w:t>10</w:t>
            </w:r>
          </w:p>
        </w:tc>
      </w:tr>
      <w:tr w:rsidR="00E21F8C" w:rsidRPr="00C92BD6" w:rsidTr="00BE6FD1">
        <w:tc>
          <w:tcPr>
            <w:tcW w:w="680" w:type="pct"/>
          </w:tcPr>
          <w:p w:rsidR="000E4CFF" w:rsidRPr="00C92BD6" w:rsidRDefault="000E4CFF" w:rsidP="000E4CFF">
            <w:pPr>
              <w:ind w:firstLine="0"/>
              <w:rPr>
                <w:bCs/>
                <w:szCs w:val="28"/>
              </w:rPr>
            </w:pPr>
            <w:r w:rsidRPr="00C92BD6">
              <w:rPr>
                <w:bCs/>
                <w:szCs w:val="28"/>
              </w:rPr>
              <w:t>1.</w:t>
            </w:r>
          </w:p>
        </w:tc>
        <w:tc>
          <w:tcPr>
            <w:tcW w:w="3675" w:type="pct"/>
          </w:tcPr>
          <w:p w:rsidR="000E4CFF" w:rsidRPr="000E4CFF" w:rsidRDefault="000E4CFF" w:rsidP="000E4CFF">
            <w:pPr>
              <w:ind w:firstLine="0"/>
              <w:rPr>
                <w:color w:val="000000" w:themeColor="text1"/>
              </w:rPr>
            </w:pPr>
            <w:r w:rsidRPr="00C657BE">
              <w:rPr>
                <w:color w:val="000000" w:themeColor="text1"/>
              </w:rPr>
              <w:t xml:space="preserve">Актуальность разработки способа автоматизации определения </w:t>
            </w:r>
            <w:r w:rsidRPr="00C657BE">
              <w:t xml:space="preserve">деградации в ответах </w:t>
            </w:r>
            <w:r w:rsidRPr="00C657BE">
              <w:rPr>
                <w:lang w:val="en-US"/>
              </w:rPr>
              <w:t>HTTP</w:t>
            </w:r>
            <w:r w:rsidRPr="00C657BE">
              <w:t xml:space="preserve"> запросов с использованием искусственного интеллекта</w:t>
            </w:r>
          </w:p>
        </w:tc>
        <w:tc>
          <w:tcPr>
            <w:tcW w:w="645" w:type="pct"/>
          </w:tcPr>
          <w:p w:rsidR="000E4CFF" w:rsidRPr="00C92BD6" w:rsidRDefault="00F12374" w:rsidP="00BF6745">
            <w:pPr>
              <w:jc w:val="center"/>
              <w:rPr>
                <w:bCs/>
                <w:szCs w:val="28"/>
              </w:rPr>
            </w:pPr>
            <w:r>
              <w:rPr>
                <w:bCs/>
                <w:szCs w:val="28"/>
              </w:rPr>
              <w:t>13</w:t>
            </w:r>
          </w:p>
        </w:tc>
      </w:tr>
      <w:tr w:rsidR="00E21F8C" w:rsidRPr="00C92BD6" w:rsidTr="00BE6FD1">
        <w:tc>
          <w:tcPr>
            <w:tcW w:w="680" w:type="pct"/>
          </w:tcPr>
          <w:p w:rsidR="000E4CFF" w:rsidRPr="00C92BD6" w:rsidRDefault="000E4CFF" w:rsidP="00BF6745">
            <w:pPr>
              <w:ind w:firstLine="142"/>
              <w:rPr>
                <w:bCs/>
                <w:szCs w:val="28"/>
              </w:rPr>
            </w:pPr>
            <w:r w:rsidRPr="00C92BD6">
              <w:rPr>
                <w:bCs/>
                <w:szCs w:val="28"/>
              </w:rPr>
              <w:t>1.1</w:t>
            </w:r>
          </w:p>
        </w:tc>
        <w:tc>
          <w:tcPr>
            <w:tcW w:w="3675" w:type="pct"/>
          </w:tcPr>
          <w:p w:rsidR="000E4CFF" w:rsidRPr="000E4CFF" w:rsidRDefault="000E4CFF" w:rsidP="000E4CFF">
            <w:pPr>
              <w:ind w:firstLine="0"/>
              <w:rPr>
                <w:color w:val="000000" w:themeColor="text1"/>
              </w:rPr>
            </w:pPr>
            <w:r w:rsidRPr="000E4CFF">
              <w:t>Вербальная постановка задачи</w:t>
            </w:r>
          </w:p>
        </w:tc>
        <w:tc>
          <w:tcPr>
            <w:tcW w:w="645" w:type="pct"/>
          </w:tcPr>
          <w:p w:rsidR="000E4CFF" w:rsidRPr="00C92BD6" w:rsidRDefault="00F12374" w:rsidP="00BF6745">
            <w:pPr>
              <w:jc w:val="center"/>
              <w:rPr>
                <w:bCs/>
                <w:szCs w:val="28"/>
              </w:rPr>
            </w:pPr>
            <w:r>
              <w:rPr>
                <w:bCs/>
                <w:szCs w:val="28"/>
              </w:rPr>
              <w:t>13</w:t>
            </w:r>
          </w:p>
        </w:tc>
      </w:tr>
      <w:tr w:rsidR="00E21F8C" w:rsidRPr="00C92BD6" w:rsidTr="00BE6FD1">
        <w:tc>
          <w:tcPr>
            <w:tcW w:w="680" w:type="pct"/>
          </w:tcPr>
          <w:p w:rsidR="000E4CFF" w:rsidRPr="00C92BD6" w:rsidRDefault="00E21F8C" w:rsidP="00BF6745">
            <w:pPr>
              <w:ind w:firstLine="142"/>
              <w:rPr>
                <w:bCs/>
                <w:szCs w:val="28"/>
              </w:rPr>
            </w:pPr>
            <w:r>
              <w:rPr>
                <w:bCs/>
                <w:szCs w:val="28"/>
              </w:rPr>
              <w:t xml:space="preserve"> </w:t>
            </w:r>
            <w:r w:rsidR="000E4CFF" w:rsidRPr="00C92BD6">
              <w:rPr>
                <w:bCs/>
                <w:szCs w:val="28"/>
              </w:rPr>
              <w:t>1.1.1</w:t>
            </w:r>
          </w:p>
        </w:tc>
        <w:tc>
          <w:tcPr>
            <w:tcW w:w="3675" w:type="pct"/>
          </w:tcPr>
          <w:p w:rsidR="000E4CFF" w:rsidRPr="000E4CFF" w:rsidRDefault="000E4CFF" w:rsidP="000E4CFF">
            <w:pPr>
              <w:ind w:firstLine="0"/>
              <w:rPr>
                <w:color w:val="000000" w:themeColor="text1"/>
              </w:rPr>
            </w:pPr>
            <w:r>
              <w:t xml:space="preserve">Определение цели и задачи автоматизации определения деградации в </w:t>
            </w:r>
            <w:r w:rsidRPr="00C657BE">
              <w:t xml:space="preserve">ответах </w:t>
            </w:r>
            <w:r w:rsidRPr="00C657BE">
              <w:rPr>
                <w:lang w:val="en-US"/>
              </w:rPr>
              <w:t>HTTP</w:t>
            </w:r>
            <w:r w:rsidRPr="00C657BE">
              <w:t xml:space="preserve"> запросов</w:t>
            </w:r>
            <w:r>
              <w:t xml:space="preserve"> в ИС </w:t>
            </w:r>
            <w:r>
              <w:rPr>
                <w:lang w:val="en-US"/>
              </w:rPr>
              <w:t>Elastic</w:t>
            </w:r>
          </w:p>
        </w:tc>
        <w:tc>
          <w:tcPr>
            <w:tcW w:w="645" w:type="pct"/>
          </w:tcPr>
          <w:p w:rsidR="000E4CFF" w:rsidRPr="00C92BD6" w:rsidRDefault="00F12374" w:rsidP="00BF6745">
            <w:pPr>
              <w:jc w:val="center"/>
              <w:rPr>
                <w:bCs/>
                <w:szCs w:val="28"/>
              </w:rPr>
            </w:pPr>
            <w:r>
              <w:rPr>
                <w:bCs/>
                <w:szCs w:val="28"/>
              </w:rPr>
              <w:t>13</w:t>
            </w:r>
          </w:p>
        </w:tc>
      </w:tr>
      <w:tr w:rsidR="00E21F8C" w:rsidRPr="00C92BD6" w:rsidTr="00BE6FD1">
        <w:tc>
          <w:tcPr>
            <w:tcW w:w="680" w:type="pct"/>
          </w:tcPr>
          <w:p w:rsidR="000E4CFF" w:rsidRPr="00C92BD6" w:rsidRDefault="000E4CFF" w:rsidP="00BF6745">
            <w:pPr>
              <w:ind w:firstLine="142"/>
              <w:rPr>
                <w:bCs/>
                <w:szCs w:val="28"/>
              </w:rPr>
            </w:pPr>
            <w:r>
              <w:rPr>
                <w:bCs/>
                <w:szCs w:val="28"/>
              </w:rPr>
              <w:t>1.</w:t>
            </w:r>
            <w:r w:rsidR="00E21F8C">
              <w:rPr>
                <w:bCs/>
                <w:szCs w:val="28"/>
              </w:rPr>
              <w:t>2</w:t>
            </w:r>
          </w:p>
        </w:tc>
        <w:tc>
          <w:tcPr>
            <w:tcW w:w="3675" w:type="pct"/>
          </w:tcPr>
          <w:p w:rsidR="000E4CFF" w:rsidRPr="000E4CFF" w:rsidRDefault="000E4CFF" w:rsidP="000E4CFF">
            <w:pPr>
              <w:ind w:firstLine="0"/>
              <w:rPr>
                <w:color w:val="000000" w:themeColor="text1"/>
              </w:rPr>
            </w:pPr>
            <w:r w:rsidRPr="000E4CFF">
              <w:rPr>
                <w:lang w:eastAsia="ru-RU"/>
              </w:rPr>
              <w:t>Техническое обоснование актуальности задачи</w:t>
            </w:r>
            <w:r>
              <w:rPr>
                <w:lang w:eastAsia="ru-RU"/>
              </w:rPr>
              <w:t xml:space="preserve"> </w:t>
            </w:r>
            <w:r w:rsidRPr="000E4CFF">
              <w:rPr>
                <w:color w:val="000000" w:themeColor="text1"/>
              </w:rPr>
              <w:t xml:space="preserve">автоматизации определения </w:t>
            </w:r>
            <w:r w:rsidRPr="000E4CFF">
              <w:t xml:space="preserve">деградации в ответах </w:t>
            </w:r>
            <w:r w:rsidRPr="000E4CFF">
              <w:rPr>
                <w:lang w:val="en-US"/>
              </w:rPr>
              <w:t>HTTP</w:t>
            </w:r>
            <w:r w:rsidRPr="000E4CFF">
              <w:t xml:space="preserve"> запросов с использованием искусственного интеллекта</w:t>
            </w:r>
          </w:p>
        </w:tc>
        <w:tc>
          <w:tcPr>
            <w:tcW w:w="645" w:type="pct"/>
          </w:tcPr>
          <w:p w:rsidR="000E4CFF" w:rsidRPr="00C92BD6" w:rsidRDefault="00F12374" w:rsidP="00BF6745">
            <w:pPr>
              <w:jc w:val="center"/>
              <w:rPr>
                <w:bCs/>
                <w:szCs w:val="28"/>
              </w:rPr>
            </w:pPr>
            <w:r>
              <w:rPr>
                <w:bCs/>
                <w:szCs w:val="28"/>
              </w:rPr>
              <w:t>14</w:t>
            </w:r>
          </w:p>
        </w:tc>
      </w:tr>
      <w:tr w:rsidR="00E21F8C" w:rsidRPr="00C92BD6" w:rsidTr="00BE6FD1">
        <w:tc>
          <w:tcPr>
            <w:tcW w:w="680" w:type="pct"/>
          </w:tcPr>
          <w:p w:rsidR="000E4CFF" w:rsidRPr="00C92BD6" w:rsidRDefault="00E21F8C" w:rsidP="00BF6745">
            <w:pPr>
              <w:ind w:firstLine="142"/>
              <w:rPr>
                <w:bCs/>
                <w:szCs w:val="28"/>
              </w:rPr>
            </w:pPr>
            <w:r>
              <w:rPr>
                <w:bCs/>
                <w:szCs w:val="28"/>
              </w:rPr>
              <w:t xml:space="preserve"> </w:t>
            </w:r>
            <w:r w:rsidR="000E4CFF" w:rsidRPr="00C92BD6">
              <w:rPr>
                <w:bCs/>
                <w:szCs w:val="28"/>
              </w:rPr>
              <w:t>1.2</w:t>
            </w:r>
            <w:r w:rsidR="000E4CFF">
              <w:rPr>
                <w:bCs/>
                <w:szCs w:val="28"/>
              </w:rPr>
              <w:t>.1</w:t>
            </w:r>
          </w:p>
        </w:tc>
        <w:tc>
          <w:tcPr>
            <w:tcW w:w="3675" w:type="pct"/>
          </w:tcPr>
          <w:p w:rsidR="000E4CFF" w:rsidRPr="000E4CFF" w:rsidRDefault="000E4CFF" w:rsidP="000E4CFF">
            <w:pPr>
              <w:ind w:firstLine="0"/>
              <w:rPr>
                <w:color w:val="000000" w:themeColor="text1"/>
              </w:rPr>
            </w:pPr>
            <w:r w:rsidRPr="000E4CFF">
              <w:t>Обзор существующих решений, выполняющих схожие функции</w:t>
            </w:r>
          </w:p>
        </w:tc>
        <w:tc>
          <w:tcPr>
            <w:tcW w:w="645" w:type="pct"/>
          </w:tcPr>
          <w:p w:rsidR="000E4CFF" w:rsidRPr="00C92BD6" w:rsidRDefault="00F12374" w:rsidP="00BF6745">
            <w:pPr>
              <w:jc w:val="center"/>
              <w:rPr>
                <w:bCs/>
                <w:szCs w:val="28"/>
              </w:rPr>
            </w:pPr>
            <w:r>
              <w:rPr>
                <w:bCs/>
                <w:szCs w:val="28"/>
              </w:rPr>
              <w:t>15</w:t>
            </w:r>
          </w:p>
        </w:tc>
      </w:tr>
      <w:tr w:rsidR="00E21F8C" w:rsidRPr="00C92BD6" w:rsidTr="00BE6FD1">
        <w:tc>
          <w:tcPr>
            <w:tcW w:w="680" w:type="pct"/>
          </w:tcPr>
          <w:p w:rsidR="000E4CFF" w:rsidRPr="00C92BD6" w:rsidRDefault="00E21F8C" w:rsidP="00BF6745">
            <w:pPr>
              <w:ind w:firstLine="142"/>
              <w:rPr>
                <w:bCs/>
                <w:szCs w:val="28"/>
              </w:rPr>
            </w:pPr>
            <w:r>
              <w:rPr>
                <w:bCs/>
                <w:szCs w:val="28"/>
              </w:rPr>
              <w:t xml:space="preserve"> </w:t>
            </w:r>
            <w:r w:rsidR="000E4CFF">
              <w:rPr>
                <w:bCs/>
                <w:szCs w:val="28"/>
              </w:rPr>
              <w:t>1.2.2</w:t>
            </w:r>
          </w:p>
        </w:tc>
        <w:tc>
          <w:tcPr>
            <w:tcW w:w="3675" w:type="pct"/>
          </w:tcPr>
          <w:p w:rsidR="000E4CFF" w:rsidRPr="000E4CFF" w:rsidRDefault="000E4CFF" w:rsidP="000E4CFF">
            <w:pPr>
              <w:ind w:firstLine="0"/>
              <w:rPr>
                <w:lang w:eastAsia="ru-RU"/>
              </w:rPr>
            </w:pPr>
            <w:r w:rsidRPr="00D275C5">
              <w:rPr>
                <w:lang w:eastAsia="ru-RU"/>
              </w:rPr>
              <w:t>Системы на основе правил (</w:t>
            </w:r>
            <w:r w:rsidRPr="00D275C5">
              <w:rPr>
                <w:lang w:val="en-US" w:eastAsia="ru-RU"/>
              </w:rPr>
              <w:t>Rule</w:t>
            </w:r>
            <w:r w:rsidRPr="00D275C5">
              <w:rPr>
                <w:lang w:eastAsia="ru-RU"/>
              </w:rPr>
              <w:t>-</w:t>
            </w:r>
            <w:r w:rsidRPr="00D275C5">
              <w:rPr>
                <w:lang w:val="en-US" w:eastAsia="ru-RU"/>
              </w:rPr>
              <w:t>Based</w:t>
            </w:r>
            <w:r w:rsidRPr="00D275C5">
              <w:rPr>
                <w:lang w:eastAsia="ru-RU"/>
              </w:rPr>
              <w:t xml:space="preserve"> </w:t>
            </w:r>
            <w:r w:rsidRPr="00D275C5">
              <w:rPr>
                <w:lang w:val="en-US" w:eastAsia="ru-RU"/>
              </w:rPr>
              <w:t>Systems</w:t>
            </w:r>
            <w:r w:rsidRPr="00D275C5">
              <w:rPr>
                <w:lang w:eastAsia="ru-RU"/>
              </w:rPr>
              <w:t>)</w:t>
            </w:r>
          </w:p>
        </w:tc>
        <w:tc>
          <w:tcPr>
            <w:tcW w:w="645" w:type="pct"/>
          </w:tcPr>
          <w:p w:rsidR="000E4CFF" w:rsidRPr="00C92BD6" w:rsidRDefault="00F12374" w:rsidP="00BF6745">
            <w:pPr>
              <w:jc w:val="center"/>
              <w:rPr>
                <w:bCs/>
                <w:szCs w:val="28"/>
              </w:rPr>
            </w:pPr>
            <w:r>
              <w:rPr>
                <w:bCs/>
                <w:szCs w:val="28"/>
              </w:rPr>
              <w:t>15</w:t>
            </w:r>
          </w:p>
        </w:tc>
      </w:tr>
      <w:tr w:rsidR="00E21F8C" w:rsidRPr="00C92BD6" w:rsidTr="00BE6FD1">
        <w:tc>
          <w:tcPr>
            <w:tcW w:w="680" w:type="pct"/>
          </w:tcPr>
          <w:p w:rsidR="000E4CFF" w:rsidRPr="00C92BD6" w:rsidRDefault="00E21F8C" w:rsidP="00E21F8C">
            <w:pPr>
              <w:ind w:firstLine="0"/>
              <w:rPr>
                <w:bCs/>
                <w:szCs w:val="28"/>
              </w:rPr>
            </w:pPr>
            <w:r>
              <w:rPr>
                <w:bCs/>
                <w:szCs w:val="28"/>
              </w:rPr>
              <w:t xml:space="preserve">    </w:t>
            </w:r>
            <w:r w:rsidRPr="00C92BD6">
              <w:rPr>
                <w:bCs/>
                <w:szCs w:val="28"/>
              </w:rPr>
              <w:t>1.2.2</w:t>
            </w:r>
            <w:r>
              <w:rPr>
                <w:bCs/>
                <w:szCs w:val="28"/>
              </w:rPr>
              <w:t>.1</w:t>
            </w:r>
            <w:r w:rsidR="000E4CFF">
              <w:rPr>
                <w:bCs/>
                <w:szCs w:val="28"/>
              </w:rPr>
              <w:t xml:space="preserve">    </w:t>
            </w:r>
            <w:r>
              <w:rPr>
                <w:bCs/>
                <w:szCs w:val="28"/>
              </w:rPr>
              <w:t xml:space="preserve">    </w:t>
            </w:r>
          </w:p>
        </w:tc>
        <w:tc>
          <w:tcPr>
            <w:tcW w:w="3675" w:type="pct"/>
          </w:tcPr>
          <w:p w:rsidR="000E4CFF" w:rsidRPr="000E4CFF" w:rsidRDefault="000E4CFF" w:rsidP="000E4CFF">
            <w:pPr>
              <w:ind w:firstLine="0"/>
              <w:rPr>
                <w:lang w:eastAsia="ru-RU"/>
              </w:rPr>
            </w:pPr>
            <w:r w:rsidRPr="00FA00E4">
              <w:rPr>
                <w:lang w:eastAsia="ru-RU"/>
              </w:rPr>
              <w:t>Статистические методы и методы временных рядов</w:t>
            </w:r>
          </w:p>
        </w:tc>
        <w:tc>
          <w:tcPr>
            <w:tcW w:w="645" w:type="pct"/>
          </w:tcPr>
          <w:p w:rsidR="000E4CFF" w:rsidRPr="00C92BD6" w:rsidRDefault="000E4CFF" w:rsidP="00BF6745">
            <w:pPr>
              <w:jc w:val="center"/>
              <w:rPr>
                <w:bCs/>
                <w:szCs w:val="28"/>
              </w:rPr>
            </w:pPr>
            <w:r>
              <w:rPr>
                <w:bCs/>
                <w:szCs w:val="28"/>
              </w:rPr>
              <w:t>1</w:t>
            </w:r>
            <w:r w:rsidR="00F12374">
              <w:rPr>
                <w:bCs/>
                <w:szCs w:val="28"/>
              </w:rPr>
              <w:t>6</w:t>
            </w:r>
          </w:p>
        </w:tc>
      </w:tr>
      <w:tr w:rsidR="00E21F8C" w:rsidRPr="00C92BD6" w:rsidTr="00BE6FD1">
        <w:tc>
          <w:tcPr>
            <w:tcW w:w="680" w:type="pct"/>
          </w:tcPr>
          <w:p w:rsidR="000E4CFF" w:rsidRPr="00C92BD6" w:rsidRDefault="00E21F8C" w:rsidP="00BF6745">
            <w:pPr>
              <w:ind w:firstLine="142"/>
              <w:rPr>
                <w:bCs/>
                <w:szCs w:val="28"/>
              </w:rPr>
            </w:pPr>
            <w:r>
              <w:rPr>
                <w:bCs/>
                <w:szCs w:val="28"/>
              </w:rPr>
              <w:t xml:space="preserve">  </w:t>
            </w:r>
            <w:r w:rsidR="000E4CFF">
              <w:rPr>
                <w:bCs/>
                <w:szCs w:val="28"/>
              </w:rPr>
              <w:t>1.2.2.2</w:t>
            </w:r>
          </w:p>
        </w:tc>
        <w:tc>
          <w:tcPr>
            <w:tcW w:w="3675" w:type="pct"/>
          </w:tcPr>
          <w:p w:rsidR="000E4CFF" w:rsidRPr="000E4CFF" w:rsidRDefault="000E4CFF" w:rsidP="000E4CFF">
            <w:pPr>
              <w:ind w:firstLine="0"/>
              <w:rPr>
                <w:lang w:eastAsia="ru-RU"/>
              </w:rPr>
            </w:pPr>
            <w:r w:rsidRPr="000E4CFF">
              <w:rPr>
                <w:lang w:eastAsia="ru-RU"/>
              </w:rPr>
              <w:t>Методы машинного обучения</w:t>
            </w:r>
          </w:p>
        </w:tc>
        <w:tc>
          <w:tcPr>
            <w:tcW w:w="645" w:type="pct"/>
          </w:tcPr>
          <w:p w:rsidR="000E4CFF" w:rsidRPr="00C92BD6" w:rsidRDefault="00F12374" w:rsidP="00BF6745">
            <w:pPr>
              <w:jc w:val="center"/>
              <w:rPr>
                <w:bCs/>
                <w:szCs w:val="28"/>
              </w:rPr>
            </w:pPr>
            <w:r>
              <w:rPr>
                <w:bCs/>
                <w:szCs w:val="28"/>
              </w:rPr>
              <w:t>17</w:t>
            </w:r>
          </w:p>
        </w:tc>
      </w:tr>
      <w:tr w:rsidR="00E21F8C" w:rsidRPr="00C92BD6" w:rsidTr="00BE6FD1">
        <w:tc>
          <w:tcPr>
            <w:tcW w:w="680" w:type="pct"/>
          </w:tcPr>
          <w:p w:rsidR="000E4CFF" w:rsidRPr="00C92BD6" w:rsidRDefault="00E21F8C" w:rsidP="00BF6745">
            <w:pPr>
              <w:ind w:firstLine="142"/>
              <w:rPr>
                <w:bCs/>
                <w:szCs w:val="28"/>
              </w:rPr>
            </w:pPr>
            <w:r>
              <w:rPr>
                <w:bCs/>
                <w:szCs w:val="28"/>
              </w:rPr>
              <w:t xml:space="preserve">  </w:t>
            </w:r>
            <w:r w:rsidR="000E4CFF">
              <w:rPr>
                <w:bCs/>
                <w:szCs w:val="28"/>
              </w:rPr>
              <w:t>1.2.2.3</w:t>
            </w:r>
          </w:p>
        </w:tc>
        <w:tc>
          <w:tcPr>
            <w:tcW w:w="3675" w:type="pct"/>
          </w:tcPr>
          <w:p w:rsidR="000E4CFF" w:rsidRPr="00C92BD6" w:rsidRDefault="000E4CFF" w:rsidP="000E4CFF">
            <w:pPr>
              <w:ind w:firstLine="0"/>
              <w:rPr>
                <w:bCs/>
                <w:szCs w:val="28"/>
              </w:rPr>
            </w:pPr>
            <w:r w:rsidRPr="008423AD">
              <w:rPr>
                <w:lang w:eastAsia="ru-RU"/>
              </w:rPr>
              <w:t xml:space="preserve">Глубокие нейронные сети и модели </w:t>
            </w:r>
            <w:proofErr w:type="spellStart"/>
            <w:r w:rsidRPr="008423AD">
              <w:rPr>
                <w:lang w:eastAsia="ru-RU"/>
              </w:rPr>
              <w:t>трансформеров</w:t>
            </w:r>
            <w:proofErr w:type="spellEnd"/>
          </w:p>
        </w:tc>
        <w:tc>
          <w:tcPr>
            <w:tcW w:w="645" w:type="pct"/>
          </w:tcPr>
          <w:p w:rsidR="000E4CFF" w:rsidRPr="00C92BD6" w:rsidRDefault="00F12374" w:rsidP="00BF6745">
            <w:pPr>
              <w:jc w:val="center"/>
              <w:rPr>
                <w:bCs/>
                <w:szCs w:val="28"/>
              </w:rPr>
            </w:pPr>
            <w:r>
              <w:rPr>
                <w:bCs/>
                <w:szCs w:val="28"/>
              </w:rPr>
              <w:t>18</w:t>
            </w:r>
          </w:p>
        </w:tc>
      </w:tr>
      <w:tr w:rsidR="00E21F8C" w:rsidRPr="00C92BD6" w:rsidTr="00BE6FD1">
        <w:tc>
          <w:tcPr>
            <w:tcW w:w="680" w:type="pct"/>
          </w:tcPr>
          <w:p w:rsidR="000E4CFF" w:rsidRPr="00C92BD6" w:rsidRDefault="00E21F8C" w:rsidP="00BF6745">
            <w:pPr>
              <w:ind w:firstLine="142"/>
              <w:rPr>
                <w:bCs/>
                <w:szCs w:val="28"/>
              </w:rPr>
            </w:pPr>
            <w:r>
              <w:rPr>
                <w:bCs/>
                <w:szCs w:val="28"/>
              </w:rPr>
              <w:t xml:space="preserve"> </w:t>
            </w:r>
            <w:r w:rsidR="000E4CFF">
              <w:rPr>
                <w:bCs/>
                <w:szCs w:val="28"/>
              </w:rPr>
              <w:t>1.2.3.</w:t>
            </w:r>
          </w:p>
        </w:tc>
        <w:tc>
          <w:tcPr>
            <w:tcW w:w="3675" w:type="pct"/>
          </w:tcPr>
          <w:p w:rsidR="000E4CFF" w:rsidRPr="000E4CFF" w:rsidRDefault="000E4CFF" w:rsidP="000E4CFF">
            <w:pPr>
              <w:ind w:firstLine="0"/>
            </w:pPr>
            <w:r w:rsidRPr="00E078F9">
              <w:t xml:space="preserve">Критерий эффективности функционирования разрабатываемого способа автоматизации определения деградаций в ответах </w:t>
            </w:r>
            <w:r w:rsidRPr="00E078F9">
              <w:rPr>
                <w:lang w:val="en-US"/>
              </w:rPr>
              <w:t>HTTP</w:t>
            </w:r>
            <w:r w:rsidRPr="00E078F9">
              <w:t>-запросов</w:t>
            </w:r>
          </w:p>
        </w:tc>
        <w:tc>
          <w:tcPr>
            <w:tcW w:w="645" w:type="pct"/>
          </w:tcPr>
          <w:p w:rsidR="000E4CFF" w:rsidRPr="00C92BD6" w:rsidRDefault="00F12374" w:rsidP="00BF6745">
            <w:pPr>
              <w:jc w:val="center"/>
              <w:rPr>
                <w:bCs/>
                <w:szCs w:val="28"/>
              </w:rPr>
            </w:pPr>
            <w:r>
              <w:rPr>
                <w:bCs/>
                <w:szCs w:val="28"/>
              </w:rPr>
              <w:t>23</w:t>
            </w:r>
          </w:p>
        </w:tc>
      </w:tr>
      <w:tr w:rsidR="00E21F8C" w:rsidRPr="00C92BD6" w:rsidTr="00BE6FD1">
        <w:tc>
          <w:tcPr>
            <w:tcW w:w="680" w:type="pct"/>
          </w:tcPr>
          <w:p w:rsidR="000E4CFF" w:rsidRPr="00C92BD6" w:rsidRDefault="00E21F8C" w:rsidP="00BF6745">
            <w:pPr>
              <w:ind w:firstLine="142"/>
              <w:rPr>
                <w:bCs/>
                <w:szCs w:val="28"/>
              </w:rPr>
            </w:pPr>
            <w:r>
              <w:rPr>
                <w:bCs/>
                <w:szCs w:val="28"/>
              </w:rPr>
              <w:t>1.3</w:t>
            </w:r>
          </w:p>
        </w:tc>
        <w:tc>
          <w:tcPr>
            <w:tcW w:w="3675" w:type="pct"/>
          </w:tcPr>
          <w:p w:rsidR="000E4CFF" w:rsidRPr="000E4CFF" w:rsidRDefault="000E4CFF" w:rsidP="000E4CFF">
            <w:pPr>
              <w:ind w:firstLine="0"/>
            </w:pPr>
            <w:r w:rsidRPr="000E4CFF">
              <w:t xml:space="preserve">Модель угроз безопасности </w:t>
            </w:r>
          </w:p>
        </w:tc>
        <w:tc>
          <w:tcPr>
            <w:tcW w:w="645" w:type="pct"/>
          </w:tcPr>
          <w:p w:rsidR="000E4CFF" w:rsidRPr="00C92BD6" w:rsidRDefault="00F12374" w:rsidP="00BF6745">
            <w:pPr>
              <w:jc w:val="center"/>
              <w:rPr>
                <w:bCs/>
                <w:szCs w:val="28"/>
              </w:rPr>
            </w:pPr>
            <w:r>
              <w:rPr>
                <w:bCs/>
                <w:szCs w:val="28"/>
              </w:rPr>
              <w:t>24</w:t>
            </w:r>
          </w:p>
        </w:tc>
      </w:tr>
      <w:tr w:rsidR="00E21F8C" w:rsidRPr="00C92BD6" w:rsidTr="00BE6FD1">
        <w:tc>
          <w:tcPr>
            <w:tcW w:w="680" w:type="pct"/>
          </w:tcPr>
          <w:p w:rsidR="000E4CFF" w:rsidRPr="00C92BD6" w:rsidRDefault="00E21F8C" w:rsidP="000E4CFF">
            <w:pPr>
              <w:ind w:firstLine="0"/>
              <w:rPr>
                <w:bCs/>
                <w:szCs w:val="28"/>
              </w:rPr>
            </w:pPr>
            <w:r>
              <w:rPr>
                <w:bCs/>
                <w:szCs w:val="28"/>
              </w:rPr>
              <w:t xml:space="preserve">   </w:t>
            </w:r>
            <w:r w:rsidR="000E4CFF">
              <w:rPr>
                <w:bCs/>
                <w:szCs w:val="28"/>
              </w:rPr>
              <w:t>1.3.1</w:t>
            </w:r>
          </w:p>
        </w:tc>
        <w:tc>
          <w:tcPr>
            <w:tcW w:w="3675" w:type="pct"/>
          </w:tcPr>
          <w:p w:rsidR="000E4CFF" w:rsidRPr="00C92BD6" w:rsidRDefault="000E4CFF" w:rsidP="000E4CFF">
            <w:pPr>
              <w:ind w:firstLine="0"/>
              <w:rPr>
                <w:bCs/>
                <w:szCs w:val="28"/>
              </w:rPr>
            </w:pPr>
            <w:r>
              <w:rPr>
                <w:bCs/>
                <w:szCs w:val="28"/>
              </w:rPr>
              <w:t>Анализ информационной системы</w:t>
            </w:r>
          </w:p>
        </w:tc>
        <w:tc>
          <w:tcPr>
            <w:tcW w:w="645" w:type="pct"/>
          </w:tcPr>
          <w:p w:rsidR="000E4CFF" w:rsidRPr="00C92BD6" w:rsidRDefault="00F12374" w:rsidP="00BF6745">
            <w:pPr>
              <w:jc w:val="center"/>
              <w:rPr>
                <w:bCs/>
                <w:szCs w:val="28"/>
              </w:rPr>
            </w:pPr>
            <w:r>
              <w:rPr>
                <w:bCs/>
                <w:szCs w:val="28"/>
              </w:rPr>
              <w:t>24</w:t>
            </w:r>
          </w:p>
        </w:tc>
      </w:tr>
      <w:tr w:rsidR="00E21F8C" w:rsidRPr="00C92BD6" w:rsidTr="00BE6FD1">
        <w:tc>
          <w:tcPr>
            <w:tcW w:w="680" w:type="pct"/>
          </w:tcPr>
          <w:p w:rsidR="000E4CFF" w:rsidRPr="00C92BD6" w:rsidRDefault="00E21F8C" w:rsidP="00BF6745">
            <w:pPr>
              <w:ind w:firstLine="142"/>
              <w:rPr>
                <w:bCs/>
                <w:szCs w:val="28"/>
              </w:rPr>
            </w:pPr>
            <w:r>
              <w:rPr>
                <w:bCs/>
                <w:szCs w:val="28"/>
              </w:rPr>
              <w:t xml:space="preserve"> 1.3.2</w:t>
            </w:r>
          </w:p>
        </w:tc>
        <w:tc>
          <w:tcPr>
            <w:tcW w:w="3675" w:type="pct"/>
          </w:tcPr>
          <w:p w:rsidR="000E4CFF" w:rsidRPr="00E21F8C" w:rsidRDefault="00E21F8C" w:rsidP="00E21F8C">
            <w:pPr>
              <w:ind w:firstLine="0"/>
            </w:pPr>
            <w:r w:rsidRPr="003F2AC9">
              <w:t>Виды рисков (угроз) и типовые негативные последствия от реализации угроз безопасности и информации</w:t>
            </w:r>
          </w:p>
        </w:tc>
        <w:tc>
          <w:tcPr>
            <w:tcW w:w="645" w:type="pct"/>
          </w:tcPr>
          <w:p w:rsidR="000E4CFF" w:rsidRPr="00C92BD6" w:rsidRDefault="00F12374" w:rsidP="00BF6745">
            <w:pPr>
              <w:jc w:val="center"/>
              <w:rPr>
                <w:bCs/>
                <w:szCs w:val="28"/>
              </w:rPr>
            </w:pPr>
            <w:r>
              <w:rPr>
                <w:bCs/>
                <w:szCs w:val="28"/>
              </w:rPr>
              <w:t>28</w:t>
            </w:r>
          </w:p>
        </w:tc>
      </w:tr>
      <w:tr w:rsidR="00E21F8C" w:rsidRPr="00C92BD6" w:rsidTr="00BE6FD1">
        <w:tc>
          <w:tcPr>
            <w:tcW w:w="680" w:type="pct"/>
          </w:tcPr>
          <w:p w:rsidR="000E4CFF" w:rsidRPr="00C92BD6" w:rsidRDefault="00E21F8C" w:rsidP="00BF6745">
            <w:pPr>
              <w:ind w:firstLine="142"/>
              <w:rPr>
                <w:bCs/>
                <w:szCs w:val="28"/>
              </w:rPr>
            </w:pPr>
            <w:r>
              <w:rPr>
                <w:bCs/>
                <w:szCs w:val="28"/>
              </w:rPr>
              <w:t xml:space="preserve"> 1.3.3</w:t>
            </w:r>
          </w:p>
        </w:tc>
        <w:tc>
          <w:tcPr>
            <w:tcW w:w="3675" w:type="pct"/>
          </w:tcPr>
          <w:p w:rsidR="000E4CFF" w:rsidRPr="00E21F8C" w:rsidRDefault="00E21F8C" w:rsidP="00E21F8C">
            <w:pPr>
              <w:ind w:firstLine="0"/>
            </w:pPr>
            <w:r w:rsidRPr="00131E68">
              <w:t>Модель нарушителя</w:t>
            </w:r>
          </w:p>
        </w:tc>
        <w:tc>
          <w:tcPr>
            <w:tcW w:w="645" w:type="pct"/>
          </w:tcPr>
          <w:p w:rsidR="000E4CFF" w:rsidRPr="00C92BD6" w:rsidRDefault="00311849" w:rsidP="00BF6745">
            <w:pPr>
              <w:jc w:val="center"/>
              <w:rPr>
                <w:bCs/>
                <w:szCs w:val="28"/>
              </w:rPr>
            </w:pPr>
            <w:r>
              <w:rPr>
                <w:bCs/>
                <w:szCs w:val="28"/>
              </w:rPr>
              <w:t>30</w:t>
            </w:r>
          </w:p>
        </w:tc>
      </w:tr>
      <w:tr w:rsidR="00E21F8C" w:rsidRPr="00C92BD6" w:rsidTr="00BE6FD1">
        <w:tc>
          <w:tcPr>
            <w:tcW w:w="680" w:type="pct"/>
          </w:tcPr>
          <w:p w:rsidR="000E4CFF" w:rsidRPr="00C92BD6" w:rsidRDefault="00E21F8C" w:rsidP="00E21F8C">
            <w:pPr>
              <w:ind w:firstLine="0"/>
              <w:rPr>
                <w:bCs/>
                <w:szCs w:val="28"/>
              </w:rPr>
            </w:pPr>
            <w:r>
              <w:rPr>
                <w:bCs/>
                <w:szCs w:val="28"/>
              </w:rPr>
              <w:t xml:space="preserve">   1.</w:t>
            </w:r>
            <w:r w:rsidR="000E4CFF" w:rsidRPr="00C92BD6">
              <w:rPr>
                <w:bCs/>
                <w:szCs w:val="28"/>
              </w:rPr>
              <w:t>3.</w:t>
            </w:r>
            <w:r>
              <w:rPr>
                <w:bCs/>
                <w:szCs w:val="28"/>
              </w:rPr>
              <w:t>4</w:t>
            </w:r>
          </w:p>
        </w:tc>
        <w:tc>
          <w:tcPr>
            <w:tcW w:w="3675" w:type="pct"/>
          </w:tcPr>
          <w:p w:rsidR="000E4CFF" w:rsidRPr="00E21F8C" w:rsidRDefault="00E21F8C" w:rsidP="00E21F8C">
            <w:pPr>
              <w:ind w:firstLine="0"/>
            </w:pPr>
            <w:r w:rsidRPr="00E21F8C">
              <w:t>Модель угроз</w:t>
            </w:r>
          </w:p>
        </w:tc>
        <w:tc>
          <w:tcPr>
            <w:tcW w:w="645" w:type="pct"/>
          </w:tcPr>
          <w:p w:rsidR="000E4CFF" w:rsidRPr="00C92BD6" w:rsidRDefault="00311849" w:rsidP="00BF6745">
            <w:pPr>
              <w:jc w:val="center"/>
              <w:rPr>
                <w:bCs/>
                <w:szCs w:val="28"/>
              </w:rPr>
            </w:pPr>
            <w:r>
              <w:rPr>
                <w:bCs/>
                <w:szCs w:val="28"/>
              </w:rPr>
              <w:t>34</w:t>
            </w:r>
          </w:p>
        </w:tc>
      </w:tr>
      <w:tr w:rsidR="00E21F8C" w:rsidRPr="00C92BD6" w:rsidTr="00BE6FD1">
        <w:tc>
          <w:tcPr>
            <w:tcW w:w="680" w:type="pct"/>
          </w:tcPr>
          <w:p w:rsidR="000E4CFF" w:rsidRPr="00C92BD6" w:rsidRDefault="00E21F8C" w:rsidP="00BF6745">
            <w:pPr>
              <w:ind w:firstLine="142"/>
              <w:rPr>
                <w:bCs/>
                <w:szCs w:val="28"/>
              </w:rPr>
            </w:pPr>
            <w:r>
              <w:rPr>
                <w:bCs/>
                <w:szCs w:val="28"/>
              </w:rPr>
              <w:t>1.4</w:t>
            </w:r>
          </w:p>
        </w:tc>
        <w:tc>
          <w:tcPr>
            <w:tcW w:w="3675" w:type="pct"/>
          </w:tcPr>
          <w:p w:rsidR="000E4CFF" w:rsidRPr="00C92BD6" w:rsidRDefault="00E21F8C" w:rsidP="00E21F8C">
            <w:pPr>
              <w:ind w:firstLine="0"/>
              <w:rPr>
                <w:bCs/>
                <w:szCs w:val="28"/>
              </w:rPr>
            </w:pPr>
            <w:r>
              <w:t>Типовые негативные последствия от многочисленных деградаций</w:t>
            </w:r>
          </w:p>
        </w:tc>
        <w:tc>
          <w:tcPr>
            <w:tcW w:w="645" w:type="pct"/>
          </w:tcPr>
          <w:p w:rsidR="000E4CFF" w:rsidRPr="00C92BD6" w:rsidRDefault="00311849" w:rsidP="00BF6745">
            <w:pPr>
              <w:jc w:val="center"/>
              <w:rPr>
                <w:bCs/>
                <w:szCs w:val="28"/>
              </w:rPr>
            </w:pPr>
            <w:r>
              <w:rPr>
                <w:bCs/>
                <w:szCs w:val="28"/>
              </w:rPr>
              <w:t>36</w:t>
            </w:r>
          </w:p>
        </w:tc>
      </w:tr>
      <w:tr w:rsidR="00E21F8C" w:rsidRPr="00C92BD6" w:rsidTr="00BE6FD1">
        <w:tc>
          <w:tcPr>
            <w:tcW w:w="680" w:type="pct"/>
          </w:tcPr>
          <w:p w:rsidR="000E4CFF" w:rsidRPr="00C92BD6" w:rsidRDefault="00E21F8C" w:rsidP="00BF6745">
            <w:pPr>
              <w:ind w:firstLine="142"/>
              <w:rPr>
                <w:bCs/>
                <w:szCs w:val="28"/>
              </w:rPr>
            </w:pPr>
            <w:r>
              <w:rPr>
                <w:bCs/>
                <w:szCs w:val="28"/>
              </w:rPr>
              <w:lastRenderedPageBreak/>
              <w:t>1.4.1</w:t>
            </w:r>
          </w:p>
        </w:tc>
        <w:tc>
          <w:tcPr>
            <w:tcW w:w="3675" w:type="pct"/>
          </w:tcPr>
          <w:p w:rsidR="000E4CFF" w:rsidRPr="00C92BD6" w:rsidRDefault="00E21F8C" w:rsidP="00E21F8C">
            <w:pPr>
              <w:ind w:firstLine="0"/>
              <w:rPr>
                <w:bCs/>
                <w:szCs w:val="28"/>
              </w:rPr>
            </w:pPr>
            <w:r w:rsidRPr="0071260A">
              <w:t>Оценка экономических потерь от многочисленных деградаций</w:t>
            </w:r>
          </w:p>
        </w:tc>
        <w:tc>
          <w:tcPr>
            <w:tcW w:w="645" w:type="pct"/>
          </w:tcPr>
          <w:p w:rsidR="000E4CFF" w:rsidRPr="00C92BD6" w:rsidRDefault="00311849" w:rsidP="00BF6745">
            <w:pPr>
              <w:jc w:val="center"/>
              <w:rPr>
                <w:bCs/>
                <w:szCs w:val="28"/>
              </w:rPr>
            </w:pPr>
            <w:r>
              <w:rPr>
                <w:bCs/>
                <w:szCs w:val="28"/>
              </w:rPr>
              <w:t>36</w:t>
            </w:r>
          </w:p>
        </w:tc>
      </w:tr>
      <w:tr w:rsidR="00E21F8C" w:rsidRPr="00C92BD6" w:rsidTr="00BE6FD1">
        <w:tc>
          <w:tcPr>
            <w:tcW w:w="680" w:type="pct"/>
          </w:tcPr>
          <w:p w:rsidR="000E4CFF" w:rsidRPr="00C92BD6" w:rsidRDefault="00E21F8C" w:rsidP="00BF6745">
            <w:pPr>
              <w:ind w:firstLine="142"/>
              <w:rPr>
                <w:bCs/>
                <w:szCs w:val="28"/>
              </w:rPr>
            </w:pPr>
            <w:r>
              <w:rPr>
                <w:bCs/>
                <w:szCs w:val="28"/>
              </w:rPr>
              <w:t>1.4.2</w:t>
            </w:r>
          </w:p>
        </w:tc>
        <w:tc>
          <w:tcPr>
            <w:tcW w:w="3675" w:type="pct"/>
          </w:tcPr>
          <w:p w:rsidR="000E4CFF" w:rsidRPr="00C92BD6" w:rsidRDefault="00E21F8C" w:rsidP="00E21F8C">
            <w:pPr>
              <w:ind w:firstLine="0"/>
              <w:rPr>
                <w:bCs/>
                <w:szCs w:val="28"/>
              </w:rPr>
            </w:pPr>
            <w:r w:rsidRPr="0087475A">
              <w:t xml:space="preserve">Оценка потенциальной прибыли при автоматизации определения деградаций ответах </w:t>
            </w:r>
            <w:r w:rsidRPr="0087475A">
              <w:rPr>
                <w:lang w:val="en-US"/>
              </w:rPr>
              <w:t>HTTP</w:t>
            </w:r>
            <w:r w:rsidRPr="0087475A">
              <w:t>-запросов</w:t>
            </w:r>
          </w:p>
        </w:tc>
        <w:tc>
          <w:tcPr>
            <w:tcW w:w="645" w:type="pct"/>
          </w:tcPr>
          <w:p w:rsidR="000E4CFF" w:rsidRPr="00C92BD6" w:rsidRDefault="00311849" w:rsidP="00BF6745">
            <w:pPr>
              <w:jc w:val="center"/>
              <w:rPr>
                <w:bCs/>
                <w:szCs w:val="28"/>
              </w:rPr>
            </w:pPr>
            <w:r>
              <w:rPr>
                <w:bCs/>
                <w:szCs w:val="28"/>
              </w:rPr>
              <w:t>38</w:t>
            </w:r>
          </w:p>
        </w:tc>
      </w:tr>
      <w:tr w:rsidR="00E21F8C" w:rsidRPr="00C92BD6" w:rsidTr="00BE6FD1">
        <w:tc>
          <w:tcPr>
            <w:tcW w:w="680" w:type="pct"/>
          </w:tcPr>
          <w:p w:rsidR="000E4CFF" w:rsidRPr="00C92BD6" w:rsidRDefault="00E21F8C" w:rsidP="00BF6745">
            <w:pPr>
              <w:ind w:firstLine="142"/>
              <w:rPr>
                <w:bCs/>
                <w:szCs w:val="28"/>
              </w:rPr>
            </w:pPr>
            <w:r>
              <w:rPr>
                <w:bCs/>
                <w:szCs w:val="28"/>
              </w:rPr>
              <w:t>1.5</w:t>
            </w:r>
          </w:p>
        </w:tc>
        <w:tc>
          <w:tcPr>
            <w:tcW w:w="3675" w:type="pct"/>
          </w:tcPr>
          <w:p w:rsidR="000E4CFF" w:rsidRPr="00E21F8C" w:rsidRDefault="00E21F8C" w:rsidP="00E21F8C">
            <w:pPr>
              <w:ind w:firstLine="0"/>
            </w:pPr>
            <w:r w:rsidRPr="00E21F8C">
              <w:t xml:space="preserve">Вывод о целесообразности разработки в качестве способа повышения эффективности мониторинга и обнаружения деградаций в ответах </w:t>
            </w:r>
            <w:r w:rsidRPr="00E21F8C">
              <w:rPr>
                <w:lang w:val="en-US"/>
              </w:rPr>
              <w:t>HTTP</w:t>
            </w:r>
            <w:r w:rsidRPr="00E21F8C">
              <w:t>-запросов данного программного продукта и уточненная постановка основной задачи</w:t>
            </w:r>
          </w:p>
        </w:tc>
        <w:tc>
          <w:tcPr>
            <w:tcW w:w="645" w:type="pct"/>
          </w:tcPr>
          <w:p w:rsidR="000E4CFF" w:rsidRPr="00C92BD6" w:rsidRDefault="00311849" w:rsidP="00BF6745">
            <w:pPr>
              <w:jc w:val="center"/>
              <w:rPr>
                <w:bCs/>
                <w:szCs w:val="28"/>
              </w:rPr>
            </w:pPr>
            <w:r>
              <w:rPr>
                <w:bCs/>
                <w:szCs w:val="28"/>
              </w:rPr>
              <w:t>38</w:t>
            </w:r>
          </w:p>
        </w:tc>
      </w:tr>
      <w:tr w:rsidR="00E21F8C" w:rsidRPr="00C92BD6" w:rsidTr="00BE6FD1">
        <w:tc>
          <w:tcPr>
            <w:tcW w:w="680" w:type="pct"/>
          </w:tcPr>
          <w:p w:rsidR="000E4CFF" w:rsidRPr="00C92BD6" w:rsidRDefault="00E21F8C" w:rsidP="00E21F8C">
            <w:pPr>
              <w:ind w:firstLine="0"/>
              <w:rPr>
                <w:bCs/>
                <w:szCs w:val="28"/>
              </w:rPr>
            </w:pPr>
            <w:r>
              <w:rPr>
                <w:bCs/>
                <w:szCs w:val="28"/>
              </w:rPr>
              <w:t>2</w:t>
            </w:r>
            <w:r w:rsidR="000E4CFF" w:rsidRPr="00C92BD6">
              <w:rPr>
                <w:bCs/>
                <w:szCs w:val="28"/>
              </w:rPr>
              <w:t>.</w:t>
            </w:r>
          </w:p>
        </w:tc>
        <w:tc>
          <w:tcPr>
            <w:tcW w:w="3675" w:type="pct"/>
          </w:tcPr>
          <w:p w:rsidR="000E4CFF" w:rsidRPr="00C92BD6" w:rsidRDefault="00E21F8C" w:rsidP="00E21F8C">
            <w:pPr>
              <w:ind w:firstLine="0"/>
              <w:rPr>
                <w:bCs/>
                <w:szCs w:val="28"/>
              </w:rPr>
            </w:pPr>
            <w:r w:rsidRPr="00C92BD6">
              <w:rPr>
                <w:bCs/>
                <w:szCs w:val="28"/>
              </w:rPr>
              <w:t>Математическая модель функционирования системы</w:t>
            </w:r>
            <w:r w:rsidRPr="00C92BD6">
              <w:rPr>
                <w:bCs/>
                <w:szCs w:val="28"/>
              </w:rPr>
              <w:t xml:space="preserve"> </w:t>
            </w:r>
          </w:p>
        </w:tc>
        <w:tc>
          <w:tcPr>
            <w:tcW w:w="645" w:type="pct"/>
          </w:tcPr>
          <w:p w:rsidR="000E4CFF" w:rsidRPr="00C92BD6" w:rsidRDefault="00311849" w:rsidP="00BF6745">
            <w:pPr>
              <w:jc w:val="center"/>
              <w:rPr>
                <w:bCs/>
                <w:szCs w:val="28"/>
              </w:rPr>
            </w:pPr>
            <w:r>
              <w:rPr>
                <w:bCs/>
                <w:szCs w:val="28"/>
              </w:rPr>
              <w:t>41</w:t>
            </w:r>
          </w:p>
        </w:tc>
      </w:tr>
      <w:tr w:rsidR="00E21F8C" w:rsidRPr="00C92BD6" w:rsidTr="00BE6FD1">
        <w:tc>
          <w:tcPr>
            <w:tcW w:w="680" w:type="pct"/>
          </w:tcPr>
          <w:p w:rsidR="000E4CFF" w:rsidRPr="00C92BD6" w:rsidRDefault="00E21F8C" w:rsidP="00BF6745">
            <w:pPr>
              <w:ind w:firstLine="142"/>
              <w:rPr>
                <w:bCs/>
                <w:szCs w:val="28"/>
              </w:rPr>
            </w:pPr>
            <w:r>
              <w:rPr>
                <w:bCs/>
                <w:szCs w:val="28"/>
              </w:rPr>
              <w:t>2</w:t>
            </w:r>
            <w:r w:rsidR="000E4CFF" w:rsidRPr="00C92BD6">
              <w:rPr>
                <w:bCs/>
                <w:szCs w:val="28"/>
              </w:rPr>
              <w:t>.1</w:t>
            </w:r>
          </w:p>
        </w:tc>
        <w:tc>
          <w:tcPr>
            <w:tcW w:w="3675" w:type="pct"/>
          </w:tcPr>
          <w:p w:rsidR="000E4CFF" w:rsidRPr="00C92BD6" w:rsidRDefault="00E21F8C" w:rsidP="00E21F8C">
            <w:pPr>
              <w:ind w:firstLine="0"/>
              <w:rPr>
                <w:bCs/>
                <w:szCs w:val="28"/>
              </w:rPr>
            </w:pPr>
            <w:r>
              <w:t>Постановка задачи</w:t>
            </w:r>
          </w:p>
        </w:tc>
        <w:tc>
          <w:tcPr>
            <w:tcW w:w="645" w:type="pct"/>
          </w:tcPr>
          <w:p w:rsidR="000E4CFF" w:rsidRPr="00C92BD6" w:rsidRDefault="00311849" w:rsidP="00BF6745">
            <w:pPr>
              <w:jc w:val="center"/>
              <w:rPr>
                <w:bCs/>
                <w:szCs w:val="28"/>
              </w:rPr>
            </w:pPr>
            <w:r>
              <w:rPr>
                <w:bCs/>
                <w:szCs w:val="28"/>
              </w:rPr>
              <w:t>41</w:t>
            </w:r>
          </w:p>
        </w:tc>
      </w:tr>
      <w:tr w:rsidR="00E21F8C" w:rsidRPr="00C92BD6" w:rsidTr="00BE6FD1">
        <w:tc>
          <w:tcPr>
            <w:tcW w:w="680" w:type="pct"/>
          </w:tcPr>
          <w:p w:rsidR="000E4CFF" w:rsidRPr="00C92BD6" w:rsidRDefault="00E21F8C" w:rsidP="00BF6745">
            <w:pPr>
              <w:ind w:firstLine="142"/>
              <w:rPr>
                <w:bCs/>
                <w:szCs w:val="28"/>
              </w:rPr>
            </w:pPr>
            <w:r>
              <w:rPr>
                <w:bCs/>
                <w:szCs w:val="28"/>
              </w:rPr>
              <w:t xml:space="preserve">  2.1.1</w:t>
            </w:r>
          </w:p>
        </w:tc>
        <w:tc>
          <w:tcPr>
            <w:tcW w:w="3675" w:type="pct"/>
          </w:tcPr>
          <w:p w:rsidR="000E4CFF" w:rsidRPr="00E21F8C" w:rsidRDefault="00E21F8C" w:rsidP="00E21F8C">
            <w:pPr>
              <w:ind w:firstLine="0"/>
            </w:pPr>
            <w:r w:rsidRPr="00E21F8C">
              <w:t>Обозначение и определения</w:t>
            </w:r>
          </w:p>
        </w:tc>
        <w:tc>
          <w:tcPr>
            <w:tcW w:w="645" w:type="pct"/>
          </w:tcPr>
          <w:p w:rsidR="000E4CFF" w:rsidRPr="00C92BD6" w:rsidRDefault="00311849" w:rsidP="00BF6745">
            <w:pPr>
              <w:jc w:val="center"/>
              <w:rPr>
                <w:bCs/>
                <w:szCs w:val="28"/>
              </w:rPr>
            </w:pPr>
            <w:r>
              <w:rPr>
                <w:bCs/>
                <w:szCs w:val="28"/>
              </w:rPr>
              <w:t>41</w:t>
            </w:r>
          </w:p>
        </w:tc>
      </w:tr>
      <w:tr w:rsidR="00E21F8C" w:rsidRPr="00C92BD6" w:rsidTr="00BE6FD1">
        <w:tc>
          <w:tcPr>
            <w:tcW w:w="680" w:type="pct"/>
          </w:tcPr>
          <w:p w:rsidR="000E4CFF" w:rsidRPr="00C92BD6" w:rsidRDefault="00E21F8C" w:rsidP="00E21F8C">
            <w:pPr>
              <w:ind w:firstLine="0"/>
              <w:rPr>
                <w:bCs/>
                <w:szCs w:val="28"/>
              </w:rPr>
            </w:pPr>
            <w:r>
              <w:rPr>
                <w:bCs/>
                <w:szCs w:val="28"/>
              </w:rPr>
              <w:t xml:space="preserve">    2.1.2</w:t>
            </w:r>
          </w:p>
        </w:tc>
        <w:tc>
          <w:tcPr>
            <w:tcW w:w="3675" w:type="pct"/>
          </w:tcPr>
          <w:p w:rsidR="000E4CFF" w:rsidRPr="00E21F8C" w:rsidRDefault="00E21F8C" w:rsidP="00E21F8C">
            <w:pPr>
              <w:ind w:firstLine="0"/>
            </w:pPr>
            <w:r w:rsidRPr="00E21F8C">
              <w:t>Цель</w:t>
            </w:r>
          </w:p>
        </w:tc>
        <w:tc>
          <w:tcPr>
            <w:tcW w:w="645" w:type="pct"/>
          </w:tcPr>
          <w:p w:rsidR="000E4CFF" w:rsidRPr="00C92BD6" w:rsidRDefault="00311849" w:rsidP="00BF6745">
            <w:pPr>
              <w:jc w:val="center"/>
              <w:rPr>
                <w:bCs/>
                <w:szCs w:val="28"/>
              </w:rPr>
            </w:pPr>
            <w:r>
              <w:rPr>
                <w:bCs/>
                <w:szCs w:val="28"/>
              </w:rPr>
              <w:t>41</w:t>
            </w:r>
          </w:p>
        </w:tc>
      </w:tr>
      <w:tr w:rsidR="00E21F8C" w:rsidRPr="00C92BD6" w:rsidTr="00BE6FD1">
        <w:tc>
          <w:tcPr>
            <w:tcW w:w="680" w:type="pct"/>
          </w:tcPr>
          <w:p w:rsidR="000E4CFF" w:rsidRPr="00C92BD6" w:rsidRDefault="00E21F8C" w:rsidP="00E21F8C">
            <w:pPr>
              <w:ind w:firstLine="0"/>
              <w:rPr>
                <w:bCs/>
                <w:szCs w:val="28"/>
              </w:rPr>
            </w:pPr>
            <w:r>
              <w:rPr>
                <w:bCs/>
                <w:szCs w:val="28"/>
              </w:rPr>
              <w:t xml:space="preserve">  2.2</w:t>
            </w:r>
          </w:p>
        </w:tc>
        <w:tc>
          <w:tcPr>
            <w:tcW w:w="3675" w:type="pct"/>
          </w:tcPr>
          <w:p w:rsidR="000E4CFF" w:rsidRPr="006D794A" w:rsidRDefault="006D794A" w:rsidP="006D794A">
            <w:pPr>
              <w:ind w:firstLine="0"/>
            </w:pPr>
            <w:r w:rsidRPr="006D794A">
              <w:t>Преобразование данных</w:t>
            </w:r>
          </w:p>
        </w:tc>
        <w:tc>
          <w:tcPr>
            <w:tcW w:w="645" w:type="pct"/>
          </w:tcPr>
          <w:p w:rsidR="000E4CFF" w:rsidRPr="00C92BD6" w:rsidRDefault="00311849" w:rsidP="00BF6745">
            <w:pPr>
              <w:jc w:val="center"/>
              <w:rPr>
                <w:bCs/>
                <w:szCs w:val="28"/>
              </w:rPr>
            </w:pPr>
            <w:r>
              <w:rPr>
                <w:bCs/>
                <w:szCs w:val="28"/>
              </w:rPr>
              <w:t>41</w:t>
            </w:r>
          </w:p>
        </w:tc>
      </w:tr>
      <w:tr w:rsidR="00E21F8C" w:rsidRPr="00C92BD6" w:rsidTr="00BE6FD1">
        <w:tc>
          <w:tcPr>
            <w:tcW w:w="680" w:type="pct"/>
          </w:tcPr>
          <w:p w:rsidR="000E4CFF" w:rsidRPr="00C92BD6" w:rsidRDefault="006D794A" w:rsidP="006D794A">
            <w:pPr>
              <w:ind w:firstLine="0"/>
              <w:rPr>
                <w:bCs/>
                <w:szCs w:val="28"/>
              </w:rPr>
            </w:pPr>
            <w:r>
              <w:rPr>
                <w:bCs/>
                <w:szCs w:val="28"/>
              </w:rPr>
              <w:t xml:space="preserve">    2.2.1</w:t>
            </w:r>
          </w:p>
        </w:tc>
        <w:tc>
          <w:tcPr>
            <w:tcW w:w="3675" w:type="pct"/>
          </w:tcPr>
          <w:p w:rsidR="000E4CFF" w:rsidRPr="00C92BD6" w:rsidRDefault="006D794A" w:rsidP="006D794A">
            <w:pPr>
              <w:ind w:firstLine="0"/>
              <w:rPr>
                <w:bCs/>
                <w:szCs w:val="28"/>
              </w:rPr>
            </w:pPr>
            <w:r>
              <w:rPr>
                <w:bCs/>
                <w:szCs w:val="28"/>
              </w:rPr>
              <w:t>Токенизация</w:t>
            </w:r>
          </w:p>
        </w:tc>
        <w:tc>
          <w:tcPr>
            <w:tcW w:w="645" w:type="pct"/>
          </w:tcPr>
          <w:p w:rsidR="000E4CFF" w:rsidRPr="00C92BD6" w:rsidRDefault="00311849" w:rsidP="00BF6745">
            <w:pPr>
              <w:jc w:val="center"/>
              <w:rPr>
                <w:bCs/>
                <w:szCs w:val="28"/>
              </w:rPr>
            </w:pPr>
            <w:r>
              <w:rPr>
                <w:bCs/>
                <w:szCs w:val="28"/>
              </w:rPr>
              <w:t>41</w:t>
            </w:r>
          </w:p>
        </w:tc>
      </w:tr>
      <w:tr w:rsidR="006D794A" w:rsidRPr="00C92BD6" w:rsidTr="00BE6FD1">
        <w:tc>
          <w:tcPr>
            <w:tcW w:w="680" w:type="pct"/>
          </w:tcPr>
          <w:p w:rsidR="006D794A" w:rsidRDefault="006D794A" w:rsidP="006D794A">
            <w:pPr>
              <w:ind w:firstLine="0"/>
              <w:rPr>
                <w:bCs/>
                <w:szCs w:val="28"/>
              </w:rPr>
            </w:pPr>
            <w:r>
              <w:rPr>
                <w:bCs/>
                <w:szCs w:val="28"/>
              </w:rPr>
              <w:t xml:space="preserve">    2.2.2</w:t>
            </w:r>
          </w:p>
        </w:tc>
        <w:tc>
          <w:tcPr>
            <w:tcW w:w="3675" w:type="pct"/>
          </w:tcPr>
          <w:p w:rsidR="006D794A" w:rsidRPr="006D794A" w:rsidRDefault="006D794A" w:rsidP="006D794A">
            <w:pPr>
              <w:ind w:firstLine="0"/>
            </w:pPr>
            <w:r w:rsidRPr="006D794A">
              <w:t>Векторизация</w:t>
            </w:r>
          </w:p>
          <w:p w:rsidR="006D794A" w:rsidRDefault="006D794A" w:rsidP="006D794A">
            <w:pPr>
              <w:ind w:firstLine="0"/>
              <w:rPr>
                <w:bCs/>
                <w:szCs w:val="28"/>
              </w:rPr>
            </w:pPr>
          </w:p>
        </w:tc>
        <w:tc>
          <w:tcPr>
            <w:tcW w:w="645" w:type="pct"/>
          </w:tcPr>
          <w:p w:rsidR="006D794A" w:rsidRDefault="00311849" w:rsidP="00BF6745">
            <w:pPr>
              <w:jc w:val="center"/>
              <w:rPr>
                <w:bCs/>
                <w:szCs w:val="28"/>
              </w:rPr>
            </w:pPr>
            <w:r>
              <w:rPr>
                <w:bCs/>
                <w:szCs w:val="28"/>
              </w:rPr>
              <w:t>42</w:t>
            </w:r>
          </w:p>
        </w:tc>
      </w:tr>
      <w:tr w:rsidR="006D794A" w:rsidRPr="00C92BD6" w:rsidTr="00BE6FD1">
        <w:tc>
          <w:tcPr>
            <w:tcW w:w="680" w:type="pct"/>
          </w:tcPr>
          <w:p w:rsidR="006D794A" w:rsidRDefault="006D794A" w:rsidP="006D794A">
            <w:pPr>
              <w:ind w:firstLine="0"/>
              <w:rPr>
                <w:bCs/>
                <w:szCs w:val="28"/>
              </w:rPr>
            </w:pPr>
            <w:r>
              <w:rPr>
                <w:bCs/>
                <w:szCs w:val="28"/>
              </w:rPr>
              <w:t xml:space="preserve">  2.3</w:t>
            </w:r>
          </w:p>
        </w:tc>
        <w:tc>
          <w:tcPr>
            <w:tcW w:w="3675" w:type="pct"/>
          </w:tcPr>
          <w:p w:rsidR="006D794A" w:rsidRPr="006D794A" w:rsidRDefault="006D794A" w:rsidP="006D794A">
            <w:pPr>
              <w:ind w:firstLine="0"/>
            </w:pPr>
            <w:r w:rsidRPr="006D794A">
              <w:t>Математическое описание модели нейронной сети</w:t>
            </w:r>
          </w:p>
        </w:tc>
        <w:tc>
          <w:tcPr>
            <w:tcW w:w="645" w:type="pct"/>
          </w:tcPr>
          <w:p w:rsidR="006D794A" w:rsidRDefault="00311849" w:rsidP="00BF6745">
            <w:pPr>
              <w:jc w:val="center"/>
              <w:rPr>
                <w:bCs/>
                <w:szCs w:val="28"/>
              </w:rPr>
            </w:pPr>
            <w:r>
              <w:rPr>
                <w:bCs/>
                <w:szCs w:val="28"/>
              </w:rPr>
              <w:t>42</w:t>
            </w:r>
          </w:p>
        </w:tc>
      </w:tr>
      <w:tr w:rsidR="006D794A" w:rsidRPr="00C92BD6" w:rsidTr="00BE6FD1">
        <w:tc>
          <w:tcPr>
            <w:tcW w:w="680" w:type="pct"/>
          </w:tcPr>
          <w:p w:rsidR="006D794A" w:rsidRDefault="006D794A" w:rsidP="006D794A">
            <w:pPr>
              <w:ind w:firstLine="0"/>
              <w:rPr>
                <w:bCs/>
                <w:szCs w:val="28"/>
              </w:rPr>
            </w:pPr>
            <w:r>
              <w:rPr>
                <w:bCs/>
                <w:szCs w:val="28"/>
              </w:rPr>
              <w:t xml:space="preserve">    2.3.1</w:t>
            </w:r>
          </w:p>
        </w:tc>
        <w:tc>
          <w:tcPr>
            <w:tcW w:w="3675" w:type="pct"/>
          </w:tcPr>
          <w:p w:rsidR="006D794A" w:rsidRPr="006D794A" w:rsidRDefault="006D794A" w:rsidP="006D794A">
            <w:pPr>
              <w:ind w:firstLine="0"/>
            </w:pPr>
            <w:r w:rsidRPr="006D794A">
              <w:t xml:space="preserve">Архитектура модели </w:t>
            </w:r>
            <w:r w:rsidRPr="006D794A">
              <w:rPr>
                <w:lang w:val="en-US"/>
              </w:rPr>
              <w:t>BERT</w:t>
            </w:r>
          </w:p>
        </w:tc>
        <w:tc>
          <w:tcPr>
            <w:tcW w:w="645" w:type="pct"/>
          </w:tcPr>
          <w:p w:rsidR="006D794A" w:rsidRDefault="00311849" w:rsidP="00BF6745">
            <w:pPr>
              <w:jc w:val="center"/>
              <w:rPr>
                <w:bCs/>
                <w:szCs w:val="28"/>
              </w:rPr>
            </w:pPr>
            <w:r>
              <w:rPr>
                <w:bCs/>
                <w:szCs w:val="28"/>
              </w:rPr>
              <w:t>42</w:t>
            </w:r>
          </w:p>
        </w:tc>
      </w:tr>
      <w:tr w:rsidR="006D794A" w:rsidRPr="00C92BD6" w:rsidTr="00BE6FD1">
        <w:tc>
          <w:tcPr>
            <w:tcW w:w="680" w:type="pct"/>
          </w:tcPr>
          <w:p w:rsidR="006D794A" w:rsidRDefault="006D794A" w:rsidP="006D794A">
            <w:pPr>
              <w:ind w:firstLine="0"/>
              <w:rPr>
                <w:bCs/>
                <w:szCs w:val="28"/>
              </w:rPr>
            </w:pPr>
            <w:r>
              <w:rPr>
                <w:bCs/>
                <w:szCs w:val="28"/>
              </w:rPr>
              <w:t xml:space="preserve">    2.3.2</w:t>
            </w:r>
          </w:p>
        </w:tc>
        <w:tc>
          <w:tcPr>
            <w:tcW w:w="3675" w:type="pct"/>
          </w:tcPr>
          <w:p w:rsidR="006D794A" w:rsidRPr="006D794A" w:rsidRDefault="006D794A" w:rsidP="006D794A">
            <w:pPr>
              <w:ind w:firstLine="0"/>
            </w:pPr>
            <w:r w:rsidRPr="006D794A">
              <w:t>Добавление позиционной информации</w:t>
            </w:r>
          </w:p>
        </w:tc>
        <w:tc>
          <w:tcPr>
            <w:tcW w:w="645" w:type="pct"/>
          </w:tcPr>
          <w:p w:rsidR="006D794A" w:rsidRDefault="00311849" w:rsidP="00BF6745">
            <w:pPr>
              <w:jc w:val="center"/>
              <w:rPr>
                <w:bCs/>
                <w:szCs w:val="28"/>
              </w:rPr>
            </w:pPr>
            <w:r>
              <w:rPr>
                <w:bCs/>
                <w:szCs w:val="28"/>
              </w:rPr>
              <w:t>43</w:t>
            </w:r>
          </w:p>
        </w:tc>
      </w:tr>
      <w:tr w:rsidR="006D794A" w:rsidRPr="00C92BD6" w:rsidTr="00BE6FD1">
        <w:tc>
          <w:tcPr>
            <w:tcW w:w="680" w:type="pct"/>
          </w:tcPr>
          <w:p w:rsidR="006D794A" w:rsidRDefault="00F12374" w:rsidP="006D794A">
            <w:pPr>
              <w:ind w:firstLine="0"/>
              <w:rPr>
                <w:bCs/>
                <w:szCs w:val="28"/>
              </w:rPr>
            </w:pPr>
            <w:r>
              <w:rPr>
                <w:bCs/>
                <w:szCs w:val="28"/>
              </w:rPr>
              <w:t xml:space="preserve">    2.3.3</w:t>
            </w:r>
          </w:p>
        </w:tc>
        <w:tc>
          <w:tcPr>
            <w:tcW w:w="3675" w:type="pct"/>
          </w:tcPr>
          <w:p w:rsidR="006D794A" w:rsidRPr="00F12374" w:rsidRDefault="00F12374" w:rsidP="006D794A">
            <w:pPr>
              <w:ind w:firstLine="0"/>
            </w:pPr>
            <w:r w:rsidRPr="00F12374">
              <w:t xml:space="preserve">Выход модели и классификация </w:t>
            </w:r>
          </w:p>
        </w:tc>
        <w:tc>
          <w:tcPr>
            <w:tcW w:w="645" w:type="pct"/>
          </w:tcPr>
          <w:p w:rsidR="006D794A" w:rsidRDefault="00311849" w:rsidP="00BF6745">
            <w:pPr>
              <w:jc w:val="center"/>
              <w:rPr>
                <w:bCs/>
                <w:szCs w:val="28"/>
              </w:rPr>
            </w:pPr>
            <w:r>
              <w:rPr>
                <w:bCs/>
                <w:szCs w:val="28"/>
              </w:rPr>
              <w:t>43</w:t>
            </w:r>
          </w:p>
        </w:tc>
      </w:tr>
      <w:tr w:rsidR="006D794A" w:rsidRPr="00C92BD6" w:rsidTr="00BE6FD1">
        <w:tc>
          <w:tcPr>
            <w:tcW w:w="680" w:type="pct"/>
          </w:tcPr>
          <w:p w:rsidR="006D794A" w:rsidRDefault="00F12374" w:rsidP="006D794A">
            <w:pPr>
              <w:ind w:firstLine="0"/>
              <w:rPr>
                <w:bCs/>
                <w:szCs w:val="28"/>
              </w:rPr>
            </w:pPr>
            <w:r>
              <w:rPr>
                <w:bCs/>
                <w:szCs w:val="28"/>
              </w:rPr>
              <w:t xml:space="preserve">    2.3.4</w:t>
            </w:r>
          </w:p>
        </w:tc>
        <w:tc>
          <w:tcPr>
            <w:tcW w:w="3675" w:type="pct"/>
          </w:tcPr>
          <w:p w:rsidR="006D794A" w:rsidRDefault="00F12374" w:rsidP="006D794A">
            <w:pPr>
              <w:ind w:firstLine="0"/>
              <w:rPr>
                <w:bCs/>
                <w:szCs w:val="28"/>
              </w:rPr>
            </w:pPr>
            <w:r>
              <w:rPr>
                <w:bCs/>
                <w:szCs w:val="28"/>
              </w:rPr>
              <w:t>Функция потерь</w:t>
            </w:r>
          </w:p>
        </w:tc>
        <w:tc>
          <w:tcPr>
            <w:tcW w:w="645" w:type="pct"/>
          </w:tcPr>
          <w:p w:rsidR="006D794A" w:rsidRDefault="00311849" w:rsidP="00BF6745">
            <w:pPr>
              <w:jc w:val="center"/>
              <w:rPr>
                <w:bCs/>
                <w:szCs w:val="28"/>
              </w:rPr>
            </w:pPr>
            <w:r>
              <w:rPr>
                <w:bCs/>
                <w:szCs w:val="28"/>
              </w:rPr>
              <w:t>43</w:t>
            </w:r>
          </w:p>
        </w:tc>
      </w:tr>
      <w:tr w:rsidR="006D794A" w:rsidRPr="00C92BD6" w:rsidTr="00BE6FD1">
        <w:tc>
          <w:tcPr>
            <w:tcW w:w="680" w:type="pct"/>
          </w:tcPr>
          <w:p w:rsidR="006D794A" w:rsidRDefault="00F12374" w:rsidP="006D794A">
            <w:pPr>
              <w:ind w:firstLine="0"/>
              <w:rPr>
                <w:bCs/>
                <w:szCs w:val="28"/>
              </w:rPr>
            </w:pPr>
            <w:r>
              <w:rPr>
                <w:bCs/>
                <w:szCs w:val="28"/>
              </w:rPr>
              <w:t xml:space="preserve">    2.3.5</w:t>
            </w:r>
          </w:p>
        </w:tc>
        <w:tc>
          <w:tcPr>
            <w:tcW w:w="3675" w:type="pct"/>
          </w:tcPr>
          <w:p w:rsidR="006D794A" w:rsidRDefault="00F12374" w:rsidP="006D794A">
            <w:pPr>
              <w:ind w:firstLine="0"/>
              <w:rPr>
                <w:bCs/>
                <w:szCs w:val="28"/>
              </w:rPr>
            </w:pPr>
            <w:r>
              <w:rPr>
                <w:bCs/>
                <w:szCs w:val="28"/>
              </w:rPr>
              <w:t>Обучение модели</w:t>
            </w:r>
          </w:p>
        </w:tc>
        <w:tc>
          <w:tcPr>
            <w:tcW w:w="645" w:type="pct"/>
          </w:tcPr>
          <w:p w:rsidR="006D794A" w:rsidRDefault="00311849" w:rsidP="00BF6745">
            <w:pPr>
              <w:jc w:val="center"/>
              <w:rPr>
                <w:bCs/>
                <w:szCs w:val="28"/>
              </w:rPr>
            </w:pPr>
            <w:r>
              <w:rPr>
                <w:bCs/>
                <w:szCs w:val="28"/>
              </w:rPr>
              <w:t>43</w:t>
            </w:r>
          </w:p>
        </w:tc>
      </w:tr>
      <w:tr w:rsidR="006D794A" w:rsidRPr="00C92BD6" w:rsidTr="00BE6FD1">
        <w:tc>
          <w:tcPr>
            <w:tcW w:w="680" w:type="pct"/>
          </w:tcPr>
          <w:p w:rsidR="006D794A" w:rsidRDefault="00311849" w:rsidP="006D794A">
            <w:pPr>
              <w:ind w:firstLine="0"/>
              <w:rPr>
                <w:bCs/>
                <w:szCs w:val="28"/>
              </w:rPr>
            </w:pPr>
            <w:r>
              <w:rPr>
                <w:bCs/>
                <w:szCs w:val="28"/>
              </w:rPr>
              <w:t xml:space="preserve">  </w:t>
            </w:r>
            <w:r w:rsidR="00F12374">
              <w:rPr>
                <w:bCs/>
                <w:szCs w:val="28"/>
              </w:rPr>
              <w:t>2.4</w:t>
            </w:r>
          </w:p>
        </w:tc>
        <w:tc>
          <w:tcPr>
            <w:tcW w:w="3675" w:type="pct"/>
          </w:tcPr>
          <w:p w:rsidR="006D794A" w:rsidRDefault="00F12374" w:rsidP="006D794A">
            <w:pPr>
              <w:ind w:firstLine="0"/>
              <w:rPr>
                <w:bCs/>
                <w:szCs w:val="28"/>
              </w:rPr>
            </w:pPr>
            <w:r>
              <w:rPr>
                <w:bCs/>
                <w:szCs w:val="28"/>
              </w:rPr>
              <w:t>Метрики оценки качества модели</w:t>
            </w:r>
          </w:p>
        </w:tc>
        <w:tc>
          <w:tcPr>
            <w:tcW w:w="645" w:type="pct"/>
          </w:tcPr>
          <w:p w:rsidR="006D794A" w:rsidRDefault="00311849" w:rsidP="00BF6745">
            <w:pPr>
              <w:jc w:val="center"/>
              <w:rPr>
                <w:bCs/>
                <w:szCs w:val="28"/>
              </w:rPr>
            </w:pPr>
            <w:r>
              <w:rPr>
                <w:bCs/>
                <w:szCs w:val="28"/>
              </w:rPr>
              <w:t>44</w:t>
            </w:r>
          </w:p>
        </w:tc>
      </w:tr>
      <w:tr w:rsidR="006D794A" w:rsidRPr="00C92BD6" w:rsidTr="00BE6FD1">
        <w:tc>
          <w:tcPr>
            <w:tcW w:w="680" w:type="pct"/>
          </w:tcPr>
          <w:p w:rsidR="006D794A" w:rsidRDefault="00311849" w:rsidP="006D794A">
            <w:pPr>
              <w:ind w:firstLine="0"/>
              <w:rPr>
                <w:bCs/>
                <w:szCs w:val="28"/>
              </w:rPr>
            </w:pPr>
            <w:r>
              <w:rPr>
                <w:bCs/>
                <w:szCs w:val="28"/>
              </w:rPr>
              <w:t xml:space="preserve">    </w:t>
            </w:r>
            <w:r w:rsidR="00F12374">
              <w:rPr>
                <w:bCs/>
                <w:szCs w:val="28"/>
              </w:rPr>
              <w:t>2.4.1</w:t>
            </w:r>
          </w:p>
        </w:tc>
        <w:tc>
          <w:tcPr>
            <w:tcW w:w="3675" w:type="pct"/>
          </w:tcPr>
          <w:p w:rsidR="006D794A" w:rsidRDefault="00F12374" w:rsidP="006D794A">
            <w:pPr>
              <w:ind w:firstLine="0"/>
              <w:rPr>
                <w:bCs/>
                <w:szCs w:val="28"/>
              </w:rPr>
            </w:pPr>
            <w:r>
              <w:rPr>
                <w:bCs/>
                <w:szCs w:val="28"/>
              </w:rPr>
              <w:t>Матрица ошибок</w:t>
            </w:r>
          </w:p>
        </w:tc>
        <w:tc>
          <w:tcPr>
            <w:tcW w:w="645" w:type="pct"/>
          </w:tcPr>
          <w:p w:rsidR="006D794A" w:rsidRDefault="00311849" w:rsidP="00BF6745">
            <w:pPr>
              <w:jc w:val="center"/>
              <w:rPr>
                <w:bCs/>
                <w:szCs w:val="28"/>
              </w:rPr>
            </w:pPr>
            <w:r>
              <w:rPr>
                <w:bCs/>
                <w:szCs w:val="28"/>
              </w:rPr>
              <w:t>44</w:t>
            </w:r>
          </w:p>
        </w:tc>
      </w:tr>
      <w:tr w:rsidR="006D794A" w:rsidRPr="00C92BD6" w:rsidTr="00BE6FD1">
        <w:tc>
          <w:tcPr>
            <w:tcW w:w="680" w:type="pct"/>
          </w:tcPr>
          <w:p w:rsidR="006D794A" w:rsidRDefault="00311849" w:rsidP="006D794A">
            <w:pPr>
              <w:ind w:firstLine="0"/>
              <w:rPr>
                <w:bCs/>
                <w:szCs w:val="28"/>
              </w:rPr>
            </w:pPr>
            <w:r>
              <w:rPr>
                <w:bCs/>
                <w:szCs w:val="28"/>
              </w:rPr>
              <w:t xml:space="preserve">    </w:t>
            </w:r>
            <w:r w:rsidR="00F12374">
              <w:rPr>
                <w:bCs/>
                <w:szCs w:val="28"/>
              </w:rPr>
              <w:t>2.4.2</w:t>
            </w:r>
          </w:p>
        </w:tc>
        <w:tc>
          <w:tcPr>
            <w:tcW w:w="3675" w:type="pct"/>
          </w:tcPr>
          <w:p w:rsidR="006D794A" w:rsidRPr="00F12374" w:rsidRDefault="00F12374" w:rsidP="006D794A">
            <w:pPr>
              <w:ind w:firstLine="0"/>
              <w:rPr>
                <w:bCs/>
                <w:szCs w:val="28"/>
                <w:lang w:val="en-US"/>
              </w:rPr>
            </w:pPr>
            <w:r>
              <w:rPr>
                <w:bCs/>
                <w:szCs w:val="28"/>
              </w:rPr>
              <w:t>Точность</w:t>
            </w:r>
            <w:r>
              <w:rPr>
                <w:bCs/>
                <w:szCs w:val="28"/>
                <w:lang w:val="en-US"/>
              </w:rPr>
              <w:t xml:space="preserve"> (Accuracy)</w:t>
            </w:r>
          </w:p>
        </w:tc>
        <w:tc>
          <w:tcPr>
            <w:tcW w:w="645" w:type="pct"/>
          </w:tcPr>
          <w:p w:rsidR="006D794A" w:rsidRDefault="00311849" w:rsidP="00BF6745">
            <w:pPr>
              <w:jc w:val="center"/>
              <w:rPr>
                <w:bCs/>
                <w:szCs w:val="28"/>
              </w:rPr>
            </w:pPr>
            <w:r>
              <w:rPr>
                <w:bCs/>
                <w:szCs w:val="28"/>
              </w:rPr>
              <w:t>44</w:t>
            </w:r>
          </w:p>
        </w:tc>
      </w:tr>
      <w:tr w:rsidR="006D794A" w:rsidRPr="00C92BD6" w:rsidTr="00BE6FD1">
        <w:tc>
          <w:tcPr>
            <w:tcW w:w="680" w:type="pct"/>
          </w:tcPr>
          <w:p w:rsidR="006D794A" w:rsidRDefault="00311849" w:rsidP="006D794A">
            <w:pPr>
              <w:ind w:firstLine="0"/>
              <w:rPr>
                <w:bCs/>
                <w:szCs w:val="28"/>
              </w:rPr>
            </w:pPr>
            <w:r>
              <w:rPr>
                <w:bCs/>
                <w:szCs w:val="28"/>
              </w:rPr>
              <w:t xml:space="preserve">    </w:t>
            </w:r>
            <w:r w:rsidR="00F12374">
              <w:rPr>
                <w:bCs/>
                <w:szCs w:val="28"/>
              </w:rPr>
              <w:t>2.4.3</w:t>
            </w:r>
          </w:p>
        </w:tc>
        <w:tc>
          <w:tcPr>
            <w:tcW w:w="3675" w:type="pct"/>
          </w:tcPr>
          <w:p w:rsidR="006D794A" w:rsidRPr="00F12374" w:rsidRDefault="00F12374" w:rsidP="006D794A">
            <w:pPr>
              <w:ind w:firstLine="0"/>
              <w:rPr>
                <w:bCs/>
                <w:szCs w:val="28"/>
                <w:lang w:val="en-US"/>
              </w:rPr>
            </w:pPr>
            <w:r>
              <w:rPr>
                <w:bCs/>
                <w:szCs w:val="28"/>
              </w:rPr>
              <w:t>Точность (</w:t>
            </w:r>
            <w:r>
              <w:rPr>
                <w:bCs/>
                <w:szCs w:val="28"/>
                <w:lang w:val="en-US"/>
              </w:rPr>
              <w:t>Precision)</w:t>
            </w:r>
          </w:p>
        </w:tc>
        <w:tc>
          <w:tcPr>
            <w:tcW w:w="645" w:type="pct"/>
          </w:tcPr>
          <w:p w:rsidR="006D794A" w:rsidRDefault="00311849" w:rsidP="00BF6745">
            <w:pPr>
              <w:jc w:val="center"/>
              <w:rPr>
                <w:bCs/>
                <w:szCs w:val="28"/>
              </w:rPr>
            </w:pPr>
            <w:r>
              <w:rPr>
                <w:bCs/>
                <w:szCs w:val="28"/>
              </w:rPr>
              <w:t>44</w:t>
            </w:r>
          </w:p>
        </w:tc>
      </w:tr>
      <w:tr w:rsidR="006D794A" w:rsidRPr="00C92BD6" w:rsidTr="00BE6FD1">
        <w:tc>
          <w:tcPr>
            <w:tcW w:w="680" w:type="pct"/>
          </w:tcPr>
          <w:p w:rsidR="006D794A" w:rsidRDefault="00311849" w:rsidP="006D794A">
            <w:pPr>
              <w:ind w:firstLine="0"/>
              <w:rPr>
                <w:bCs/>
                <w:szCs w:val="28"/>
              </w:rPr>
            </w:pPr>
            <w:r>
              <w:rPr>
                <w:bCs/>
                <w:szCs w:val="28"/>
              </w:rPr>
              <w:t xml:space="preserve">    </w:t>
            </w:r>
            <w:r w:rsidR="00F12374">
              <w:rPr>
                <w:bCs/>
                <w:szCs w:val="28"/>
              </w:rPr>
              <w:t>2.4.4</w:t>
            </w:r>
          </w:p>
        </w:tc>
        <w:tc>
          <w:tcPr>
            <w:tcW w:w="3675" w:type="pct"/>
          </w:tcPr>
          <w:p w:rsidR="006D794A" w:rsidRPr="00F12374" w:rsidRDefault="00F12374" w:rsidP="006D794A">
            <w:pPr>
              <w:ind w:firstLine="0"/>
              <w:rPr>
                <w:bCs/>
                <w:szCs w:val="28"/>
                <w:lang w:val="en-US"/>
              </w:rPr>
            </w:pPr>
            <w:r>
              <w:rPr>
                <w:bCs/>
                <w:szCs w:val="28"/>
              </w:rPr>
              <w:t>Полнота</w:t>
            </w:r>
            <w:r>
              <w:rPr>
                <w:bCs/>
                <w:szCs w:val="28"/>
                <w:lang w:val="en-US"/>
              </w:rPr>
              <w:t xml:space="preserve"> (Recall)</w:t>
            </w:r>
          </w:p>
        </w:tc>
        <w:tc>
          <w:tcPr>
            <w:tcW w:w="645" w:type="pct"/>
          </w:tcPr>
          <w:p w:rsidR="006D794A" w:rsidRDefault="00311849" w:rsidP="00BF6745">
            <w:pPr>
              <w:jc w:val="center"/>
              <w:rPr>
                <w:bCs/>
                <w:szCs w:val="28"/>
              </w:rPr>
            </w:pPr>
            <w:r>
              <w:rPr>
                <w:bCs/>
                <w:szCs w:val="28"/>
              </w:rPr>
              <w:t>44</w:t>
            </w:r>
          </w:p>
        </w:tc>
      </w:tr>
      <w:tr w:rsidR="006D794A" w:rsidRPr="00C92BD6" w:rsidTr="00BE6FD1">
        <w:tc>
          <w:tcPr>
            <w:tcW w:w="680" w:type="pct"/>
          </w:tcPr>
          <w:p w:rsidR="006D794A" w:rsidRDefault="00311849" w:rsidP="006D794A">
            <w:pPr>
              <w:ind w:firstLine="0"/>
              <w:rPr>
                <w:bCs/>
                <w:szCs w:val="28"/>
              </w:rPr>
            </w:pPr>
            <w:r>
              <w:rPr>
                <w:bCs/>
                <w:szCs w:val="28"/>
              </w:rPr>
              <w:t xml:space="preserve">    </w:t>
            </w:r>
            <w:r w:rsidR="00F12374">
              <w:rPr>
                <w:bCs/>
                <w:szCs w:val="28"/>
              </w:rPr>
              <w:t>2.4.5</w:t>
            </w:r>
          </w:p>
        </w:tc>
        <w:tc>
          <w:tcPr>
            <w:tcW w:w="3675" w:type="pct"/>
          </w:tcPr>
          <w:p w:rsidR="006D794A" w:rsidRPr="00F12374" w:rsidRDefault="00F12374" w:rsidP="006D794A">
            <w:pPr>
              <w:ind w:firstLine="0"/>
              <w:rPr>
                <w:bCs/>
                <w:szCs w:val="28"/>
              </w:rPr>
            </w:pPr>
            <w:r>
              <w:rPr>
                <w:bCs/>
                <w:szCs w:val="28"/>
                <w:lang w:val="en-US"/>
              </w:rPr>
              <w:t>F1-</w:t>
            </w:r>
            <w:r>
              <w:rPr>
                <w:bCs/>
                <w:szCs w:val="28"/>
              </w:rPr>
              <w:t>мера</w:t>
            </w:r>
          </w:p>
        </w:tc>
        <w:tc>
          <w:tcPr>
            <w:tcW w:w="645" w:type="pct"/>
          </w:tcPr>
          <w:p w:rsidR="006D794A" w:rsidRDefault="00311849" w:rsidP="00BF6745">
            <w:pPr>
              <w:jc w:val="center"/>
              <w:rPr>
                <w:bCs/>
                <w:szCs w:val="28"/>
              </w:rPr>
            </w:pPr>
            <w:r>
              <w:rPr>
                <w:bCs/>
                <w:szCs w:val="28"/>
              </w:rPr>
              <w:t>45</w:t>
            </w:r>
          </w:p>
        </w:tc>
      </w:tr>
      <w:tr w:rsidR="00311849" w:rsidRPr="00C92BD6" w:rsidTr="00BE6FD1">
        <w:tc>
          <w:tcPr>
            <w:tcW w:w="680" w:type="pct"/>
          </w:tcPr>
          <w:p w:rsidR="00311849" w:rsidRDefault="00311849" w:rsidP="006D794A">
            <w:pPr>
              <w:ind w:firstLine="0"/>
              <w:rPr>
                <w:bCs/>
                <w:szCs w:val="28"/>
              </w:rPr>
            </w:pPr>
            <w:r>
              <w:rPr>
                <w:bCs/>
                <w:szCs w:val="28"/>
              </w:rPr>
              <w:lastRenderedPageBreak/>
              <w:t xml:space="preserve">   2.4.6</w:t>
            </w:r>
          </w:p>
        </w:tc>
        <w:tc>
          <w:tcPr>
            <w:tcW w:w="3675" w:type="pct"/>
          </w:tcPr>
          <w:p w:rsidR="00311849" w:rsidRPr="00311849" w:rsidRDefault="00311849" w:rsidP="006D794A">
            <w:pPr>
              <w:ind w:firstLine="0"/>
              <w:rPr>
                <w:bCs/>
                <w:szCs w:val="28"/>
              </w:rPr>
            </w:pPr>
            <w:r>
              <w:rPr>
                <w:bCs/>
                <w:szCs w:val="28"/>
                <w:lang w:val="en-US"/>
              </w:rPr>
              <w:t>ROC-</w:t>
            </w:r>
            <w:r>
              <w:rPr>
                <w:bCs/>
                <w:szCs w:val="28"/>
              </w:rPr>
              <w:t xml:space="preserve">кривая в </w:t>
            </w:r>
            <w:r>
              <w:rPr>
                <w:bCs/>
                <w:szCs w:val="28"/>
                <w:lang w:val="en-US"/>
              </w:rPr>
              <w:t>AUC</w:t>
            </w:r>
          </w:p>
        </w:tc>
        <w:tc>
          <w:tcPr>
            <w:tcW w:w="645" w:type="pct"/>
          </w:tcPr>
          <w:p w:rsidR="00311849" w:rsidRDefault="00311849" w:rsidP="00BF6745">
            <w:pPr>
              <w:jc w:val="center"/>
              <w:rPr>
                <w:bCs/>
                <w:szCs w:val="28"/>
              </w:rPr>
            </w:pPr>
            <w:r>
              <w:rPr>
                <w:bCs/>
                <w:szCs w:val="28"/>
              </w:rPr>
              <w:t>45</w:t>
            </w:r>
          </w:p>
        </w:tc>
      </w:tr>
      <w:tr w:rsidR="00311849" w:rsidRPr="00C92BD6" w:rsidTr="00BE6FD1">
        <w:tc>
          <w:tcPr>
            <w:tcW w:w="680" w:type="pct"/>
          </w:tcPr>
          <w:p w:rsidR="00311849" w:rsidRDefault="00311849" w:rsidP="006D794A">
            <w:pPr>
              <w:ind w:firstLine="0"/>
              <w:rPr>
                <w:bCs/>
                <w:szCs w:val="28"/>
              </w:rPr>
            </w:pPr>
            <w:r>
              <w:rPr>
                <w:bCs/>
                <w:szCs w:val="28"/>
              </w:rPr>
              <w:t xml:space="preserve">  2.5</w:t>
            </w:r>
          </w:p>
        </w:tc>
        <w:tc>
          <w:tcPr>
            <w:tcW w:w="3675" w:type="pct"/>
          </w:tcPr>
          <w:p w:rsidR="00311849" w:rsidRPr="00311849" w:rsidRDefault="00311849" w:rsidP="006D794A">
            <w:pPr>
              <w:ind w:firstLine="0"/>
              <w:rPr>
                <w:bCs/>
                <w:szCs w:val="28"/>
              </w:rPr>
            </w:pPr>
            <w:r>
              <w:rPr>
                <w:bCs/>
                <w:szCs w:val="28"/>
              </w:rPr>
              <w:t>Преобразование задачи в математическую оптимизацию</w:t>
            </w:r>
          </w:p>
        </w:tc>
        <w:tc>
          <w:tcPr>
            <w:tcW w:w="645" w:type="pct"/>
          </w:tcPr>
          <w:p w:rsidR="00311849" w:rsidRDefault="00311849" w:rsidP="00BF6745">
            <w:pPr>
              <w:jc w:val="center"/>
              <w:rPr>
                <w:bCs/>
                <w:szCs w:val="28"/>
              </w:rPr>
            </w:pPr>
            <w:r>
              <w:rPr>
                <w:bCs/>
                <w:szCs w:val="28"/>
              </w:rPr>
              <w:t>45</w:t>
            </w:r>
          </w:p>
        </w:tc>
      </w:tr>
      <w:tr w:rsidR="00311849" w:rsidRPr="00C92BD6" w:rsidTr="00BE6FD1">
        <w:tc>
          <w:tcPr>
            <w:tcW w:w="680" w:type="pct"/>
          </w:tcPr>
          <w:p w:rsidR="00311849" w:rsidRDefault="00311849" w:rsidP="006D794A">
            <w:pPr>
              <w:ind w:firstLine="0"/>
              <w:rPr>
                <w:bCs/>
                <w:szCs w:val="28"/>
              </w:rPr>
            </w:pPr>
            <w:r>
              <w:rPr>
                <w:bCs/>
                <w:szCs w:val="28"/>
              </w:rPr>
              <w:t xml:space="preserve">  2.6</w:t>
            </w:r>
          </w:p>
        </w:tc>
        <w:tc>
          <w:tcPr>
            <w:tcW w:w="3675" w:type="pct"/>
          </w:tcPr>
          <w:p w:rsidR="00311849" w:rsidRDefault="00311849" w:rsidP="006D794A">
            <w:pPr>
              <w:ind w:firstLine="0"/>
              <w:rPr>
                <w:bCs/>
                <w:szCs w:val="28"/>
              </w:rPr>
            </w:pPr>
            <w:r>
              <w:rPr>
                <w:bCs/>
                <w:szCs w:val="28"/>
              </w:rPr>
              <w:t>Математическое описание процесса</w:t>
            </w:r>
          </w:p>
        </w:tc>
        <w:tc>
          <w:tcPr>
            <w:tcW w:w="645" w:type="pct"/>
          </w:tcPr>
          <w:p w:rsidR="00311849" w:rsidRDefault="00311849" w:rsidP="00BF6745">
            <w:pPr>
              <w:jc w:val="center"/>
              <w:rPr>
                <w:bCs/>
                <w:szCs w:val="28"/>
              </w:rPr>
            </w:pPr>
            <w:r>
              <w:rPr>
                <w:bCs/>
                <w:szCs w:val="28"/>
              </w:rPr>
              <w:t>45</w:t>
            </w:r>
          </w:p>
        </w:tc>
      </w:tr>
      <w:tr w:rsidR="00311849" w:rsidRPr="00C92BD6" w:rsidTr="00BE6FD1">
        <w:tc>
          <w:tcPr>
            <w:tcW w:w="680" w:type="pct"/>
          </w:tcPr>
          <w:p w:rsidR="00311849" w:rsidRDefault="00311849" w:rsidP="006D794A">
            <w:pPr>
              <w:ind w:firstLine="0"/>
              <w:rPr>
                <w:bCs/>
                <w:szCs w:val="28"/>
              </w:rPr>
            </w:pPr>
            <w:r>
              <w:rPr>
                <w:bCs/>
                <w:szCs w:val="28"/>
              </w:rPr>
              <w:t xml:space="preserve">  2.7</w:t>
            </w:r>
          </w:p>
        </w:tc>
        <w:tc>
          <w:tcPr>
            <w:tcW w:w="3675" w:type="pct"/>
          </w:tcPr>
          <w:p w:rsidR="00311849" w:rsidRDefault="00311849" w:rsidP="006D794A">
            <w:pPr>
              <w:ind w:firstLine="0"/>
              <w:rPr>
                <w:bCs/>
                <w:szCs w:val="28"/>
              </w:rPr>
            </w:pPr>
            <w:r>
              <w:rPr>
                <w:bCs/>
                <w:szCs w:val="28"/>
              </w:rPr>
              <w:t>Выводы</w:t>
            </w:r>
          </w:p>
        </w:tc>
        <w:tc>
          <w:tcPr>
            <w:tcW w:w="645" w:type="pct"/>
          </w:tcPr>
          <w:p w:rsidR="00311849" w:rsidRDefault="00311849" w:rsidP="00BF6745">
            <w:pPr>
              <w:jc w:val="center"/>
              <w:rPr>
                <w:bCs/>
                <w:szCs w:val="28"/>
              </w:rPr>
            </w:pPr>
            <w:r>
              <w:rPr>
                <w:bCs/>
                <w:szCs w:val="28"/>
              </w:rPr>
              <w:t>45</w:t>
            </w:r>
          </w:p>
        </w:tc>
      </w:tr>
      <w:tr w:rsidR="00311849" w:rsidRPr="00C92BD6" w:rsidTr="00BE6FD1">
        <w:tc>
          <w:tcPr>
            <w:tcW w:w="680" w:type="pct"/>
          </w:tcPr>
          <w:p w:rsidR="00311849" w:rsidRDefault="00311849" w:rsidP="006D794A">
            <w:pPr>
              <w:ind w:firstLine="0"/>
              <w:rPr>
                <w:bCs/>
                <w:szCs w:val="28"/>
              </w:rPr>
            </w:pPr>
            <w:r>
              <w:rPr>
                <w:bCs/>
                <w:szCs w:val="28"/>
              </w:rPr>
              <w:t>3.</w:t>
            </w:r>
          </w:p>
        </w:tc>
        <w:tc>
          <w:tcPr>
            <w:tcW w:w="3675" w:type="pct"/>
          </w:tcPr>
          <w:p w:rsidR="00311849" w:rsidRPr="00311849" w:rsidRDefault="00311849" w:rsidP="006D794A">
            <w:pPr>
              <w:ind w:firstLine="0"/>
              <w:rPr>
                <w:bCs/>
                <w:szCs w:val="28"/>
              </w:rPr>
            </w:pPr>
            <w:r>
              <w:rPr>
                <w:bCs/>
                <w:szCs w:val="28"/>
              </w:rPr>
              <w:t xml:space="preserve">Реализация модели автоматизации определения деградации в ответах </w:t>
            </w:r>
            <w:r>
              <w:rPr>
                <w:bCs/>
                <w:szCs w:val="28"/>
                <w:lang w:val="en-US"/>
              </w:rPr>
              <w:t>HTTP</w:t>
            </w:r>
            <w:r>
              <w:rPr>
                <w:bCs/>
                <w:szCs w:val="28"/>
              </w:rPr>
              <w:t>-запросов в виде программного модуля</w:t>
            </w:r>
          </w:p>
        </w:tc>
        <w:tc>
          <w:tcPr>
            <w:tcW w:w="645" w:type="pct"/>
          </w:tcPr>
          <w:p w:rsidR="00311849" w:rsidRDefault="00311849" w:rsidP="00BF6745">
            <w:pPr>
              <w:jc w:val="center"/>
              <w:rPr>
                <w:bCs/>
                <w:szCs w:val="28"/>
              </w:rPr>
            </w:pPr>
            <w:r>
              <w:rPr>
                <w:bCs/>
                <w:szCs w:val="28"/>
              </w:rPr>
              <w:t>47</w:t>
            </w:r>
          </w:p>
        </w:tc>
      </w:tr>
      <w:tr w:rsidR="00311849" w:rsidRPr="00C92BD6" w:rsidTr="00BE6FD1">
        <w:tc>
          <w:tcPr>
            <w:tcW w:w="680" w:type="pct"/>
          </w:tcPr>
          <w:p w:rsidR="00311849" w:rsidRDefault="00311849" w:rsidP="006D794A">
            <w:pPr>
              <w:ind w:firstLine="0"/>
              <w:rPr>
                <w:bCs/>
                <w:szCs w:val="28"/>
              </w:rPr>
            </w:pPr>
            <w:r>
              <w:rPr>
                <w:bCs/>
                <w:szCs w:val="28"/>
              </w:rPr>
              <w:t>3.1</w:t>
            </w:r>
          </w:p>
        </w:tc>
        <w:tc>
          <w:tcPr>
            <w:tcW w:w="3675" w:type="pct"/>
          </w:tcPr>
          <w:p w:rsidR="00311849" w:rsidRDefault="00311849" w:rsidP="006D794A">
            <w:pPr>
              <w:ind w:firstLine="0"/>
              <w:rPr>
                <w:bCs/>
                <w:szCs w:val="28"/>
              </w:rPr>
            </w:pPr>
            <w:r>
              <w:rPr>
                <w:bCs/>
                <w:szCs w:val="28"/>
              </w:rPr>
              <w:t>Алгоритм работы программного модуля</w:t>
            </w:r>
          </w:p>
        </w:tc>
        <w:tc>
          <w:tcPr>
            <w:tcW w:w="645" w:type="pct"/>
          </w:tcPr>
          <w:p w:rsidR="00311849" w:rsidRDefault="00311849" w:rsidP="00BF6745">
            <w:pPr>
              <w:jc w:val="center"/>
              <w:rPr>
                <w:bCs/>
                <w:szCs w:val="28"/>
              </w:rPr>
            </w:pPr>
            <w:r>
              <w:rPr>
                <w:bCs/>
                <w:szCs w:val="28"/>
              </w:rPr>
              <w:t>47</w:t>
            </w:r>
          </w:p>
        </w:tc>
      </w:tr>
      <w:tr w:rsidR="00311849" w:rsidRPr="00C92BD6" w:rsidTr="00BE6FD1">
        <w:tc>
          <w:tcPr>
            <w:tcW w:w="680" w:type="pct"/>
          </w:tcPr>
          <w:p w:rsidR="00311849" w:rsidRDefault="00311849" w:rsidP="006D794A">
            <w:pPr>
              <w:ind w:firstLine="0"/>
              <w:rPr>
                <w:bCs/>
                <w:szCs w:val="28"/>
              </w:rPr>
            </w:pPr>
            <w:r>
              <w:rPr>
                <w:bCs/>
                <w:szCs w:val="28"/>
              </w:rPr>
              <w:t>3.1.1</w:t>
            </w:r>
          </w:p>
        </w:tc>
        <w:tc>
          <w:tcPr>
            <w:tcW w:w="3675" w:type="pct"/>
          </w:tcPr>
          <w:p w:rsidR="00311849" w:rsidRDefault="00311849" w:rsidP="006D794A">
            <w:pPr>
              <w:ind w:firstLine="0"/>
              <w:rPr>
                <w:bCs/>
                <w:szCs w:val="28"/>
              </w:rPr>
            </w:pPr>
            <w:r>
              <w:rPr>
                <w:bCs/>
                <w:szCs w:val="28"/>
              </w:rPr>
              <w:t>Сбор и предобработка данных</w:t>
            </w:r>
          </w:p>
        </w:tc>
        <w:tc>
          <w:tcPr>
            <w:tcW w:w="645" w:type="pct"/>
          </w:tcPr>
          <w:p w:rsidR="00311849" w:rsidRDefault="00311849" w:rsidP="00BF6745">
            <w:pPr>
              <w:jc w:val="center"/>
              <w:rPr>
                <w:bCs/>
                <w:szCs w:val="28"/>
              </w:rPr>
            </w:pPr>
            <w:r>
              <w:rPr>
                <w:bCs/>
                <w:szCs w:val="28"/>
              </w:rPr>
              <w:t>47</w:t>
            </w:r>
          </w:p>
        </w:tc>
      </w:tr>
      <w:tr w:rsidR="00311849" w:rsidRPr="00C92BD6" w:rsidTr="00BE6FD1">
        <w:tc>
          <w:tcPr>
            <w:tcW w:w="680" w:type="pct"/>
          </w:tcPr>
          <w:p w:rsidR="00311849" w:rsidRDefault="00311849" w:rsidP="006D794A">
            <w:pPr>
              <w:ind w:firstLine="0"/>
              <w:rPr>
                <w:bCs/>
                <w:szCs w:val="28"/>
              </w:rPr>
            </w:pPr>
            <w:r>
              <w:rPr>
                <w:bCs/>
                <w:szCs w:val="28"/>
              </w:rPr>
              <w:t>3.1.2</w:t>
            </w:r>
          </w:p>
        </w:tc>
        <w:tc>
          <w:tcPr>
            <w:tcW w:w="3675" w:type="pct"/>
          </w:tcPr>
          <w:p w:rsidR="00311849" w:rsidRDefault="00311849" w:rsidP="006D794A">
            <w:pPr>
              <w:ind w:firstLine="0"/>
              <w:rPr>
                <w:bCs/>
                <w:szCs w:val="28"/>
              </w:rPr>
            </w:pPr>
            <w:r>
              <w:rPr>
                <w:bCs/>
                <w:szCs w:val="28"/>
              </w:rPr>
              <w:t>Настройка и инициализация модели</w:t>
            </w:r>
          </w:p>
        </w:tc>
        <w:tc>
          <w:tcPr>
            <w:tcW w:w="645" w:type="pct"/>
          </w:tcPr>
          <w:p w:rsidR="00311849" w:rsidRDefault="00311849" w:rsidP="00BF6745">
            <w:pPr>
              <w:jc w:val="center"/>
              <w:rPr>
                <w:bCs/>
                <w:szCs w:val="28"/>
              </w:rPr>
            </w:pPr>
            <w:r>
              <w:rPr>
                <w:bCs/>
                <w:szCs w:val="28"/>
              </w:rPr>
              <w:t>49</w:t>
            </w:r>
          </w:p>
        </w:tc>
      </w:tr>
      <w:tr w:rsidR="00311849" w:rsidRPr="00C92BD6" w:rsidTr="00BE6FD1">
        <w:tc>
          <w:tcPr>
            <w:tcW w:w="680" w:type="pct"/>
          </w:tcPr>
          <w:p w:rsidR="00311849" w:rsidRDefault="00311849" w:rsidP="006D794A">
            <w:pPr>
              <w:ind w:firstLine="0"/>
              <w:rPr>
                <w:bCs/>
                <w:szCs w:val="28"/>
              </w:rPr>
            </w:pPr>
            <w:r>
              <w:rPr>
                <w:bCs/>
                <w:szCs w:val="28"/>
              </w:rPr>
              <w:t>3.2</w:t>
            </w:r>
          </w:p>
        </w:tc>
        <w:tc>
          <w:tcPr>
            <w:tcW w:w="3675" w:type="pct"/>
          </w:tcPr>
          <w:p w:rsidR="00311849" w:rsidRDefault="00311849" w:rsidP="006D794A">
            <w:pPr>
              <w:ind w:firstLine="0"/>
              <w:rPr>
                <w:bCs/>
                <w:szCs w:val="28"/>
              </w:rPr>
            </w:pPr>
            <w:r>
              <w:rPr>
                <w:bCs/>
                <w:szCs w:val="28"/>
              </w:rPr>
              <w:t>Инсталляция и настройка разработанного программного модуля</w:t>
            </w:r>
          </w:p>
        </w:tc>
        <w:tc>
          <w:tcPr>
            <w:tcW w:w="645" w:type="pct"/>
          </w:tcPr>
          <w:p w:rsidR="00311849" w:rsidRDefault="00311849" w:rsidP="00BF6745">
            <w:pPr>
              <w:jc w:val="center"/>
              <w:rPr>
                <w:bCs/>
                <w:szCs w:val="28"/>
              </w:rPr>
            </w:pPr>
            <w:r>
              <w:rPr>
                <w:bCs/>
                <w:szCs w:val="28"/>
              </w:rPr>
              <w:t>51</w:t>
            </w:r>
          </w:p>
        </w:tc>
      </w:tr>
      <w:tr w:rsidR="00311849" w:rsidRPr="00C92BD6" w:rsidTr="00BE6FD1">
        <w:tc>
          <w:tcPr>
            <w:tcW w:w="680" w:type="pct"/>
          </w:tcPr>
          <w:p w:rsidR="00311849" w:rsidRDefault="00311849" w:rsidP="006D794A">
            <w:pPr>
              <w:ind w:firstLine="0"/>
              <w:rPr>
                <w:bCs/>
                <w:szCs w:val="28"/>
              </w:rPr>
            </w:pPr>
            <w:r>
              <w:rPr>
                <w:bCs/>
                <w:szCs w:val="28"/>
              </w:rPr>
              <w:t>3.3</w:t>
            </w:r>
          </w:p>
        </w:tc>
        <w:tc>
          <w:tcPr>
            <w:tcW w:w="3675" w:type="pct"/>
          </w:tcPr>
          <w:p w:rsidR="00311849" w:rsidRDefault="00311849" w:rsidP="006D794A">
            <w:pPr>
              <w:ind w:firstLine="0"/>
              <w:rPr>
                <w:bCs/>
                <w:szCs w:val="28"/>
              </w:rPr>
            </w:pPr>
            <w:r>
              <w:rPr>
                <w:bCs/>
                <w:szCs w:val="28"/>
              </w:rPr>
              <w:t>Обоснование выбора модели</w:t>
            </w:r>
          </w:p>
        </w:tc>
        <w:tc>
          <w:tcPr>
            <w:tcW w:w="645" w:type="pct"/>
          </w:tcPr>
          <w:p w:rsidR="00311849" w:rsidRDefault="00311849" w:rsidP="00BF6745">
            <w:pPr>
              <w:jc w:val="center"/>
              <w:rPr>
                <w:bCs/>
                <w:szCs w:val="28"/>
              </w:rPr>
            </w:pPr>
            <w:r>
              <w:rPr>
                <w:bCs/>
                <w:szCs w:val="28"/>
              </w:rPr>
              <w:t>51</w:t>
            </w:r>
          </w:p>
        </w:tc>
      </w:tr>
      <w:tr w:rsidR="00311849" w:rsidRPr="00C92BD6" w:rsidTr="00BE6FD1">
        <w:tc>
          <w:tcPr>
            <w:tcW w:w="680" w:type="pct"/>
          </w:tcPr>
          <w:p w:rsidR="00311849" w:rsidRDefault="00311849" w:rsidP="006D794A">
            <w:pPr>
              <w:ind w:firstLine="0"/>
              <w:rPr>
                <w:bCs/>
                <w:szCs w:val="28"/>
              </w:rPr>
            </w:pPr>
            <w:r>
              <w:rPr>
                <w:bCs/>
                <w:szCs w:val="28"/>
              </w:rPr>
              <w:t>3.3.1</w:t>
            </w:r>
          </w:p>
        </w:tc>
        <w:tc>
          <w:tcPr>
            <w:tcW w:w="3675" w:type="pct"/>
          </w:tcPr>
          <w:p w:rsidR="00311849" w:rsidRDefault="00311849" w:rsidP="006D794A">
            <w:pPr>
              <w:ind w:firstLine="0"/>
              <w:rPr>
                <w:bCs/>
                <w:szCs w:val="28"/>
              </w:rPr>
            </w:pPr>
            <w:r>
              <w:rPr>
                <w:bCs/>
                <w:szCs w:val="28"/>
              </w:rPr>
              <w:t>Способность обрабатывать текстовые данные</w:t>
            </w:r>
          </w:p>
        </w:tc>
        <w:tc>
          <w:tcPr>
            <w:tcW w:w="645" w:type="pct"/>
          </w:tcPr>
          <w:p w:rsidR="00311849" w:rsidRDefault="00311849" w:rsidP="00BF6745">
            <w:pPr>
              <w:jc w:val="center"/>
              <w:rPr>
                <w:bCs/>
                <w:szCs w:val="28"/>
              </w:rPr>
            </w:pPr>
            <w:r>
              <w:rPr>
                <w:bCs/>
                <w:szCs w:val="28"/>
              </w:rPr>
              <w:t>51</w:t>
            </w:r>
          </w:p>
        </w:tc>
      </w:tr>
      <w:tr w:rsidR="00311849" w:rsidRPr="00C92BD6" w:rsidTr="00BE6FD1">
        <w:tc>
          <w:tcPr>
            <w:tcW w:w="680" w:type="pct"/>
          </w:tcPr>
          <w:p w:rsidR="00311849" w:rsidRDefault="00311849" w:rsidP="006D794A">
            <w:pPr>
              <w:ind w:firstLine="0"/>
              <w:rPr>
                <w:bCs/>
                <w:szCs w:val="28"/>
              </w:rPr>
            </w:pPr>
            <w:r>
              <w:rPr>
                <w:bCs/>
                <w:szCs w:val="28"/>
              </w:rPr>
              <w:t>3.3.2</w:t>
            </w:r>
          </w:p>
        </w:tc>
        <w:tc>
          <w:tcPr>
            <w:tcW w:w="3675" w:type="pct"/>
          </w:tcPr>
          <w:p w:rsidR="00311849" w:rsidRDefault="00311849" w:rsidP="006D794A">
            <w:pPr>
              <w:ind w:firstLine="0"/>
              <w:rPr>
                <w:bCs/>
                <w:szCs w:val="28"/>
              </w:rPr>
            </w:pPr>
            <w:r>
              <w:rPr>
                <w:bCs/>
                <w:szCs w:val="28"/>
              </w:rPr>
              <w:t>Высокая точность и надежность</w:t>
            </w:r>
          </w:p>
        </w:tc>
        <w:tc>
          <w:tcPr>
            <w:tcW w:w="645" w:type="pct"/>
          </w:tcPr>
          <w:p w:rsidR="00311849" w:rsidRDefault="00311849" w:rsidP="00BF6745">
            <w:pPr>
              <w:jc w:val="center"/>
              <w:rPr>
                <w:bCs/>
                <w:szCs w:val="28"/>
              </w:rPr>
            </w:pPr>
            <w:r>
              <w:rPr>
                <w:bCs/>
                <w:szCs w:val="28"/>
              </w:rPr>
              <w:t>52</w:t>
            </w:r>
          </w:p>
        </w:tc>
      </w:tr>
      <w:tr w:rsidR="00311849" w:rsidRPr="00C92BD6" w:rsidTr="00BE6FD1">
        <w:tc>
          <w:tcPr>
            <w:tcW w:w="680" w:type="pct"/>
          </w:tcPr>
          <w:p w:rsidR="00311849" w:rsidRDefault="00311849" w:rsidP="006D794A">
            <w:pPr>
              <w:ind w:firstLine="0"/>
              <w:rPr>
                <w:bCs/>
                <w:szCs w:val="28"/>
              </w:rPr>
            </w:pPr>
            <w:r>
              <w:rPr>
                <w:bCs/>
                <w:szCs w:val="28"/>
              </w:rPr>
              <w:t>3.3.3</w:t>
            </w:r>
          </w:p>
        </w:tc>
        <w:tc>
          <w:tcPr>
            <w:tcW w:w="3675" w:type="pct"/>
          </w:tcPr>
          <w:p w:rsidR="00311849" w:rsidRDefault="00BE6FD1" w:rsidP="006D794A">
            <w:pPr>
              <w:ind w:firstLine="0"/>
              <w:rPr>
                <w:bCs/>
                <w:szCs w:val="28"/>
              </w:rPr>
            </w:pPr>
            <w:r>
              <w:rPr>
                <w:bCs/>
                <w:szCs w:val="28"/>
              </w:rPr>
              <w:t>Способность учитывать контекст</w:t>
            </w:r>
          </w:p>
        </w:tc>
        <w:tc>
          <w:tcPr>
            <w:tcW w:w="645" w:type="pct"/>
          </w:tcPr>
          <w:p w:rsidR="00311849" w:rsidRDefault="00311849" w:rsidP="00BF6745">
            <w:pPr>
              <w:jc w:val="center"/>
              <w:rPr>
                <w:bCs/>
                <w:szCs w:val="28"/>
              </w:rPr>
            </w:pPr>
            <w:r>
              <w:rPr>
                <w:bCs/>
                <w:szCs w:val="28"/>
              </w:rPr>
              <w:t>52</w:t>
            </w:r>
          </w:p>
        </w:tc>
      </w:tr>
      <w:tr w:rsidR="00311849" w:rsidRPr="00C92BD6" w:rsidTr="00BE6FD1">
        <w:tc>
          <w:tcPr>
            <w:tcW w:w="680" w:type="pct"/>
          </w:tcPr>
          <w:p w:rsidR="00311849" w:rsidRDefault="00311849" w:rsidP="006D794A">
            <w:pPr>
              <w:ind w:firstLine="0"/>
              <w:rPr>
                <w:bCs/>
                <w:szCs w:val="28"/>
              </w:rPr>
            </w:pPr>
            <w:r>
              <w:rPr>
                <w:bCs/>
                <w:szCs w:val="28"/>
              </w:rPr>
              <w:t>3.3.4</w:t>
            </w:r>
          </w:p>
        </w:tc>
        <w:tc>
          <w:tcPr>
            <w:tcW w:w="3675" w:type="pct"/>
          </w:tcPr>
          <w:p w:rsidR="00311849" w:rsidRDefault="00BE6FD1" w:rsidP="006D794A">
            <w:pPr>
              <w:ind w:firstLine="0"/>
              <w:rPr>
                <w:bCs/>
                <w:szCs w:val="28"/>
              </w:rPr>
            </w:pPr>
            <w:r>
              <w:rPr>
                <w:bCs/>
                <w:szCs w:val="28"/>
              </w:rPr>
              <w:t>Производительность и масштабируемость</w:t>
            </w:r>
          </w:p>
        </w:tc>
        <w:tc>
          <w:tcPr>
            <w:tcW w:w="645" w:type="pct"/>
          </w:tcPr>
          <w:p w:rsidR="00311849" w:rsidRDefault="00311849" w:rsidP="00BF6745">
            <w:pPr>
              <w:jc w:val="center"/>
              <w:rPr>
                <w:bCs/>
                <w:szCs w:val="28"/>
              </w:rPr>
            </w:pPr>
            <w:r>
              <w:rPr>
                <w:bCs/>
                <w:szCs w:val="28"/>
              </w:rPr>
              <w:t>52</w:t>
            </w:r>
          </w:p>
        </w:tc>
      </w:tr>
      <w:tr w:rsidR="00311849" w:rsidRPr="00C92BD6" w:rsidTr="00BE6FD1">
        <w:tc>
          <w:tcPr>
            <w:tcW w:w="680" w:type="pct"/>
          </w:tcPr>
          <w:p w:rsidR="00311849" w:rsidRDefault="00311849" w:rsidP="006D794A">
            <w:pPr>
              <w:ind w:firstLine="0"/>
              <w:rPr>
                <w:bCs/>
                <w:szCs w:val="28"/>
              </w:rPr>
            </w:pPr>
            <w:r>
              <w:rPr>
                <w:bCs/>
                <w:szCs w:val="28"/>
              </w:rPr>
              <w:t>3.3.5</w:t>
            </w:r>
          </w:p>
        </w:tc>
        <w:tc>
          <w:tcPr>
            <w:tcW w:w="3675" w:type="pct"/>
          </w:tcPr>
          <w:p w:rsidR="00311849" w:rsidRDefault="00BE6FD1" w:rsidP="006D794A">
            <w:pPr>
              <w:ind w:firstLine="0"/>
              <w:rPr>
                <w:bCs/>
                <w:szCs w:val="28"/>
              </w:rPr>
            </w:pPr>
            <w:r>
              <w:rPr>
                <w:bCs/>
                <w:szCs w:val="28"/>
              </w:rPr>
              <w:t>Простота интеграции и использования</w:t>
            </w:r>
          </w:p>
        </w:tc>
        <w:tc>
          <w:tcPr>
            <w:tcW w:w="645" w:type="pct"/>
          </w:tcPr>
          <w:p w:rsidR="00311849" w:rsidRDefault="00311849" w:rsidP="00BF6745">
            <w:pPr>
              <w:jc w:val="center"/>
              <w:rPr>
                <w:bCs/>
                <w:szCs w:val="28"/>
              </w:rPr>
            </w:pPr>
            <w:r>
              <w:rPr>
                <w:bCs/>
                <w:szCs w:val="28"/>
              </w:rPr>
              <w:t>52</w:t>
            </w:r>
          </w:p>
        </w:tc>
      </w:tr>
      <w:tr w:rsidR="00311849" w:rsidRPr="00C92BD6" w:rsidTr="00BE6FD1">
        <w:tc>
          <w:tcPr>
            <w:tcW w:w="680" w:type="pct"/>
          </w:tcPr>
          <w:p w:rsidR="00311849" w:rsidRDefault="00BE6FD1" w:rsidP="006D794A">
            <w:pPr>
              <w:ind w:firstLine="0"/>
              <w:rPr>
                <w:bCs/>
                <w:szCs w:val="28"/>
              </w:rPr>
            </w:pPr>
            <w:r>
              <w:rPr>
                <w:bCs/>
                <w:szCs w:val="28"/>
              </w:rPr>
              <w:t>3.3.6</w:t>
            </w:r>
          </w:p>
        </w:tc>
        <w:tc>
          <w:tcPr>
            <w:tcW w:w="3675" w:type="pct"/>
          </w:tcPr>
          <w:p w:rsidR="00311849" w:rsidRDefault="00BE6FD1" w:rsidP="006D794A">
            <w:pPr>
              <w:ind w:firstLine="0"/>
              <w:rPr>
                <w:bCs/>
                <w:szCs w:val="28"/>
              </w:rPr>
            </w:pPr>
            <w:r>
              <w:rPr>
                <w:bCs/>
                <w:szCs w:val="28"/>
              </w:rPr>
              <w:t>Классические нейронные сети</w:t>
            </w:r>
          </w:p>
        </w:tc>
        <w:tc>
          <w:tcPr>
            <w:tcW w:w="645" w:type="pct"/>
          </w:tcPr>
          <w:p w:rsidR="00311849" w:rsidRDefault="00BE6FD1" w:rsidP="00BF6745">
            <w:pPr>
              <w:jc w:val="center"/>
              <w:rPr>
                <w:bCs/>
                <w:szCs w:val="28"/>
              </w:rPr>
            </w:pPr>
            <w:r>
              <w:rPr>
                <w:bCs/>
                <w:szCs w:val="28"/>
              </w:rPr>
              <w:t>53</w:t>
            </w:r>
          </w:p>
        </w:tc>
      </w:tr>
      <w:tr w:rsidR="00311849" w:rsidRPr="00C92BD6" w:rsidTr="00BE6FD1">
        <w:tc>
          <w:tcPr>
            <w:tcW w:w="680" w:type="pct"/>
          </w:tcPr>
          <w:p w:rsidR="00311849" w:rsidRDefault="00BE6FD1" w:rsidP="006D794A">
            <w:pPr>
              <w:ind w:firstLine="0"/>
              <w:rPr>
                <w:bCs/>
                <w:szCs w:val="28"/>
              </w:rPr>
            </w:pPr>
            <w:r>
              <w:rPr>
                <w:bCs/>
                <w:szCs w:val="28"/>
              </w:rPr>
              <w:t>3.3.7</w:t>
            </w:r>
          </w:p>
        </w:tc>
        <w:tc>
          <w:tcPr>
            <w:tcW w:w="3675" w:type="pct"/>
          </w:tcPr>
          <w:p w:rsidR="00311849" w:rsidRPr="00BE6FD1" w:rsidRDefault="00BE6FD1" w:rsidP="006D794A">
            <w:pPr>
              <w:ind w:firstLine="0"/>
              <w:rPr>
                <w:bCs/>
                <w:szCs w:val="28"/>
              </w:rPr>
            </w:pPr>
            <w:r>
              <w:rPr>
                <w:bCs/>
                <w:szCs w:val="28"/>
              </w:rPr>
              <w:t xml:space="preserve">Рекуррентные нейронные сети </w:t>
            </w:r>
            <w:r>
              <w:rPr>
                <w:bCs/>
                <w:szCs w:val="28"/>
                <w:lang w:val="en-US"/>
              </w:rPr>
              <w:t>(RNN)</w:t>
            </w:r>
          </w:p>
        </w:tc>
        <w:tc>
          <w:tcPr>
            <w:tcW w:w="645" w:type="pct"/>
          </w:tcPr>
          <w:p w:rsidR="00311849" w:rsidRDefault="00BE6FD1" w:rsidP="00BF6745">
            <w:pPr>
              <w:jc w:val="center"/>
              <w:rPr>
                <w:bCs/>
                <w:szCs w:val="28"/>
              </w:rPr>
            </w:pPr>
            <w:r>
              <w:rPr>
                <w:bCs/>
                <w:szCs w:val="28"/>
              </w:rPr>
              <w:t>53</w:t>
            </w:r>
          </w:p>
        </w:tc>
      </w:tr>
      <w:tr w:rsidR="00BE6FD1" w:rsidRPr="00C92BD6" w:rsidTr="00BE6FD1">
        <w:tc>
          <w:tcPr>
            <w:tcW w:w="680" w:type="pct"/>
          </w:tcPr>
          <w:p w:rsidR="00BE6FD1" w:rsidRDefault="00BE6FD1" w:rsidP="006D794A">
            <w:pPr>
              <w:ind w:firstLine="0"/>
              <w:rPr>
                <w:bCs/>
                <w:szCs w:val="28"/>
              </w:rPr>
            </w:pPr>
            <w:r>
              <w:rPr>
                <w:bCs/>
                <w:szCs w:val="28"/>
              </w:rPr>
              <w:t>3.3.8</w:t>
            </w:r>
          </w:p>
        </w:tc>
        <w:tc>
          <w:tcPr>
            <w:tcW w:w="3675" w:type="pct"/>
          </w:tcPr>
          <w:p w:rsidR="00BE6FD1" w:rsidRDefault="00BE6FD1" w:rsidP="006D794A">
            <w:pPr>
              <w:ind w:firstLine="0"/>
              <w:rPr>
                <w:bCs/>
                <w:szCs w:val="28"/>
              </w:rPr>
            </w:pPr>
            <w:proofErr w:type="spellStart"/>
            <w:r>
              <w:rPr>
                <w:bCs/>
                <w:szCs w:val="28"/>
              </w:rPr>
              <w:t>Трансформенные</w:t>
            </w:r>
            <w:proofErr w:type="spellEnd"/>
            <w:r>
              <w:rPr>
                <w:bCs/>
                <w:szCs w:val="28"/>
              </w:rPr>
              <w:t xml:space="preserve"> модели</w:t>
            </w:r>
          </w:p>
        </w:tc>
        <w:tc>
          <w:tcPr>
            <w:tcW w:w="645" w:type="pct"/>
          </w:tcPr>
          <w:p w:rsidR="00BE6FD1" w:rsidRDefault="00BE6FD1" w:rsidP="00BF6745">
            <w:pPr>
              <w:jc w:val="center"/>
              <w:rPr>
                <w:bCs/>
                <w:szCs w:val="28"/>
              </w:rPr>
            </w:pPr>
            <w:r>
              <w:rPr>
                <w:bCs/>
                <w:szCs w:val="28"/>
              </w:rPr>
              <w:t>53</w:t>
            </w:r>
          </w:p>
        </w:tc>
      </w:tr>
      <w:tr w:rsidR="00BE6FD1" w:rsidRPr="00C92BD6" w:rsidTr="00BE6FD1">
        <w:tc>
          <w:tcPr>
            <w:tcW w:w="680" w:type="pct"/>
          </w:tcPr>
          <w:p w:rsidR="00BE6FD1" w:rsidRDefault="00BE6FD1" w:rsidP="006D794A">
            <w:pPr>
              <w:ind w:firstLine="0"/>
              <w:rPr>
                <w:bCs/>
                <w:szCs w:val="28"/>
              </w:rPr>
            </w:pPr>
            <w:r>
              <w:rPr>
                <w:bCs/>
                <w:szCs w:val="28"/>
              </w:rPr>
              <w:t>3.3.9</w:t>
            </w:r>
          </w:p>
        </w:tc>
        <w:tc>
          <w:tcPr>
            <w:tcW w:w="3675" w:type="pct"/>
          </w:tcPr>
          <w:p w:rsidR="00BE6FD1" w:rsidRDefault="00BE6FD1" w:rsidP="00BE6FD1">
            <w:pPr>
              <w:ind w:firstLine="0"/>
              <w:jc w:val="left"/>
              <w:rPr>
                <w:bCs/>
                <w:szCs w:val="28"/>
              </w:rPr>
            </w:pPr>
            <w:r>
              <w:rPr>
                <w:bCs/>
                <w:szCs w:val="28"/>
              </w:rPr>
              <w:t>Обоснование выбора модели</w:t>
            </w:r>
          </w:p>
        </w:tc>
        <w:tc>
          <w:tcPr>
            <w:tcW w:w="645" w:type="pct"/>
          </w:tcPr>
          <w:p w:rsidR="00BE6FD1" w:rsidRDefault="00BE6FD1" w:rsidP="00BF6745">
            <w:pPr>
              <w:jc w:val="center"/>
              <w:rPr>
                <w:bCs/>
                <w:szCs w:val="28"/>
              </w:rPr>
            </w:pPr>
            <w:r>
              <w:rPr>
                <w:bCs/>
                <w:szCs w:val="28"/>
              </w:rPr>
              <w:t>53</w:t>
            </w:r>
          </w:p>
        </w:tc>
      </w:tr>
      <w:tr w:rsidR="00BE6FD1" w:rsidRPr="00C92BD6" w:rsidTr="00BE6FD1">
        <w:tc>
          <w:tcPr>
            <w:tcW w:w="680" w:type="pct"/>
          </w:tcPr>
          <w:p w:rsidR="00BE6FD1" w:rsidRDefault="00BE6FD1" w:rsidP="006D794A">
            <w:pPr>
              <w:ind w:firstLine="0"/>
              <w:rPr>
                <w:bCs/>
                <w:szCs w:val="28"/>
              </w:rPr>
            </w:pPr>
            <w:r>
              <w:rPr>
                <w:bCs/>
                <w:szCs w:val="28"/>
              </w:rPr>
              <w:t>3.3.10</w:t>
            </w:r>
          </w:p>
        </w:tc>
        <w:tc>
          <w:tcPr>
            <w:tcW w:w="3675" w:type="pct"/>
          </w:tcPr>
          <w:p w:rsidR="00BE6FD1" w:rsidRDefault="00BE6FD1" w:rsidP="006D794A">
            <w:pPr>
              <w:ind w:firstLine="0"/>
              <w:rPr>
                <w:bCs/>
                <w:szCs w:val="28"/>
              </w:rPr>
            </w:pPr>
            <w:r>
              <w:rPr>
                <w:bCs/>
                <w:szCs w:val="28"/>
              </w:rPr>
              <w:t>Сравнение с альтернативными моделями</w:t>
            </w:r>
          </w:p>
        </w:tc>
        <w:tc>
          <w:tcPr>
            <w:tcW w:w="645" w:type="pct"/>
          </w:tcPr>
          <w:p w:rsidR="00BE6FD1" w:rsidRDefault="00BE6FD1" w:rsidP="00BF6745">
            <w:pPr>
              <w:jc w:val="center"/>
              <w:rPr>
                <w:bCs/>
                <w:szCs w:val="28"/>
              </w:rPr>
            </w:pPr>
            <w:r>
              <w:rPr>
                <w:bCs/>
                <w:szCs w:val="28"/>
              </w:rPr>
              <w:t>55</w:t>
            </w:r>
          </w:p>
        </w:tc>
      </w:tr>
      <w:tr w:rsidR="00BE6FD1" w:rsidRPr="00C92BD6" w:rsidTr="00BE6FD1">
        <w:tc>
          <w:tcPr>
            <w:tcW w:w="680" w:type="pct"/>
          </w:tcPr>
          <w:p w:rsidR="00BE6FD1" w:rsidRDefault="00BE6FD1" w:rsidP="006D794A">
            <w:pPr>
              <w:ind w:firstLine="0"/>
              <w:rPr>
                <w:bCs/>
                <w:szCs w:val="28"/>
              </w:rPr>
            </w:pPr>
            <w:r>
              <w:rPr>
                <w:bCs/>
                <w:szCs w:val="28"/>
              </w:rPr>
              <w:t>3.4</w:t>
            </w:r>
          </w:p>
        </w:tc>
        <w:tc>
          <w:tcPr>
            <w:tcW w:w="3675" w:type="pct"/>
          </w:tcPr>
          <w:p w:rsidR="00BE6FD1" w:rsidRDefault="00BE6FD1" w:rsidP="006D794A">
            <w:pPr>
              <w:ind w:firstLine="0"/>
              <w:rPr>
                <w:bCs/>
                <w:szCs w:val="28"/>
              </w:rPr>
            </w:pPr>
            <w:r>
              <w:rPr>
                <w:bCs/>
                <w:szCs w:val="28"/>
              </w:rPr>
              <w:t>Выводы о разработке и обучении модели для автоматизации определения деградаций</w:t>
            </w:r>
          </w:p>
        </w:tc>
        <w:tc>
          <w:tcPr>
            <w:tcW w:w="645" w:type="pct"/>
          </w:tcPr>
          <w:p w:rsidR="00BE6FD1" w:rsidRDefault="00BE6FD1" w:rsidP="00BF6745">
            <w:pPr>
              <w:jc w:val="center"/>
              <w:rPr>
                <w:bCs/>
                <w:szCs w:val="28"/>
              </w:rPr>
            </w:pPr>
            <w:r>
              <w:rPr>
                <w:bCs/>
                <w:szCs w:val="28"/>
              </w:rPr>
              <w:t>55</w:t>
            </w:r>
          </w:p>
        </w:tc>
      </w:tr>
    </w:tbl>
    <w:p w:rsidR="00311849" w:rsidRDefault="00311849" w:rsidP="006D794A">
      <w:pPr>
        <w:spacing w:after="160" w:line="259" w:lineRule="auto"/>
        <w:ind w:firstLine="0"/>
        <w:rPr>
          <w:b/>
        </w:rPr>
      </w:pPr>
    </w:p>
    <w:p w:rsidR="00311849" w:rsidRPr="000E4CFF" w:rsidRDefault="00311849" w:rsidP="00311849">
      <w:pPr>
        <w:spacing w:after="160" w:line="259" w:lineRule="auto"/>
        <w:ind w:firstLine="0"/>
        <w:jc w:val="left"/>
        <w:rPr>
          <w:b/>
        </w:rPr>
      </w:pPr>
      <w:r>
        <w:rPr>
          <w:b/>
        </w:rPr>
        <w:br w:type="page"/>
      </w:r>
      <w:bookmarkStart w:id="0" w:name="_GoBack"/>
      <w:bookmarkEnd w:id="0"/>
    </w:p>
    <w:p w:rsidR="00324B8B" w:rsidRDefault="00E2413E" w:rsidP="00E2413E">
      <w:pPr>
        <w:spacing w:after="160" w:line="259" w:lineRule="auto"/>
        <w:ind w:firstLine="0"/>
        <w:jc w:val="center"/>
        <w:rPr>
          <w:b/>
        </w:rPr>
      </w:pPr>
      <w:r>
        <w:rPr>
          <w:b/>
        </w:rPr>
        <w:lastRenderedPageBreak/>
        <w:t>ОПРЕДЕЛЕНИЯ, ОБОЗНАЧЕНИЯ И СОКРАЩЕНИЯ</w:t>
      </w:r>
    </w:p>
    <w:p w:rsidR="00E2413E" w:rsidRDefault="00E2413E" w:rsidP="00E2413E">
      <w:pPr>
        <w:spacing w:after="160" w:line="259" w:lineRule="auto"/>
        <w:ind w:firstLine="0"/>
        <w:jc w:val="center"/>
        <w:rPr>
          <w:b/>
        </w:rPr>
      </w:pPr>
      <w:r>
        <w:rPr>
          <w:b/>
        </w:rPr>
        <w:t>.</w:t>
      </w:r>
    </w:p>
    <w:p w:rsidR="00E2413E" w:rsidRDefault="00E2413E">
      <w:pPr>
        <w:spacing w:after="160" w:line="259" w:lineRule="auto"/>
        <w:ind w:firstLine="0"/>
        <w:jc w:val="left"/>
        <w:rPr>
          <w:b/>
        </w:rPr>
      </w:pPr>
      <w:r>
        <w:rPr>
          <w:b/>
        </w:rPr>
        <w:br w:type="page"/>
      </w:r>
    </w:p>
    <w:p w:rsidR="00F77351" w:rsidRDefault="00C43EE8" w:rsidP="00313E95">
      <w:pPr>
        <w:ind w:firstLine="0"/>
        <w:jc w:val="center"/>
        <w:rPr>
          <w:b/>
        </w:rPr>
      </w:pPr>
      <w:r w:rsidRPr="00C43EE8">
        <w:rPr>
          <w:b/>
        </w:rPr>
        <w:lastRenderedPageBreak/>
        <w:t>ВВЕДЕНИЕ</w:t>
      </w:r>
    </w:p>
    <w:p w:rsidR="00E2413E" w:rsidRPr="000E07CF" w:rsidRDefault="00E2413E" w:rsidP="00313E95">
      <w:pPr>
        <w:ind w:firstLine="0"/>
        <w:jc w:val="center"/>
        <w:rPr>
          <w:b/>
        </w:rPr>
      </w:pPr>
    </w:p>
    <w:p w:rsidR="00266FA4" w:rsidRDefault="00266FA4" w:rsidP="00FC7552">
      <w:r>
        <w:t xml:space="preserve">Мы живем в эпоху стремительного развития информационных технологий, когда объемы данных возрастают с невероятной скоростью. </w:t>
      </w:r>
      <w:r w:rsidRPr="00FC7552">
        <w:t>С развитием веб-сервисов и онлайн-платформ растёт и зависимость общества от их стабильной и эффективной работы. В таких условиях обеспечение бесперебойного функционирования веб-приложений становится критически важным фактором для успешной деятельности компаний и удовлетворения потребностей пользователей. Одним из ключевых аспектов поддержания качества сервисов является мониторинг и анализ ответов на HTTP-запросы. Деградация в ответах методов HTTP-запросов может привести к снижению производительности приложений, ухудшению пользовательского опыта и, как следствие, к финансовым потерям и снижению репутации компании. Традиционные методы отслеживания и анализа логов зачастую не справляются с возросшими объёмами и сложностью данных, что обуславливает необходимость внедрения новых подходов.</w:t>
      </w:r>
    </w:p>
    <w:p w:rsidR="00FC7552" w:rsidRDefault="00FC7552" w:rsidP="00FC7552">
      <w:r>
        <w:t xml:space="preserve">С развитием искусственного интеллекта и, в частности, методов машинного обучения и нейронных сетей, появляется возможность автоматизировать процесс обнаружения проблем в работе веб-сервисов. Современные нейронные сети, такие как модели на основе архитектуры </w:t>
      </w:r>
      <w:proofErr w:type="spellStart"/>
      <w:r>
        <w:t>трансформеров</w:t>
      </w:r>
      <w:proofErr w:type="spellEnd"/>
      <w:r>
        <w:t xml:space="preserve">, демонстрируют высокую эффективность в обработке и анализе текстовых данных. Применение этих моделей к анализу логов HTTP-запросов позволяет выявлять скрытые закономерности и предсказывать возможные сбои в работе сервисов. Несмотря на активное развитие технологий машинного обучения, применение нейронных сетей для анализа логов и обнаружения деградации остаётся относительно новой областью исследования. Существующие решения зачастую ограничены узким спектром задач или требуют значительных вычислительных ресурсов, что затрудняет их внедрение в реальные системы мониторинга. Цель данной работы заключается в разработке модели на основе нейронной сети для определения деградации в </w:t>
      </w:r>
      <w:r>
        <w:lastRenderedPageBreak/>
        <w:t xml:space="preserve">ответах методов HTTP-запросов. Для достижения поставленной цели необходимо решить следующие задачи: </w:t>
      </w:r>
    </w:p>
    <w:p w:rsidR="00FC7552" w:rsidRDefault="00FC7552" w:rsidP="00FC7552">
      <w:r>
        <w:t xml:space="preserve">1. Собрать и подготовить </w:t>
      </w:r>
      <w:proofErr w:type="spellStart"/>
      <w:r>
        <w:t>датасет</w:t>
      </w:r>
      <w:proofErr w:type="spellEnd"/>
      <w:r>
        <w:t xml:space="preserve"> логов HTTP-запросов, включающий как успешные, так и ошибочные ответы. </w:t>
      </w:r>
    </w:p>
    <w:p w:rsidR="00FC7552" w:rsidRDefault="00FC7552" w:rsidP="00FC7552">
      <w:r>
        <w:t xml:space="preserve">2. Выбрать и настроить архитектуру нейронной сети, оптимальную для решения поставленной задачи. </w:t>
      </w:r>
    </w:p>
    <w:p w:rsidR="00FC7552" w:rsidRDefault="00FC7552" w:rsidP="00FC7552">
      <w:r>
        <w:t xml:space="preserve">3. Обучить модель на подготовленных данных и провести её оценку с использованием соответствующих метрик. </w:t>
      </w:r>
    </w:p>
    <w:p w:rsidR="00FC7552" w:rsidRDefault="00FC7552" w:rsidP="00FC7552">
      <w:r>
        <w:t xml:space="preserve">4. Проанализировать результаты и сравнить эффективность разработанной модели с традиционными методами анализа логов. </w:t>
      </w:r>
    </w:p>
    <w:p w:rsidR="00FC7552" w:rsidRDefault="00FC7552" w:rsidP="00FC7552">
      <w:r>
        <w:t xml:space="preserve">5. Разработать рекомендации по интеграции модели в существующие системы мониторинга веб-сервисов. </w:t>
      </w:r>
    </w:p>
    <w:p w:rsidR="00FC7552" w:rsidRDefault="00FC7552" w:rsidP="00FC7552">
      <w:r>
        <w:t xml:space="preserve">Объектом исследования являются </w:t>
      </w:r>
      <w:proofErr w:type="spellStart"/>
      <w:r>
        <w:t>логи</w:t>
      </w:r>
      <w:proofErr w:type="spellEnd"/>
      <w:r>
        <w:t xml:space="preserve"> ответов методов HTTP-запросов, генерируемые веб-сервисами в процессе их работы. </w:t>
      </w:r>
    </w:p>
    <w:p w:rsidR="00FC7552" w:rsidRDefault="00FC7552" w:rsidP="00FC7552">
      <w:r>
        <w:t xml:space="preserve">Предметом исследования выступают методы и алгоритмы обнаружения деградации в этих логах с использованием нейронных сетей. </w:t>
      </w:r>
    </w:p>
    <w:p w:rsidR="00355013" w:rsidRDefault="00FC7552" w:rsidP="00FC7552">
      <w:r>
        <w:t xml:space="preserve">В ходе работы будут применяться современные методы машинного обучения, включая модели на основе архитектуры </w:t>
      </w:r>
      <w:proofErr w:type="spellStart"/>
      <w:r>
        <w:t>трансформеров</w:t>
      </w:r>
      <w:proofErr w:type="spellEnd"/>
      <w:r>
        <w:t xml:space="preserve">, такие как BERT. Использование этих моделей обусловлено их способностью эффективно обрабатывать текстовые данные и выявлять в них сложные зависимости. Для оценки производительности модели будут использованы методы кросс-валидации и метрики качества классификации, что позволит обеспечить надёжность и точность полученных результатов. Научная новизна исследования заключается в адаптации и применении моделей </w:t>
      </w:r>
      <w:proofErr w:type="spellStart"/>
      <w:r>
        <w:t>трансформеров</w:t>
      </w:r>
      <w:proofErr w:type="spellEnd"/>
      <w:r>
        <w:t xml:space="preserve"> для задачи обнаружения деградации в ответах HTTP-запросов. Практическая значимость работы состоит в возможности использования разработанной модели для автоматизации процесса мониторинга веб-сервисов, что позволит своевременно выявлять и устранять проблемы, повышая надёжность и эффективность их работы. Структура работы включает введение, где обосновывается актуальность темы и формулируются цели и задачи </w:t>
      </w:r>
      <w:r>
        <w:lastRenderedPageBreak/>
        <w:t>исследования; обзор литературы, посвящённый анализу существующих методов и технологий; описание методологии и выбранных инструментов; экспериментальную часть, где описывается процесс обучения и оценки модели; результаты и обсуждение, содержащие анализ полученных данных; и заключение, подводящее итоги проделанной работы и намечающее направления для дальнейших исследований. Таким образом, данная работа направлена на решение актуальной задачи в области обеспечения качества веб-сервисов посредством разработки эффективного инструмента для обнаружения деградации в ответах методов HTTP-запросов с использованием современных технологий машинного обучения.</w:t>
      </w:r>
    </w:p>
    <w:p w:rsidR="00324B8B" w:rsidRDefault="00324B8B">
      <w:pPr>
        <w:spacing w:after="160" w:line="259" w:lineRule="auto"/>
        <w:ind w:firstLine="0"/>
        <w:jc w:val="left"/>
      </w:pPr>
      <w:r>
        <w:br w:type="page"/>
      </w:r>
    </w:p>
    <w:p w:rsidR="00324B8B" w:rsidRPr="00C657BE" w:rsidRDefault="00C657BE" w:rsidP="00B85A64">
      <w:pPr>
        <w:pStyle w:val="a6"/>
        <w:numPr>
          <w:ilvl w:val="0"/>
          <w:numId w:val="1"/>
        </w:numPr>
        <w:ind w:left="0" w:firstLine="426"/>
        <w:jc w:val="center"/>
        <w:rPr>
          <w:b/>
          <w:color w:val="000000" w:themeColor="text1"/>
        </w:rPr>
      </w:pPr>
      <w:r w:rsidRPr="00C657BE">
        <w:rPr>
          <w:b/>
          <w:color w:val="000000" w:themeColor="text1"/>
        </w:rPr>
        <w:lastRenderedPageBreak/>
        <w:t xml:space="preserve">Актуальность разработки способа автоматизации определения </w:t>
      </w:r>
      <w:r w:rsidRPr="00C657BE">
        <w:rPr>
          <w:b/>
          <w:szCs w:val="28"/>
        </w:rPr>
        <w:t xml:space="preserve">деградации в ответах </w:t>
      </w:r>
      <w:r w:rsidRPr="00C657BE">
        <w:rPr>
          <w:b/>
          <w:szCs w:val="28"/>
          <w:lang w:val="en-US"/>
        </w:rPr>
        <w:t>HTTP</w:t>
      </w:r>
      <w:r w:rsidRPr="00C657BE">
        <w:rPr>
          <w:b/>
          <w:szCs w:val="28"/>
        </w:rPr>
        <w:t xml:space="preserve"> запросов с использованием искусственного интеллекта</w:t>
      </w:r>
    </w:p>
    <w:p w:rsidR="00C657BE" w:rsidRPr="00F019F9" w:rsidRDefault="0038338B" w:rsidP="00636A8B">
      <w:pPr>
        <w:pStyle w:val="a6"/>
        <w:numPr>
          <w:ilvl w:val="1"/>
          <w:numId w:val="1"/>
        </w:numPr>
        <w:ind w:left="0" w:right="-1" w:firstLine="709"/>
        <w:rPr>
          <w:b/>
          <w:color w:val="000000" w:themeColor="text1"/>
        </w:rPr>
      </w:pPr>
      <w:r w:rsidRPr="0038338B">
        <w:rPr>
          <w:rFonts w:cs="Times New Roman"/>
          <w:b/>
          <w:szCs w:val="28"/>
        </w:rPr>
        <w:t>Вербальная постановка задачи</w:t>
      </w:r>
    </w:p>
    <w:p w:rsidR="00F019F9" w:rsidRPr="00F019F9" w:rsidRDefault="00F019F9" w:rsidP="00636A8B">
      <w:pPr>
        <w:pStyle w:val="a6"/>
        <w:numPr>
          <w:ilvl w:val="2"/>
          <w:numId w:val="1"/>
        </w:numPr>
        <w:ind w:left="0" w:right="-1" w:firstLine="709"/>
        <w:rPr>
          <w:b/>
          <w:color w:val="000000" w:themeColor="text1"/>
        </w:rPr>
      </w:pPr>
      <w:r>
        <w:rPr>
          <w:rFonts w:cs="Times New Roman"/>
          <w:b/>
          <w:szCs w:val="28"/>
        </w:rPr>
        <w:t xml:space="preserve">Определение цели и задачи автоматизации определения деградации в </w:t>
      </w:r>
      <w:r w:rsidRPr="00C657BE">
        <w:rPr>
          <w:b/>
          <w:szCs w:val="28"/>
        </w:rPr>
        <w:t xml:space="preserve">ответах </w:t>
      </w:r>
      <w:r w:rsidRPr="00C657BE">
        <w:rPr>
          <w:b/>
          <w:szCs w:val="28"/>
          <w:lang w:val="en-US"/>
        </w:rPr>
        <w:t>HTTP</w:t>
      </w:r>
      <w:r w:rsidRPr="00C657BE">
        <w:rPr>
          <w:b/>
          <w:szCs w:val="28"/>
        </w:rPr>
        <w:t xml:space="preserve"> запросов</w:t>
      </w:r>
      <w:r>
        <w:rPr>
          <w:b/>
          <w:szCs w:val="28"/>
        </w:rPr>
        <w:t xml:space="preserve"> в </w:t>
      </w:r>
      <w:r w:rsidR="00F23CC0">
        <w:rPr>
          <w:b/>
          <w:szCs w:val="28"/>
        </w:rPr>
        <w:t xml:space="preserve">ИС </w:t>
      </w:r>
      <w:r w:rsidR="00F23CC0">
        <w:rPr>
          <w:b/>
          <w:szCs w:val="28"/>
          <w:lang w:val="en-US"/>
        </w:rPr>
        <w:t>Elastic</w:t>
      </w:r>
    </w:p>
    <w:p w:rsidR="00F019F9" w:rsidRDefault="000E07CF" w:rsidP="00F019F9">
      <w:r>
        <w:t xml:space="preserve">Целью данной дипломной работы является разработка и внедрение эффективного способа автоматизации процесса определения деградации в ответах </w:t>
      </w:r>
      <w:r>
        <w:rPr>
          <w:lang w:val="en-US"/>
        </w:rPr>
        <w:t>HTTP</w:t>
      </w:r>
      <w:r w:rsidRPr="000E07CF">
        <w:t xml:space="preserve"> </w:t>
      </w:r>
      <w:r>
        <w:t xml:space="preserve">запросов в информационной системе </w:t>
      </w:r>
      <w:r>
        <w:rPr>
          <w:lang w:val="en-US"/>
        </w:rPr>
        <w:t>Elastic</w:t>
      </w:r>
      <w:r>
        <w:t xml:space="preserve"> с использованием методов искусственного интеллекта. Данная цель направлена на повышение надежности и производительности веб-сервисов, обеспечивая своевременное обнаружение и устранение возникающих проблем, связанных с ухудшением качества ответов на запросы.</w:t>
      </w:r>
    </w:p>
    <w:p w:rsidR="00E34B4D" w:rsidRDefault="00E34B4D" w:rsidP="000E58B4">
      <w:pPr>
        <w:ind w:firstLine="708"/>
      </w:pPr>
      <w:r>
        <w:t>Задачи исследования включают в себя следующие этапы:</w:t>
      </w:r>
    </w:p>
    <w:p w:rsidR="00E34B4D" w:rsidRDefault="00E34B4D" w:rsidP="000E58B4">
      <w:pPr>
        <w:pStyle w:val="a6"/>
        <w:numPr>
          <w:ilvl w:val="0"/>
          <w:numId w:val="2"/>
        </w:numPr>
        <w:ind w:left="0" w:firstLine="709"/>
      </w:pPr>
      <w:r>
        <w:t xml:space="preserve">Сбор и анализ данных: Изучение структуры и содержания логов </w:t>
      </w:r>
      <w:r>
        <w:rPr>
          <w:lang w:val="en-US"/>
        </w:rPr>
        <w:t>HTTP</w:t>
      </w:r>
      <w:r>
        <w:t xml:space="preserve"> запросов в информационной системе </w:t>
      </w:r>
      <w:r>
        <w:rPr>
          <w:lang w:val="en-US"/>
        </w:rPr>
        <w:t>Elastic</w:t>
      </w:r>
      <w:r>
        <w:t>. Сбор и предварительная обработка данных для обеспечения их качества и пригодности для дальнейшего анализа.</w:t>
      </w:r>
    </w:p>
    <w:p w:rsidR="00E34B4D" w:rsidRDefault="00E34B4D" w:rsidP="000E58B4">
      <w:pPr>
        <w:pStyle w:val="a6"/>
        <w:numPr>
          <w:ilvl w:val="0"/>
          <w:numId w:val="2"/>
        </w:numPr>
        <w:ind w:left="0" w:firstLine="709"/>
      </w:pPr>
      <w:r>
        <w:t xml:space="preserve">Выбор и настройка модели искусственного интеллекта: </w:t>
      </w:r>
      <w:r w:rsidRPr="00E34B4D">
        <w:t xml:space="preserve">Исследование существующих архитектур нейронных сетей, подходящих для анализа текстовых данных логов (например, модели на основе </w:t>
      </w:r>
      <w:proofErr w:type="spellStart"/>
      <w:r>
        <w:t>трансформеров</w:t>
      </w:r>
      <w:proofErr w:type="spellEnd"/>
      <w:r>
        <w:t>, такие как BERT).</w:t>
      </w:r>
      <w:r w:rsidRPr="00E34B4D">
        <w:t xml:space="preserve"> Адаптация выбранной модели для специфической задачи классификации деградации в ответах HTTP запросов.</w:t>
      </w:r>
    </w:p>
    <w:p w:rsidR="00E34B4D" w:rsidRDefault="00E34B4D" w:rsidP="000E58B4">
      <w:pPr>
        <w:pStyle w:val="a6"/>
        <w:numPr>
          <w:ilvl w:val="0"/>
          <w:numId w:val="2"/>
        </w:numPr>
        <w:ind w:left="0" w:firstLine="709"/>
      </w:pPr>
      <w:r>
        <w:t xml:space="preserve">Разработка алгоритма автоматического обнаружения деградации: </w:t>
      </w:r>
      <w:r w:rsidRPr="00E34B4D">
        <w:t xml:space="preserve">Разработка методов </w:t>
      </w:r>
      <w:proofErr w:type="spellStart"/>
      <w:r w:rsidRPr="00E34B4D">
        <w:t>токенизации</w:t>
      </w:r>
      <w:proofErr w:type="spellEnd"/>
      <w:r w:rsidRPr="00E34B4D">
        <w:t xml:space="preserve"> и векторизации текстовых данных логов для их подачи на вход нейронной сети. - Настройка </w:t>
      </w:r>
      <w:proofErr w:type="spellStart"/>
      <w:r w:rsidRPr="00E34B4D">
        <w:t>гиперпараметров</w:t>
      </w:r>
      <w:proofErr w:type="spellEnd"/>
      <w:r w:rsidRPr="00E34B4D">
        <w:t xml:space="preserve"> модели для оптимального обучения и предотвращения переобучения.</w:t>
      </w:r>
    </w:p>
    <w:p w:rsidR="00E34B4D" w:rsidRDefault="00E34B4D" w:rsidP="000E58B4">
      <w:pPr>
        <w:pStyle w:val="a6"/>
        <w:numPr>
          <w:ilvl w:val="0"/>
          <w:numId w:val="2"/>
        </w:numPr>
        <w:ind w:left="0" w:firstLine="709"/>
      </w:pPr>
      <w:r>
        <w:t xml:space="preserve">Обучение и тестирование модели: </w:t>
      </w:r>
      <w:r w:rsidRPr="00E34B4D">
        <w:t>Обучение разработанной модели на подготовленных данных с использованием методов кросс-</w:t>
      </w:r>
      <w:r w:rsidRPr="00E34B4D">
        <w:lastRenderedPageBreak/>
        <w:t>валидации для повышения надежности результатов. Проведение тестирования модели на отложенной выборке для оценки её эффективности и точности.</w:t>
      </w:r>
    </w:p>
    <w:p w:rsidR="00E34B4D" w:rsidRDefault="00E34B4D" w:rsidP="000E58B4">
      <w:pPr>
        <w:pStyle w:val="a6"/>
        <w:numPr>
          <w:ilvl w:val="0"/>
          <w:numId w:val="2"/>
        </w:numPr>
        <w:ind w:left="0" w:firstLine="709"/>
      </w:pPr>
      <w:r>
        <w:t xml:space="preserve">Анализ результатов и их интерпретация: </w:t>
      </w:r>
      <w:r w:rsidRPr="00E34B4D">
        <w:t>Сравнение полученных результатов с традиционными методами анализа логов. Выявление сильных и слабых сторон разработанного подхода, а также определение возможностей для дальнейшего улучшения модели.</w:t>
      </w:r>
    </w:p>
    <w:p w:rsidR="00E34B4D" w:rsidRDefault="00E34B4D" w:rsidP="000E58B4">
      <w:pPr>
        <w:pStyle w:val="a6"/>
        <w:numPr>
          <w:ilvl w:val="0"/>
          <w:numId w:val="2"/>
        </w:numPr>
        <w:ind w:left="0" w:firstLine="709"/>
      </w:pPr>
      <w:r>
        <w:t xml:space="preserve">Внедрение и интеграция модели в информационную систему </w:t>
      </w:r>
      <w:r>
        <w:rPr>
          <w:lang w:val="en-US"/>
        </w:rPr>
        <w:t>Elastic</w:t>
      </w:r>
      <w:r w:rsidR="00C42DA9">
        <w:t xml:space="preserve">: </w:t>
      </w:r>
      <w:r w:rsidRPr="00E34B4D">
        <w:t>Разработка рекомендаций по интеграции модели в существующие системы мониторинга и управления веб-сервисами. Обеспечение автоматизации процесса обнаружения деградации для своевременного реагирования на возникающие проблемы.</w:t>
      </w:r>
    </w:p>
    <w:p w:rsidR="00C42DA9" w:rsidRDefault="00C42DA9" w:rsidP="00C42DA9">
      <w:r>
        <w:t xml:space="preserve">Решение данных задач позволит создать автоматизированную систему мониторинга, способную эффективно выявлять и классифицировать случаи деградации в ответах HTTP запросов. Это, в свою очередь, повысит общую устойчивость и производительность информационной системы </w:t>
      </w:r>
      <w:proofErr w:type="spellStart"/>
      <w:r>
        <w:t>Elastic</w:t>
      </w:r>
      <w:proofErr w:type="spellEnd"/>
      <w:r>
        <w:t>, снизит вероятность длительных простоев и улучшит качество предоставляемых услуг пользователям.</w:t>
      </w:r>
    </w:p>
    <w:p w:rsidR="00BC1003" w:rsidRPr="00D275C5" w:rsidRDefault="00BC1003" w:rsidP="00636A8B">
      <w:pPr>
        <w:pStyle w:val="a6"/>
        <w:numPr>
          <w:ilvl w:val="1"/>
          <w:numId w:val="1"/>
        </w:numPr>
        <w:ind w:left="0" w:firstLine="709"/>
        <w:rPr>
          <w:b/>
          <w:color w:val="000000" w:themeColor="text1"/>
        </w:rPr>
      </w:pPr>
      <w:r w:rsidRPr="00BC1003">
        <w:rPr>
          <w:b/>
          <w:lang w:eastAsia="ru-RU"/>
        </w:rPr>
        <w:t>Техническое обоснование актуальности задачи</w:t>
      </w:r>
      <w:r>
        <w:rPr>
          <w:lang w:eastAsia="ru-RU"/>
        </w:rPr>
        <w:t xml:space="preserve"> </w:t>
      </w:r>
      <w:r w:rsidRPr="00C657BE">
        <w:rPr>
          <w:b/>
          <w:color w:val="000000" w:themeColor="text1"/>
        </w:rPr>
        <w:t xml:space="preserve">автоматизации определения </w:t>
      </w:r>
      <w:r w:rsidRPr="00C657BE">
        <w:rPr>
          <w:b/>
          <w:szCs w:val="28"/>
        </w:rPr>
        <w:t xml:space="preserve">деградации в ответах </w:t>
      </w:r>
      <w:r w:rsidRPr="00C657BE">
        <w:rPr>
          <w:b/>
          <w:szCs w:val="28"/>
          <w:lang w:val="en-US"/>
        </w:rPr>
        <w:t>HTTP</w:t>
      </w:r>
      <w:r w:rsidRPr="00C657BE">
        <w:rPr>
          <w:b/>
          <w:szCs w:val="28"/>
        </w:rPr>
        <w:t xml:space="preserve"> запросов с использованием искусственного интеллекта</w:t>
      </w:r>
    </w:p>
    <w:p w:rsidR="00D275C5" w:rsidRPr="00D275C5" w:rsidRDefault="00D275C5" w:rsidP="00D275C5">
      <w:pPr>
        <w:rPr>
          <w:lang w:eastAsia="ru-RU"/>
        </w:rPr>
      </w:pPr>
      <w:r w:rsidRPr="00D275C5">
        <w:rPr>
          <w:lang w:eastAsia="ru-RU"/>
        </w:rPr>
        <w:t>В условиях стремительного роста объёмов данных и увеличения сложности веб-сервисов обеспечение их стабильной и эффективной работы становится критически важным для поддержания высокого уровня удовлетворенности пользователей и конкурентоспособности компаний. Деградация в ответах HTTP-запросов может привести к значительным сбоям в работе приложений, ухудшению пользовательского опыта и, как следствие, к финансовым потерям и снижению репутации организации.</w:t>
      </w:r>
    </w:p>
    <w:p w:rsidR="00D275C5" w:rsidRPr="00D275C5" w:rsidRDefault="00D275C5" w:rsidP="00D275C5">
      <w:pPr>
        <w:rPr>
          <w:lang w:eastAsia="ru-RU"/>
        </w:rPr>
      </w:pPr>
      <w:r w:rsidRPr="00D275C5">
        <w:rPr>
          <w:lang w:eastAsia="ru-RU"/>
        </w:rPr>
        <w:t xml:space="preserve">Традиционные методы мониторинга и анализа логов HTTP-запросов часто не способны эффективно справляться с возрастающими объёмами данных и сложностью выявления аномалий в реальном времени. Ручной </w:t>
      </w:r>
      <w:r w:rsidRPr="00D275C5">
        <w:rPr>
          <w:lang w:eastAsia="ru-RU"/>
        </w:rPr>
        <w:lastRenderedPageBreak/>
        <w:t>анализ или использование простых алгоритмов не обеспечивают необходимой точности и скорости обнаружения проблем, что может привести к задержкам в реагировании на возникающие сбои.</w:t>
      </w:r>
    </w:p>
    <w:p w:rsidR="00D275C5" w:rsidRPr="00BC1003" w:rsidRDefault="00D275C5" w:rsidP="00D275C5">
      <w:r w:rsidRPr="00D275C5">
        <w:rPr>
          <w:lang w:eastAsia="ru-RU"/>
        </w:rPr>
        <w:t>Внедрение методов искусственного интеллекта и машинного обучения для автоматизации процесса определения деградации предоставляет значительные преимущества</w:t>
      </w:r>
    </w:p>
    <w:p w:rsidR="00BC1003" w:rsidRPr="00D275C5" w:rsidRDefault="00D275C5" w:rsidP="00636A8B">
      <w:pPr>
        <w:pStyle w:val="a6"/>
        <w:numPr>
          <w:ilvl w:val="2"/>
          <w:numId w:val="1"/>
        </w:numPr>
        <w:ind w:left="0" w:right="-1" w:firstLine="709"/>
        <w:rPr>
          <w:b/>
          <w:color w:val="000000" w:themeColor="text1"/>
        </w:rPr>
      </w:pPr>
      <w:r w:rsidRPr="00D275C5">
        <w:rPr>
          <w:b/>
        </w:rPr>
        <w:t>Обзор существующих решений, выполняющих схожие функции</w:t>
      </w:r>
    </w:p>
    <w:p w:rsidR="00895A65" w:rsidRDefault="00D275C5" w:rsidP="0090758F">
      <w:r>
        <w:t>Существует ряд решений и подходов, направленных на автоматизацию обнаружения деградации в ответах HTTP-запросов. Эти решения используют различные методы анализа логов, включая традиционные статистические методы, машинное обучение и современные нейронные сети. Ниже приведён обзор наиболее распространённых и эффективных из них.</w:t>
      </w:r>
    </w:p>
    <w:p w:rsidR="00D275C5" w:rsidRDefault="00D275C5" w:rsidP="00636A8B">
      <w:pPr>
        <w:pStyle w:val="a6"/>
        <w:numPr>
          <w:ilvl w:val="2"/>
          <w:numId w:val="1"/>
        </w:numPr>
        <w:ind w:left="0" w:firstLine="709"/>
        <w:rPr>
          <w:b/>
          <w:lang w:eastAsia="ru-RU"/>
        </w:rPr>
      </w:pPr>
      <w:r w:rsidRPr="00D275C5">
        <w:rPr>
          <w:b/>
          <w:lang w:eastAsia="ru-RU"/>
        </w:rPr>
        <w:t>Системы на основе правил (</w:t>
      </w:r>
      <w:r w:rsidRPr="00D275C5">
        <w:rPr>
          <w:b/>
          <w:lang w:val="en-US" w:eastAsia="ru-RU"/>
        </w:rPr>
        <w:t>Rule</w:t>
      </w:r>
      <w:r w:rsidRPr="00D275C5">
        <w:rPr>
          <w:b/>
          <w:lang w:eastAsia="ru-RU"/>
        </w:rPr>
        <w:t>-</w:t>
      </w:r>
      <w:r w:rsidRPr="00D275C5">
        <w:rPr>
          <w:b/>
          <w:lang w:val="en-US" w:eastAsia="ru-RU"/>
        </w:rPr>
        <w:t>Based</w:t>
      </w:r>
      <w:r w:rsidRPr="00D275C5">
        <w:rPr>
          <w:b/>
          <w:lang w:eastAsia="ru-RU"/>
        </w:rPr>
        <w:t xml:space="preserve"> </w:t>
      </w:r>
      <w:r w:rsidRPr="00D275C5">
        <w:rPr>
          <w:b/>
          <w:lang w:val="en-US" w:eastAsia="ru-RU"/>
        </w:rPr>
        <w:t>Systems</w:t>
      </w:r>
      <w:r w:rsidRPr="00D275C5">
        <w:rPr>
          <w:b/>
          <w:lang w:eastAsia="ru-RU"/>
        </w:rPr>
        <w:t>)</w:t>
      </w:r>
    </w:p>
    <w:p w:rsidR="0048728A" w:rsidRDefault="0048728A" w:rsidP="0048728A">
      <w:r>
        <w:t>Системы, использующие заранее определённые правила для анализа логов HTTP-запросов. Эти правила могут быть основаны на пороговых значениях метрик, таких как время отклика, частота ошибок и другие показатели производительности. Среди преимуществ можно выделить простоту реализации, легкость интерпретации и настройки правил. Недостатками можно считать ограниченную гибкость и ад</w:t>
      </w:r>
      <w:r w:rsidR="000D3E36">
        <w:t>а</w:t>
      </w:r>
      <w:r>
        <w:t xml:space="preserve">птивность, сложность при работе с большими объемами данных </w:t>
      </w:r>
      <w:r w:rsidR="000D3E36">
        <w:t>и изменяющимися</w:t>
      </w:r>
      <w:r>
        <w:t xml:space="preserve"> паттернами поведения системы</w:t>
      </w:r>
      <w:r w:rsidR="000D3E36">
        <w:t>, так же требуется постоянное обновление правил для поддержания актуальности.</w:t>
      </w:r>
      <w:r w:rsidR="00C7531B">
        <w:t xml:space="preserve"> Среди систем на основе правил можно выделить </w:t>
      </w:r>
      <w:r w:rsidR="00C7531B">
        <w:rPr>
          <w:lang w:val="en-US"/>
        </w:rPr>
        <w:t>Nagios</w:t>
      </w:r>
      <w:r w:rsidR="00C7531B">
        <w:t xml:space="preserve"> – это инструмент мониторинга с открытым исходным кодом, использующая плагины и правила для отслеживания состояния сервисов и приложений. </w:t>
      </w:r>
      <w:r w:rsidR="00C7531B">
        <w:rPr>
          <w:lang w:val="en-US"/>
        </w:rPr>
        <w:t>Nagios</w:t>
      </w:r>
      <w:r w:rsidR="00C7531B">
        <w:t xml:space="preserve"> может запускать удаленные скрипты и плагины с помощью агента </w:t>
      </w:r>
      <w:r w:rsidR="00C7531B">
        <w:rPr>
          <w:lang w:val="en-US"/>
        </w:rPr>
        <w:t>Nagios</w:t>
      </w:r>
      <w:r w:rsidR="00C7531B" w:rsidRPr="00C7531B">
        <w:t xml:space="preserve"> </w:t>
      </w:r>
      <w:r w:rsidR="00C7531B">
        <w:rPr>
          <w:lang w:val="en-US"/>
        </w:rPr>
        <w:t>Remote</w:t>
      </w:r>
      <w:r w:rsidR="00C7531B" w:rsidRPr="00C7531B">
        <w:t xml:space="preserve"> </w:t>
      </w:r>
      <w:r w:rsidR="00C7531B">
        <w:rPr>
          <w:lang w:val="en-US"/>
        </w:rPr>
        <w:t>Plugin</w:t>
      </w:r>
      <w:r w:rsidR="00C7531B" w:rsidRPr="00C7531B">
        <w:t xml:space="preserve"> </w:t>
      </w:r>
      <w:r w:rsidR="00C7531B">
        <w:rPr>
          <w:lang w:val="en-US"/>
        </w:rPr>
        <w:t>Executor</w:t>
      </w:r>
      <w:r w:rsidR="00C7531B">
        <w:t xml:space="preserve">, который обеспечивает </w:t>
      </w:r>
      <w:r w:rsidR="00210E69">
        <w:t xml:space="preserve">удаленный мониторинг системных показателей: загрузка системы, использование диска, памяти. </w:t>
      </w:r>
      <w:proofErr w:type="spellStart"/>
      <w:r w:rsidR="00210E69" w:rsidRPr="00210E69">
        <w:t>Nagios</w:t>
      </w:r>
      <w:proofErr w:type="spellEnd"/>
      <w:r w:rsidR="00210E69" w:rsidRPr="00210E69">
        <w:t xml:space="preserve"> поддерживает плагины, которые являются автономными дополнениями и расширениями, чтобы пользователи </w:t>
      </w:r>
      <w:r w:rsidR="00210E69" w:rsidRPr="00210E69">
        <w:lastRenderedPageBreak/>
        <w:t xml:space="preserve">могли определять цели и какие параметры цели отслеживать. Плагины </w:t>
      </w:r>
      <w:proofErr w:type="spellStart"/>
      <w:r w:rsidR="00210E69" w:rsidRPr="00210E69">
        <w:t>Nagios</w:t>
      </w:r>
      <w:proofErr w:type="spellEnd"/>
      <w:r w:rsidR="00210E69" w:rsidRPr="00210E69">
        <w:t xml:space="preserve"> обрабатывают аргументы командной строки и обмениваются командами с </w:t>
      </w:r>
      <w:proofErr w:type="spellStart"/>
      <w:r w:rsidR="00210E69" w:rsidRPr="00210E69">
        <w:t>Nagios</w:t>
      </w:r>
      <w:proofErr w:type="spellEnd"/>
      <w:r w:rsidR="00210E69" w:rsidRPr="00210E69">
        <w:t xml:space="preserve"> </w:t>
      </w:r>
      <w:proofErr w:type="spellStart"/>
      <w:r w:rsidR="00210E69" w:rsidRPr="00210E69">
        <w:t>Core</w:t>
      </w:r>
      <w:proofErr w:type="spellEnd"/>
      <w:r w:rsidR="00210E69" w:rsidRPr="00210E69">
        <w:t>.</w:t>
      </w:r>
      <w:r w:rsidR="00210E69">
        <w:t xml:space="preserve"> </w:t>
      </w:r>
      <w:proofErr w:type="spellStart"/>
      <w:r w:rsidR="00210E69" w:rsidRPr="00210E69">
        <w:t>Nagios</w:t>
      </w:r>
      <w:proofErr w:type="spellEnd"/>
      <w:r w:rsidR="00210E69" w:rsidRPr="00210E69">
        <w:t xml:space="preserve"> </w:t>
      </w:r>
      <w:proofErr w:type="spellStart"/>
      <w:r w:rsidR="00210E69" w:rsidRPr="00210E69">
        <w:t>Log</w:t>
      </w:r>
      <w:proofErr w:type="spellEnd"/>
      <w:r w:rsidR="00210E69" w:rsidRPr="00210E69">
        <w:t xml:space="preserve"> </w:t>
      </w:r>
      <w:proofErr w:type="spellStart"/>
      <w:r w:rsidR="00210E69" w:rsidRPr="00210E69">
        <w:t>Server</w:t>
      </w:r>
      <w:proofErr w:type="spellEnd"/>
      <w:r w:rsidR="00210E69" w:rsidRPr="00210E69">
        <w:t xml:space="preserve"> — это инструмент мониторинга и управления журналами, который позволяет организации просматривать, сортировать и настраивать журналы из своей ИТ-инфраструктуры, включая журналы событий Windows. </w:t>
      </w:r>
      <w:proofErr w:type="spellStart"/>
      <w:r w:rsidR="00210E69" w:rsidRPr="00210E69">
        <w:t>Log</w:t>
      </w:r>
      <w:proofErr w:type="spellEnd"/>
      <w:r w:rsidR="00210E69" w:rsidRPr="00210E69">
        <w:t xml:space="preserve"> </w:t>
      </w:r>
      <w:proofErr w:type="spellStart"/>
      <w:r w:rsidR="00210E69" w:rsidRPr="00210E69">
        <w:t>Server</w:t>
      </w:r>
      <w:proofErr w:type="spellEnd"/>
      <w:r w:rsidR="00210E69" w:rsidRPr="00210E69">
        <w:t xml:space="preserve"> может анализировать, собирать и хранить зарегистрированные данные на основе пользовательских и предварительно заданных спецификаций. Администраторы могут устанавливать оповещения для уведомления пользователей </w:t>
      </w:r>
      <w:proofErr w:type="spellStart"/>
      <w:r w:rsidR="00210E69" w:rsidRPr="00210E69">
        <w:t>Log</w:t>
      </w:r>
      <w:proofErr w:type="spellEnd"/>
      <w:r w:rsidR="00210E69" w:rsidRPr="00210E69">
        <w:t xml:space="preserve"> </w:t>
      </w:r>
      <w:proofErr w:type="spellStart"/>
      <w:r w:rsidR="00210E69" w:rsidRPr="00210E69">
        <w:t>Server</w:t>
      </w:r>
      <w:proofErr w:type="spellEnd"/>
      <w:r w:rsidR="00210E69" w:rsidRPr="00210E69">
        <w:t xml:space="preserve"> о потенциальной угрозе или неисправности на отслеживаемом активе.</w:t>
      </w:r>
      <w:r w:rsidR="00EC4B61" w:rsidRPr="00EC4B61">
        <w:t xml:space="preserve"> </w:t>
      </w:r>
      <w:r w:rsidR="00EC4B61">
        <w:t xml:space="preserve">Так же можно выделить </w:t>
      </w:r>
      <w:proofErr w:type="spellStart"/>
      <w:r w:rsidR="00EC4B61">
        <w:rPr>
          <w:lang w:val="en-US"/>
        </w:rPr>
        <w:t>Zabbix</w:t>
      </w:r>
      <w:proofErr w:type="spellEnd"/>
      <w:r w:rsidR="00DB3761">
        <w:t>, который позволяет задавать пороговые значения для различных метрик и оповещать администраторов при их превышении.</w:t>
      </w:r>
      <w:r w:rsidR="00673F17">
        <w:t xml:space="preserve"> </w:t>
      </w:r>
      <w:proofErr w:type="spellStart"/>
      <w:r w:rsidR="00FA00E4" w:rsidRPr="00FA00E4">
        <w:t>Zabbix</w:t>
      </w:r>
      <w:proofErr w:type="spellEnd"/>
      <w:r w:rsidR="00FA00E4" w:rsidRPr="00FA00E4">
        <w:t>-сервер — ядро системы, которое дистанционно контролирует сетевые сервисы и которое является хранилищем, содержащим все конфигурационные, статистические и оперативные данные. </w:t>
      </w:r>
      <w:proofErr w:type="spellStart"/>
      <w:r w:rsidR="00FA00E4" w:rsidRPr="00FA00E4">
        <w:t>Zabbix</w:t>
      </w:r>
      <w:proofErr w:type="spellEnd"/>
      <w:r w:rsidR="00FA00E4" w:rsidRPr="00FA00E4">
        <w:t xml:space="preserve">-прокси собирает данные о производительности и доступности от имени </w:t>
      </w:r>
      <w:proofErr w:type="spellStart"/>
      <w:r w:rsidR="00FA00E4" w:rsidRPr="00FA00E4">
        <w:t>Zabbix</w:t>
      </w:r>
      <w:proofErr w:type="spellEnd"/>
      <w:r w:rsidR="00FA00E4" w:rsidRPr="00FA00E4">
        <w:t xml:space="preserve">-сервера. Все собранные данные заносятся в буфер на локальном уровне и передаются </w:t>
      </w:r>
      <w:proofErr w:type="spellStart"/>
      <w:r w:rsidR="00FA00E4" w:rsidRPr="00FA00E4">
        <w:t>Zabbix</w:t>
      </w:r>
      <w:proofErr w:type="spellEnd"/>
      <w:r w:rsidR="00FA00E4" w:rsidRPr="00FA00E4">
        <w:t>-серверу, к которому принадлежит прокси-сервер.</w:t>
      </w:r>
      <w:r w:rsidR="00FA00E4">
        <w:rPr>
          <w:rFonts w:ascii="Arial" w:hAnsi="Arial" w:cs="Arial"/>
          <w:color w:val="202122"/>
          <w:sz w:val="21"/>
          <w:szCs w:val="21"/>
          <w:shd w:val="clear" w:color="auto" w:fill="FFFFFF"/>
        </w:rPr>
        <w:t xml:space="preserve"> </w:t>
      </w:r>
      <w:proofErr w:type="spellStart"/>
      <w:r w:rsidR="00673F17">
        <w:rPr>
          <w:lang w:val="en-US"/>
        </w:rPr>
        <w:t>Zabbix</w:t>
      </w:r>
      <w:proofErr w:type="spellEnd"/>
      <w:r w:rsidR="00673F17" w:rsidRPr="0081609C">
        <w:t xml:space="preserve"> </w:t>
      </w:r>
      <w:r w:rsidR="00673F17">
        <w:t>поддерживает несколько видов мониторинга:</w:t>
      </w:r>
      <w:r w:rsidR="00673F17" w:rsidRPr="0081609C">
        <w:t xml:space="preserve"> </w:t>
      </w:r>
      <w:r w:rsidR="00673F17">
        <w:rPr>
          <w:lang w:val="en-US"/>
        </w:rPr>
        <w:t>Simple</w:t>
      </w:r>
      <w:r w:rsidR="00673F17" w:rsidRPr="0081609C">
        <w:t xml:space="preserve"> </w:t>
      </w:r>
      <w:r w:rsidR="00673F17">
        <w:rPr>
          <w:lang w:val="en-US"/>
        </w:rPr>
        <w:t>checks</w:t>
      </w:r>
      <w:r w:rsidR="0081609C">
        <w:t xml:space="preserve">, проверяет доступность и реакцию стандартных сервисов, таких как </w:t>
      </w:r>
      <w:r w:rsidR="0081609C">
        <w:rPr>
          <w:lang w:val="en-US"/>
        </w:rPr>
        <w:t>SMTP</w:t>
      </w:r>
      <w:r w:rsidR="0081609C" w:rsidRPr="0081609C">
        <w:t xml:space="preserve"> </w:t>
      </w:r>
      <w:r w:rsidR="0081609C">
        <w:t xml:space="preserve">или </w:t>
      </w:r>
      <w:r w:rsidR="0081609C">
        <w:rPr>
          <w:lang w:val="en-US"/>
        </w:rPr>
        <w:t>HTTP</w:t>
      </w:r>
      <w:r w:rsidR="0081609C">
        <w:t xml:space="preserve">; </w:t>
      </w:r>
      <w:proofErr w:type="spellStart"/>
      <w:r w:rsidR="0081609C">
        <w:rPr>
          <w:lang w:val="en-US"/>
        </w:rPr>
        <w:t>Zabbix</w:t>
      </w:r>
      <w:proofErr w:type="spellEnd"/>
      <w:r w:rsidR="0081609C" w:rsidRPr="0081609C">
        <w:t xml:space="preserve"> </w:t>
      </w:r>
      <w:r w:rsidR="0081609C">
        <w:rPr>
          <w:lang w:val="en-US"/>
        </w:rPr>
        <w:t>agent</w:t>
      </w:r>
      <w:r w:rsidR="0081609C">
        <w:t xml:space="preserve">, получает данные о нагрузке процессора, используя сети; </w:t>
      </w:r>
      <w:r w:rsidR="0081609C">
        <w:rPr>
          <w:lang w:val="en-US"/>
        </w:rPr>
        <w:t>External</w:t>
      </w:r>
      <w:r w:rsidR="0081609C" w:rsidRPr="0081609C">
        <w:t xml:space="preserve"> </w:t>
      </w:r>
      <w:r w:rsidR="0081609C">
        <w:rPr>
          <w:lang w:val="en-US"/>
        </w:rPr>
        <w:t>check</w:t>
      </w:r>
      <w:r w:rsidR="0081609C">
        <w:t xml:space="preserve">, позволяет выполнять внешние программы, так же поддерживает мониторинг через </w:t>
      </w:r>
      <w:r w:rsidR="0081609C">
        <w:rPr>
          <w:lang w:val="en-US"/>
        </w:rPr>
        <w:t>SNMP</w:t>
      </w:r>
      <w:r w:rsidR="0081609C">
        <w:t>.</w:t>
      </w:r>
    </w:p>
    <w:p w:rsidR="00FA00E4" w:rsidRDefault="00FA00E4" w:rsidP="00636A8B">
      <w:pPr>
        <w:pStyle w:val="a6"/>
        <w:numPr>
          <w:ilvl w:val="3"/>
          <w:numId w:val="1"/>
        </w:numPr>
        <w:ind w:left="0" w:firstLine="709"/>
        <w:rPr>
          <w:b/>
          <w:lang w:eastAsia="ru-RU"/>
        </w:rPr>
      </w:pPr>
      <w:r w:rsidRPr="00FA00E4">
        <w:rPr>
          <w:b/>
          <w:lang w:eastAsia="ru-RU"/>
        </w:rPr>
        <w:t>Статистические методы и методы временных рядов</w:t>
      </w:r>
    </w:p>
    <w:p w:rsidR="007B6715" w:rsidRDefault="009E0E84" w:rsidP="009E0E84">
      <w:r w:rsidRPr="009E0E84">
        <w:rPr>
          <w:lang w:eastAsia="ru-RU"/>
        </w:rPr>
        <w:t>Методы, основанные на статистическом анализе данных логов, включая анализ временных рядов для выявления аномалий и отклонений от нормального поведения.</w:t>
      </w:r>
      <w:r>
        <w:rPr>
          <w:lang w:eastAsia="ru-RU"/>
        </w:rPr>
        <w:t xml:space="preserve"> Преимуществами является с</w:t>
      </w:r>
      <w:r w:rsidRPr="009E0E84">
        <w:rPr>
          <w:lang w:eastAsia="ru-RU"/>
        </w:rPr>
        <w:t>пособность выявл</w:t>
      </w:r>
      <w:r>
        <w:rPr>
          <w:lang w:eastAsia="ru-RU"/>
        </w:rPr>
        <w:t>ять необычные паттерны в данных, п</w:t>
      </w:r>
      <w:r w:rsidRPr="009E0E84">
        <w:rPr>
          <w:lang w:eastAsia="ru-RU"/>
        </w:rPr>
        <w:t>одходит для обнаружения резких изменений и трендов.</w:t>
      </w:r>
      <w:r>
        <w:rPr>
          <w:lang w:eastAsia="ru-RU"/>
        </w:rPr>
        <w:t xml:space="preserve"> Среди недостатков можно выделить ограниченную</w:t>
      </w:r>
      <w:r w:rsidRPr="009E0E84">
        <w:rPr>
          <w:lang w:eastAsia="ru-RU"/>
        </w:rPr>
        <w:t xml:space="preserve"> способность к выявлению сл</w:t>
      </w:r>
      <w:r>
        <w:rPr>
          <w:lang w:eastAsia="ru-RU"/>
        </w:rPr>
        <w:t>ожных и скрытых закономерностей. Так же требую</w:t>
      </w:r>
      <w:r w:rsidRPr="009E0E84">
        <w:rPr>
          <w:lang w:eastAsia="ru-RU"/>
        </w:rPr>
        <w:t>т</w:t>
      </w:r>
      <w:r>
        <w:rPr>
          <w:lang w:eastAsia="ru-RU"/>
        </w:rPr>
        <w:t>ся значительные усилия</w:t>
      </w:r>
      <w:r w:rsidRPr="009E0E84">
        <w:rPr>
          <w:lang w:eastAsia="ru-RU"/>
        </w:rPr>
        <w:t xml:space="preserve"> по выбору и настройке параметров модели.</w:t>
      </w:r>
      <w:r>
        <w:rPr>
          <w:lang w:eastAsia="ru-RU"/>
        </w:rPr>
        <w:t xml:space="preserve"> Можно </w:t>
      </w:r>
      <w:r>
        <w:rPr>
          <w:lang w:eastAsia="ru-RU"/>
        </w:rPr>
        <w:lastRenderedPageBreak/>
        <w:t xml:space="preserve">выделить </w:t>
      </w:r>
      <w:r w:rsidRPr="009E0E84">
        <w:t xml:space="preserve">ARIMA, или </w:t>
      </w:r>
      <w:proofErr w:type="spellStart"/>
      <w:r w:rsidRPr="009E0E84">
        <w:t>AutoRegressive</w:t>
      </w:r>
      <w:proofErr w:type="spellEnd"/>
      <w:r w:rsidRPr="009E0E84">
        <w:t xml:space="preserve"> </w:t>
      </w:r>
      <w:proofErr w:type="spellStart"/>
      <w:r w:rsidRPr="009E0E84">
        <w:t>Integrated</w:t>
      </w:r>
      <w:proofErr w:type="spellEnd"/>
      <w:r w:rsidRPr="009E0E84">
        <w:t xml:space="preserve"> </w:t>
      </w:r>
      <w:proofErr w:type="spellStart"/>
      <w:r w:rsidRPr="009E0E84">
        <w:t>Moving</w:t>
      </w:r>
      <w:proofErr w:type="spellEnd"/>
      <w:r w:rsidRPr="009E0E84">
        <w:t xml:space="preserve"> </w:t>
      </w:r>
      <w:proofErr w:type="spellStart"/>
      <w:r w:rsidRPr="009E0E84">
        <w:t>Average</w:t>
      </w:r>
      <w:proofErr w:type="spellEnd"/>
      <w:r w:rsidRPr="009E0E84">
        <w:t>, представляющую собой набор моделей, которые объясняют временной ряд, используя его собственные предыду</w:t>
      </w:r>
      <w:r>
        <w:t>щие значения, заданные лагами (</w:t>
      </w:r>
      <w:proofErr w:type="spellStart"/>
      <w:r w:rsidRPr="009E0E84">
        <w:t>Auto</w:t>
      </w:r>
      <w:proofErr w:type="spellEnd"/>
      <w:r w:rsidRPr="009E0E84">
        <w:t> </w:t>
      </w:r>
      <w:proofErr w:type="spellStart"/>
      <w:r w:rsidRPr="009E0E84">
        <w:t>Regressi</w:t>
      </w:r>
      <w:r>
        <w:t>ve</w:t>
      </w:r>
      <w:proofErr w:type="spellEnd"/>
      <w:r>
        <w:t>) и запаздывающими ошибками (</w:t>
      </w:r>
      <w:proofErr w:type="spellStart"/>
      <w:r w:rsidRPr="009E0E84">
        <w:t>Moving</w:t>
      </w:r>
      <w:proofErr w:type="spellEnd"/>
      <w:r w:rsidRPr="009E0E84">
        <w:t> </w:t>
      </w:r>
      <w:proofErr w:type="spellStart"/>
      <w:r w:rsidRPr="009E0E84">
        <w:t>Average</w:t>
      </w:r>
      <w:proofErr w:type="spellEnd"/>
      <w:r>
        <w:t>)</w:t>
      </w:r>
      <w:r w:rsidRPr="009E0E84">
        <w:t xml:space="preserve">, при этом учитывая </w:t>
      </w:r>
      <w:r w:rsidR="009B779F" w:rsidRPr="009E0E84">
        <w:t>стационарность,</w:t>
      </w:r>
      <w:r w:rsidRPr="009E0E84">
        <w:t> скорректированную путем дифференцирования (противоположность </w:t>
      </w:r>
      <w:r w:rsidR="009B779F" w:rsidRPr="009E0E84">
        <w:t>Интеграции)</w:t>
      </w:r>
      <w:r w:rsidRPr="009E0E84">
        <w:t>. Другими словами, ARIMA предполагает, что временной ряд описывается автокорреляциями в данных, а не трендами и сезонностью.</w:t>
      </w:r>
      <w:r w:rsidR="00A90BA6">
        <w:t xml:space="preserve"> Так же</w:t>
      </w:r>
      <w:r w:rsidR="00A90BA6" w:rsidRPr="00A90BA6">
        <w:t xml:space="preserve"> </w:t>
      </w:r>
      <w:proofErr w:type="spellStart"/>
      <w:r w:rsidR="00A90BA6" w:rsidRPr="00A90BA6">
        <w:t>Exponential</w:t>
      </w:r>
      <w:proofErr w:type="spellEnd"/>
      <w:r w:rsidR="00A90BA6" w:rsidRPr="00A90BA6">
        <w:t xml:space="preserve"> </w:t>
      </w:r>
      <w:proofErr w:type="spellStart"/>
      <w:r w:rsidR="00A90BA6" w:rsidRPr="00A90BA6">
        <w:t>Smoothing</w:t>
      </w:r>
      <w:proofErr w:type="spellEnd"/>
      <w:r w:rsidR="00A90BA6">
        <w:t xml:space="preserve"> - </w:t>
      </w:r>
      <w:r w:rsidR="00A90BA6" w:rsidRPr="00A90BA6">
        <w:t>это метод сглаживания </w:t>
      </w:r>
      <w:hyperlink r:id="rId8" w:tooltip="Временной ряд" w:history="1">
        <w:r w:rsidR="00A90BA6" w:rsidRPr="00A90BA6">
          <w:t>временных рядов</w:t>
        </w:r>
      </w:hyperlink>
      <w:r w:rsidR="00A90BA6" w:rsidRPr="00A90BA6">
        <w:t> с использованием экспоненциальной </w:t>
      </w:r>
      <w:hyperlink r:id="rId9" w:tooltip="Функция окна" w:history="1">
        <w:r w:rsidR="00A90BA6" w:rsidRPr="00A90BA6">
          <w:t>оконной функции</w:t>
        </w:r>
      </w:hyperlink>
      <w:r w:rsidR="00A90BA6" w:rsidRPr="00A90BA6">
        <w:t>. В то время как в </w:t>
      </w:r>
      <w:hyperlink r:id="rId10" w:tooltip="Простая скользящая средняя" w:history="1">
        <w:r w:rsidR="00A90BA6" w:rsidRPr="00A90BA6">
          <w:t>простом скользящем среднем прошлые наблюдения взвешиваются одинаково, экспоненциальные функции используются для назначения экспоненциально уменьшающихся весов с течением времени. Это </w:t>
        </w:r>
      </w:hyperlink>
      <w:hyperlink r:id="rId11" w:tooltip="Правило большого пальца" w:history="1">
        <w:r w:rsidR="00A90BA6" w:rsidRPr="00A90BA6">
          <w:t>легко</w:t>
        </w:r>
      </w:hyperlink>
      <w:r w:rsidR="00A90BA6" w:rsidRPr="00A90BA6">
        <w:t> усваиваемая и легко применяемая процедура для принятия некоторых решений на основе предыдущих предположений пользователя, таких как сезонность. Экспоненциальное сглаживание часто используется для анализа временных рядов данных.</w:t>
      </w:r>
    </w:p>
    <w:p w:rsidR="00B537B6" w:rsidRDefault="009077D6" w:rsidP="00636A8B">
      <w:pPr>
        <w:pStyle w:val="a6"/>
        <w:numPr>
          <w:ilvl w:val="3"/>
          <w:numId w:val="1"/>
        </w:numPr>
        <w:ind w:left="0" w:firstLine="709"/>
        <w:rPr>
          <w:b/>
          <w:lang w:eastAsia="ru-RU"/>
        </w:rPr>
      </w:pPr>
      <w:r w:rsidRPr="009077D6">
        <w:rPr>
          <w:b/>
          <w:lang w:eastAsia="ru-RU"/>
        </w:rPr>
        <w:t>Методы машинного обучения</w:t>
      </w:r>
    </w:p>
    <w:p w:rsidR="004E5F56" w:rsidRDefault="001E15A2" w:rsidP="004E5F56">
      <w:r>
        <w:rPr>
          <w:shd w:val="clear" w:color="auto" w:fill="FFFFFF"/>
        </w:rPr>
        <w:t xml:space="preserve">Машинное обучение — это раздел искусственного интеллекта (ИИ), который изучает методы и алгоритмы, позволяющие компьютерным системам автоматически обучаться на основе данных и делать предсказания или принимать решения без явного программного задания. В отличие от традиционного программирования, где разработчик явно задает инструкции, используемые системой, в машинном обучении модель обучается на основе предоставленных данных, а результаты обучения становятся основой для принятия дальнейших решений. </w:t>
      </w:r>
      <w:r w:rsidR="004E5F56">
        <w:rPr>
          <w:shd w:val="clear" w:color="auto" w:fill="FFFFFF"/>
        </w:rPr>
        <w:t xml:space="preserve">Машинное обучение разделяется на популярные категории: обучение с учителем </w:t>
      </w:r>
      <w:r w:rsidR="004E5F56" w:rsidRPr="004E5F56">
        <w:t>представляет собой процесс обучения модели на основе размеченных данных, где каждый пример имеет соответствующую метку — желаемый выход модели. Целью модели является нахождение закономерностей в данных, чтобы предсказывать метки для новых, неизвестных примеров.</w:t>
      </w:r>
      <w:r w:rsidR="004E5F56">
        <w:t xml:space="preserve"> Обучение без учителя </w:t>
      </w:r>
      <w:r w:rsidR="004E5F56" w:rsidRPr="004E5F56">
        <w:t xml:space="preserve">представляет собой </w:t>
      </w:r>
      <w:r w:rsidR="004E5F56" w:rsidRPr="004E5F56">
        <w:lastRenderedPageBreak/>
        <w:t>раздел машинного обучения, в котором модели анализируют данные и находят в них скрытые структуры без предварительно размеченных меток. Этот подход позволяет автоматически извлекать информацию из больших объемов данных, что делает его особенно полезным при работе с неструктурированными данными, такими как изображения или аудиозаписи.</w:t>
      </w:r>
      <w:r w:rsidR="004E5F56">
        <w:t xml:space="preserve"> </w:t>
      </w:r>
      <w:r w:rsidR="004E5F56" w:rsidRPr="004E5F56">
        <w:t>Обучение с частичным привлечением учителя является одним из подходов в машинном обучении, который сочетает преимущества как обучения с учителем, так и обучения без него. В этом методе модель обучается на данных, где только некоторая часть имеет разметку. Это может быть особенно полезно в случаях, когда сложно получить размеченные данные.</w:t>
      </w:r>
      <w:r w:rsidR="004E5F56">
        <w:t xml:space="preserve"> </w:t>
      </w:r>
    </w:p>
    <w:p w:rsidR="009077D6" w:rsidRDefault="008423AD" w:rsidP="00636A8B">
      <w:pPr>
        <w:pStyle w:val="a6"/>
        <w:numPr>
          <w:ilvl w:val="3"/>
          <w:numId w:val="1"/>
        </w:numPr>
        <w:ind w:left="0" w:firstLine="709"/>
        <w:rPr>
          <w:b/>
          <w:lang w:eastAsia="ru-RU"/>
        </w:rPr>
      </w:pPr>
      <w:r>
        <w:rPr>
          <w:b/>
          <w:lang w:eastAsia="ru-RU"/>
        </w:rPr>
        <w:t xml:space="preserve"> </w:t>
      </w:r>
      <w:r w:rsidRPr="008423AD">
        <w:rPr>
          <w:b/>
          <w:lang w:eastAsia="ru-RU"/>
        </w:rPr>
        <w:t xml:space="preserve">Глубокие нейронные сети и модели </w:t>
      </w:r>
      <w:proofErr w:type="spellStart"/>
      <w:r w:rsidRPr="008423AD">
        <w:rPr>
          <w:b/>
          <w:lang w:eastAsia="ru-RU"/>
        </w:rPr>
        <w:t>трансформеров</w:t>
      </w:r>
      <w:proofErr w:type="spellEnd"/>
    </w:p>
    <w:p w:rsidR="003774AF" w:rsidRDefault="008423AD" w:rsidP="008423AD">
      <w:r w:rsidRPr="008423AD">
        <w:t>По аналогии с </w:t>
      </w:r>
      <w:hyperlink r:id="rId12" w:tooltip="Рекуррентная нейронная сеть" w:history="1">
        <w:r w:rsidRPr="008423AD">
          <w:rPr>
            <w:rStyle w:val="a9"/>
            <w:color w:val="auto"/>
            <w:u w:val="none"/>
          </w:rPr>
          <w:t>рекуррентными нейронными сетями</w:t>
        </w:r>
      </w:hyperlink>
      <w:r w:rsidRPr="008423AD">
        <w:t xml:space="preserve"> (РНС) </w:t>
      </w:r>
      <w:proofErr w:type="spellStart"/>
      <w:r w:rsidRPr="008423AD">
        <w:t>трансформеры</w:t>
      </w:r>
      <w:proofErr w:type="spellEnd"/>
      <w:r w:rsidRPr="008423AD">
        <w:t xml:space="preserve"> предназначены для обработки последовательностей, таких как текст на естественном языке, и решения таких задач как </w:t>
      </w:r>
      <w:hyperlink r:id="rId13" w:tooltip="Машинный перевод" w:history="1">
        <w:r w:rsidRPr="008423AD">
          <w:rPr>
            <w:rStyle w:val="a9"/>
            <w:color w:val="auto"/>
            <w:u w:val="none"/>
          </w:rPr>
          <w:t>машинный перевод</w:t>
        </w:r>
      </w:hyperlink>
      <w:r w:rsidRPr="008423AD">
        <w:t> и </w:t>
      </w:r>
      <w:hyperlink r:id="rId14" w:tooltip="Автоматическое реферирование" w:history="1">
        <w:r w:rsidRPr="008423AD">
          <w:rPr>
            <w:rStyle w:val="a9"/>
            <w:color w:val="auto"/>
            <w:u w:val="none"/>
          </w:rPr>
          <w:t>автоматическое реферирование</w:t>
        </w:r>
      </w:hyperlink>
      <w:r w:rsidRPr="008423AD">
        <w:t xml:space="preserve">. В отличие от РНС, </w:t>
      </w:r>
      <w:proofErr w:type="spellStart"/>
      <w:r w:rsidRPr="008423AD">
        <w:t>трансформеры</w:t>
      </w:r>
      <w:proofErr w:type="spellEnd"/>
      <w:r w:rsidRPr="008423AD">
        <w:t xml:space="preserve"> не требуют обработки последовательностей по порядку. Например, если входные данные — это текст, то </w:t>
      </w:r>
      <w:proofErr w:type="spellStart"/>
      <w:r w:rsidRPr="008423AD">
        <w:t>трансформеру</w:t>
      </w:r>
      <w:proofErr w:type="spellEnd"/>
      <w:r w:rsidRPr="008423AD">
        <w:t xml:space="preserve"> не требуется обрабатывать конец текста после обработки его начала. Благодаря этому </w:t>
      </w:r>
      <w:proofErr w:type="spellStart"/>
      <w:r w:rsidRPr="008423AD">
        <w:t>трансформеры</w:t>
      </w:r>
      <w:proofErr w:type="spellEnd"/>
      <w:r w:rsidRPr="008423AD">
        <w:t> </w:t>
      </w:r>
      <w:hyperlink r:id="rId15" w:tooltip="Параллельные вычисления" w:history="1">
        <w:r w:rsidRPr="008423AD">
          <w:rPr>
            <w:rStyle w:val="a9"/>
            <w:color w:val="auto"/>
            <w:u w:val="none"/>
          </w:rPr>
          <w:t>распараллеливаются</w:t>
        </w:r>
      </w:hyperlink>
      <w:r w:rsidRPr="008423AD">
        <w:t> легче чем РНС и могут быть быстрее </w:t>
      </w:r>
      <w:hyperlink r:id="rId16" w:tooltip="Машинное обучение" w:history="1">
        <w:r w:rsidRPr="008423AD">
          <w:rPr>
            <w:rStyle w:val="a9"/>
            <w:color w:val="auto"/>
            <w:u w:val="none"/>
          </w:rPr>
          <w:t>обучены</w:t>
        </w:r>
      </w:hyperlink>
      <w:r w:rsidRPr="008423AD">
        <w:t>.</w:t>
      </w:r>
    </w:p>
    <w:p w:rsidR="00EC76E8" w:rsidRDefault="00EC76E8" w:rsidP="008423AD"/>
    <w:p w:rsidR="00EC76E8" w:rsidRDefault="00EC76E8" w:rsidP="00EC76E8">
      <w:pPr>
        <w:ind w:firstLine="0"/>
        <w:jc w:val="center"/>
      </w:pPr>
      <w:r>
        <w:rPr>
          <w:noProof/>
          <w:lang w:eastAsia="ru-RU"/>
        </w:rPr>
        <w:lastRenderedPageBreak/>
        <w:drawing>
          <wp:inline distT="0" distB="0" distL="0" distR="0" wp14:anchorId="0F19492A" wp14:editId="06883DA1">
            <wp:extent cx="4267200" cy="339585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642"/>
                    <a:stretch/>
                  </pic:blipFill>
                  <pic:spPr bwMode="auto">
                    <a:xfrm>
                      <a:off x="0" y="0"/>
                      <a:ext cx="4279470" cy="3405620"/>
                    </a:xfrm>
                    <a:prstGeom prst="rect">
                      <a:avLst/>
                    </a:prstGeom>
                    <a:ln>
                      <a:noFill/>
                    </a:ln>
                    <a:extLst>
                      <a:ext uri="{53640926-AAD7-44D8-BBD7-CCE9431645EC}">
                        <a14:shadowObscured xmlns:a14="http://schemas.microsoft.com/office/drawing/2010/main"/>
                      </a:ext>
                    </a:extLst>
                  </pic:spPr>
                </pic:pic>
              </a:graphicData>
            </a:graphic>
          </wp:inline>
        </w:drawing>
      </w:r>
    </w:p>
    <w:p w:rsidR="00EC76E8" w:rsidRPr="008423AD" w:rsidRDefault="00EC76E8" w:rsidP="00EC76E8">
      <w:pPr>
        <w:ind w:firstLine="0"/>
        <w:jc w:val="center"/>
      </w:pPr>
      <w:proofErr w:type="spellStart"/>
      <w:r>
        <w:t>трансформер</w:t>
      </w:r>
      <w:proofErr w:type="spellEnd"/>
    </w:p>
    <w:p w:rsidR="007B6715" w:rsidRDefault="00EC76E8" w:rsidP="00EC76E8">
      <w:pPr>
        <w:rPr>
          <w:color w:val="202122"/>
          <w:shd w:val="clear" w:color="auto" w:fill="FFFFFF"/>
        </w:rPr>
      </w:pPr>
      <w:r w:rsidRPr="00EC76E8">
        <w:rPr>
          <w:color w:val="202122"/>
          <w:shd w:val="clear" w:color="auto" w:fill="FFFFFF"/>
        </w:rPr>
        <w:t xml:space="preserve">Архитектура трансформера состоит из кодировщика и </w:t>
      </w:r>
      <w:proofErr w:type="spellStart"/>
      <w:r w:rsidRPr="00EC76E8">
        <w:rPr>
          <w:color w:val="202122"/>
          <w:shd w:val="clear" w:color="auto" w:fill="FFFFFF"/>
        </w:rPr>
        <w:t>декодировщика</w:t>
      </w:r>
      <w:proofErr w:type="spellEnd"/>
      <w:r w:rsidRPr="00EC76E8">
        <w:rPr>
          <w:color w:val="202122"/>
          <w:shd w:val="clear" w:color="auto" w:fill="FFFFFF"/>
        </w:rPr>
        <w:t>. Кодировщик получает на вход </w:t>
      </w:r>
      <w:proofErr w:type="spellStart"/>
      <w:r w:rsidRPr="00EC76E8">
        <w:rPr>
          <w:color w:val="000000" w:themeColor="text1"/>
        </w:rPr>
        <w:fldChar w:fldCharType="begin"/>
      </w:r>
      <w:r w:rsidRPr="00EC76E8">
        <w:rPr>
          <w:color w:val="000000" w:themeColor="text1"/>
        </w:rPr>
        <w:instrText xml:space="preserve"> HYPERLINK "https://ru.wikipedia.org/wiki/%D0%92%D0%B5%D0%BA%D1%82%D0%BE%D1%80%D0%BD%D0%BE%D0%B5_%D0%BF%D1%80%D0%B5%D0%B4%D1%81%D1%82%D0%B0%D0%B2%D0%BB%D0%B5%D0%BD%D0%B8%D0%B5_%D1%81%D0%BB%D0%BE%D0%B2" \o "Векторное представление слов" </w:instrText>
      </w:r>
      <w:r w:rsidRPr="00EC76E8">
        <w:rPr>
          <w:color w:val="000000" w:themeColor="text1"/>
        </w:rPr>
        <w:fldChar w:fldCharType="separate"/>
      </w:r>
      <w:r w:rsidRPr="00EC76E8">
        <w:rPr>
          <w:rStyle w:val="a9"/>
          <w:rFonts w:cs="Times New Roman"/>
          <w:color w:val="000000" w:themeColor="text1"/>
          <w:szCs w:val="28"/>
          <w:u w:val="none"/>
          <w:shd w:val="clear" w:color="auto" w:fill="FFFFFF"/>
        </w:rPr>
        <w:t>векторизованую</w:t>
      </w:r>
      <w:proofErr w:type="spellEnd"/>
      <w:r w:rsidRPr="00EC76E8">
        <w:rPr>
          <w:rStyle w:val="a9"/>
          <w:rFonts w:cs="Times New Roman"/>
          <w:color w:val="000000" w:themeColor="text1"/>
          <w:szCs w:val="28"/>
          <w:u w:val="none"/>
          <w:shd w:val="clear" w:color="auto" w:fill="FFFFFF"/>
        </w:rPr>
        <w:t xml:space="preserve"> последовательность</w:t>
      </w:r>
      <w:r w:rsidRPr="00EC76E8">
        <w:rPr>
          <w:color w:val="000000" w:themeColor="text1"/>
        </w:rPr>
        <w:fldChar w:fldCharType="end"/>
      </w:r>
      <w:r w:rsidRPr="00EC76E8">
        <w:rPr>
          <w:color w:val="202122"/>
          <w:shd w:val="clear" w:color="auto" w:fill="FFFFFF"/>
        </w:rPr>
        <w:t> с позиционной информацией.</w:t>
      </w:r>
    </w:p>
    <w:p w:rsidR="00EC76E8" w:rsidRDefault="00EC76E8" w:rsidP="00EC76E8">
      <w:pPr>
        <w:jc w:val="center"/>
        <w:rPr>
          <w:lang w:eastAsia="ru-RU"/>
        </w:rPr>
      </w:pPr>
      <w:r>
        <w:rPr>
          <w:noProof/>
          <w:lang w:eastAsia="ru-RU"/>
        </w:rPr>
        <w:lastRenderedPageBreak/>
        <w:drawing>
          <wp:inline distT="0" distB="0" distL="0" distR="0" wp14:anchorId="6B28C745" wp14:editId="79E1DF91">
            <wp:extent cx="2213477" cy="52578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22692" cy="5279689"/>
                    </a:xfrm>
                    <a:prstGeom prst="rect">
                      <a:avLst/>
                    </a:prstGeom>
                  </pic:spPr>
                </pic:pic>
              </a:graphicData>
            </a:graphic>
          </wp:inline>
        </w:drawing>
      </w:r>
    </w:p>
    <w:p w:rsidR="00EC76E8" w:rsidRDefault="00EC76E8" w:rsidP="00EC76E8">
      <w:pPr>
        <w:jc w:val="center"/>
        <w:rPr>
          <w:lang w:eastAsia="ru-RU"/>
        </w:rPr>
      </w:pPr>
      <w:r>
        <w:rPr>
          <w:lang w:eastAsia="ru-RU"/>
        </w:rPr>
        <w:t>Кодирующий слой</w:t>
      </w:r>
    </w:p>
    <w:p w:rsidR="00EC76E8" w:rsidRDefault="00EC76E8" w:rsidP="00EC76E8">
      <w:pPr>
        <w:rPr>
          <w:shd w:val="clear" w:color="auto" w:fill="FFFFFF"/>
        </w:rPr>
      </w:pPr>
      <w:proofErr w:type="spellStart"/>
      <w:r>
        <w:rPr>
          <w:shd w:val="clear" w:color="auto" w:fill="FFFFFF"/>
        </w:rPr>
        <w:t>Декодировщик</w:t>
      </w:r>
      <w:proofErr w:type="spellEnd"/>
      <w:r>
        <w:rPr>
          <w:shd w:val="clear" w:color="auto" w:fill="FFFFFF"/>
        </w:rPr>
        <w:t xml:space="preserve"> получает на вход часть этой последовательности и выход кодировщика. Кодировщик и </w:t>
      </w:r>
      <w:proofErr w:type="spellStart"/>
      <w:r>
        <w:rPr>
          <w:shd w:val="clear" w:color="auto" w:fill="FFFFFF"/>
        </w:rPr>
        <w:t>декодировщик</w:t>
      </w:r>
      <w:proofErr w:type="spellEnd"/>
      <w:r>
        <w:rPr>
          <w:shd w:val="clear" w:color="auto" w:fill="FFFFFF"/>
        </w:rPr>
        <w:t xml:space="preserve"> состоят из слоев.</w:t>
      </w:r>
    </w:p>
    <w:p w:rsidR="00EC76E8" w:rsidRDefault="00EC76E8" w:rsidP="00EC76E8">
      <w:pPr>
        <w:jc w:val="center"/>
        <w:rPr>
          <w:lang w:eastAsia="ru-RU"/>
        </w:rPr>
      </w:pPr>
      <w:r>
        <w:rPr>
          <w:noProof/>
          <w:lang w:eastAsia="ru-RU"/>
        </w:rPr>
        <w:lastRenderedPageBreak/>
        <w:drawing>
          <wp:inline distT="0" distB="0" distL="0" distR="0" wp14:anchorId="5936903F" wp14:editId="7C2FC709">
            <wp:extent cx="2778014" cy="5991225"/>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86347" cy="6009196"/>
                    </a:xfrm>
                    <a:prstGeom prst="rect">
                      <a:avLst/>
                    </a:prstGeom>
                  </pic:spPr>
                </pic:pic>
              </a:graphicData>
            </a:graphic>
          </wp:inline>
        </w:drawing>
      </w:r>
    </w:p>
    <w:p w:rsidR="00EC76E8" w:rsidRDefault="00EC76E8" w:rsidP="00EC76E8">
      <w:pPr>
        <w:jc w:val="center"/>
        <w:rPr>
          <w:lang w:eastAsia="ru-RU"/>
        </w:rPr>
      </w:pPr>
      <w:r>
        <w:rPr>
          <w:lang w:eastAsia="ru-RU"/>
        </w:rPr>
        <w:t>Декодирующий слой</w:t>
      </w:r>
    </w:p>
    <w:p w:rsidR="00EC76E8" w:rsidRDefault="00EC76E8" w:rsidP="00EC76E8">
      <w:r>
        <w:t xml:space="preserve">Слои кодировщика последовательно передают результат следующему слою в качестве его входа. Слои </w:t>
      </w:r>
      <w:proofErr w:type="spellStart"/>
      <w:r>
        <w:t>декодировщика</w:t>
      </w:r>
      <w:proofErr w:type="spellEnd"/>
      <w:r>
        <w:t xml:space="preserve"> последовательно передают результат следующему слою вместе с результатом кодировщика в качестве его входа.</w:t>
      </w:r>
    </w:p>
    <w:p w:rsidR="00EC76E8" w:rsidRDefault="00EC76E8" w:rsidP="00EC76E8">
      <w:r>
        <w:t>Каждый кодировщик состоит из механизма самовнимания (вход из предыдущего слоя) и </w:t>
      </w:r>
      <w:r w:rsidRPr="00EC76E8">
        <w:t>нейронной сети с прямой связью</w:t>
      </w:r>
      <w:r>
        <w:t xml:space="preserve"> (вход из механизма самовнимания). Каждый </w:t>
      </w:r>
      <w:proofErr w:type="spellStart"/>
      <w:r>
        <w:t>декодировщик</w:t>
      </w:r>
      <w:proofErr w:type="spellEnd"/>
      <w:r>
        <w:t xml:space="preserve"> состоит из механизма самовнимания (вход из предыдущего слоя), механизма внимания к результатам кодирования </w:t>
      </w:r>
      <w:r>
        <w:lastRenderedPageBreak/>
        <w:t>(вход из механизма самовнимания и кодировщика) и </w:t>
      </w:r>
      <w:r w:rsidRPr="00EC76E8">
        <w:t>нейронной сети с прямой связью</w:t>
      </w:r>
      <w:r>
        <w:t> (вход из механизма внимания).</w:t>
      </w:r>
    </w:p>
    <w:p w:rsidR="00EC76E8" w:rsidRDefault="00D73AE9" w:rsidP="00EC76E8">
      <w:r>
        <w:rPr>
          <w:lang w:eastAsia="ru-RU"/>
        </w:rPr>
        <w:t xml:space="preserve">В качестве примера можно привести такую языковую модель как </w:t>
      </w:r>
      <w:r>
        <w:rPr>
          <w:lang w:val="en-US" w:eastAsia="ru-RU"/>
        </w:rPr>
        <w:t>BERT</w:t>
      </w:r>
      <w:r>
        <w:rPr>
          <w:lang w:eastAsia="ru-RU"/>
        </w:rPr>
        <w:t xml:space="preserve">, основанную на архитекторе </w:t>
      </w:r>
      <w:proofErr w:type="spellStart"/>
      <w:r>
        <w:rPr>
          <w:lang w:eastAsia="ru-RU"/>
        </w:rPr>
        <w:t>трансформер</w:t>
      </w:r>
      <w:proofErr w:type="spellEnd"/>
      <w:r>
        <w:rPr>
          <w:lang w:eastAsia="ru-RU"/>
        </w:rPr>
        <w:t xml:space="preserve">, предназначенную для </w:t>
      </w:r>
      <w:proofErr w:type="spellStart"/>
      <w:r>
        <w:rPr>
          <w:lang w:eastAsia="ru-RU"/>
        </w:rPr>
        <w:t>предобучения</w:t>
      </w:r>
      <w:proofErr w:type="spellEnd"/>
      <w:r>
        <w:rPr>
          <w:lang w:eastAsia="ru-RU"/>
        </w:rPr>
        <w:t xml:space="preserve"> языковых представлений с целью их последующего применения в широком спектре задач обработки естественного языка.</w:t>
      </w:r>
      <w:r w:rsidR="0014454A">
        <w:rPr>
          <w:lang w:eastAsia="ru-RU"/>
        </w:rPr>
        <w:t xml:space="preserve"> </w:t>
      </w:r>
      <w:r w:rsidR="0014454A">
        <w:t xml:space="preserve">BERT представляет собой нейронную сеть, основу которой составляет композиция кодировщиков трансформера. BERT является </w:t>
      </w:r>
      <w:proofErr w:type="spellStart"/>
      <w:r w:rsidR="0014454A">
        <w:t>автокодировщиком</w:t>
      </w:r>
      <w:proofErr w:type="spellEnd"/>
      <w:r w:rsidR="0014454A">
        <w:t>. В каждом слое кодировщика применяется двустороннее внимание, что позволяет модели учитывать контекст с обеих сторон от рассматриваемого токена, а значит, точнее определять значения токенов.</w:t>
      </w:r>
    </w:p>
    <w:p w:rsidR="00ED3190" w:rsidRDefault="00ED3190" w:rsidP="00ED3190">
      <w:pPr>
        <w:ind w:firstLine="0"/>
        <w:jc w:val="center"/>
        <w:rPr>
          <w:lang w:eastAsia="ru-RU"/>
        </w:rPr>
      </w:pPr>
      <w:r>
        <w:rPr>
          <w:noProof/>
          <w:lang w:eastAsia="ru-RU"/>
        </w:rPr>
        <w:drawing>
          <wp:inline distT="0" distB="0" distL="0" distR="0" wp14:anchorId="336ECD3C" wp14:editId="2C725279">
            <wp:extent cx="4191000" cy="3414623"/>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13584" cy="3433023"/>
                    </a:xfrm>
                    <a:prstGeom prst="rect">
                      <a:avLst/>
                    </a:prstGeom>
                  </pic:spPr>
                </pic:pic>
              </a:graphicData>
            </a:graphic>
          </wp:inline>
        </w:drawing>
      </w:r>
    </w:p>
    <w:p w:rsidR="00ED3190" w:rsidRDefault="00ED3190" w:rsidP="00ED3190">
      <w:pPr>
        <w:jc w:val="center"/>
        <w:rPr>
          <w:shd w:val="clear" w:color="auto" w:fill="F8F9FA"/>
        </w:rPr>
      </w:pPr>
      <w:r>
        <w:rPr>
          <w:shd w:val="clear" w:color="auto" w:fill="F8F9FA"/>
        </w:rPr>
        <w:t xml:space="preserve">Схема этапа </w:t>
      </w:r>
      <w:proofErr w:type="spellStart"/>
      <w:r>
        <w:rPr>
          <w:shd w:val="clear" w:color="auto" w:fill="F8F9FA"/>
        </w:rPr>
        <w:t>предобучения</w:t>
      </w:r>
      <w:proofErr w:type="spellEnd"/>
      <w:r>
        <w:rPr>
          <w:shd w:val="clear" w:color="auto" w:fill="F8F9FA"/>
        </w:rPr>
        <w:t xml:space="preserve"> BERT</w:t>
      </w:r>
    </w:p>
    <w:p w:rsidR="00F37B16" w:rsidRDefault="00ED3190" w:rsidP="00F37B16">
      <w:r>
        <w:rPr>
          <w:lang w:eastAsia="ru-RU"/>
        </w:rPr>
        <w:t xml:space="preserve">Так же важно упомнить сети долгой краткосрочной памяти </w:t>
      </w:r>
      <w:r>
        <w:rPr>
          <w:lang w:val="en-US" w:eastAsia="ru-RU"/>
        </w:rPr>
        <w:t>LSTM</w:t>
      </w:r>
      <w:r w:rsidRPr="00ED3190">
        <w:rPr>
          <w:lang w:eastAsia="ru-RU"/>
        </w:rPr>
        <w:t xml:space="preserve"> </w:t>
      </w:r>
      <w:r w:rsidRPr="00ED3190">
        <w:t xml:space="preserve">- тип рекуррентной нейронной сети, способный обучаться долгосрочным зависимостям. </w:t>
      </w:r>
      <w:r w:rsidR="00F37B16">
        <w:t>LSTM специально разработаны для устранения проблемы долгосрочной зависимости. Их специализация — запоминание информации в течение длительных периодов времени, поэтому их практически не нужно обучать!</w:t>
      </w:r>
    </w:p>
    <w:p w:rsidR="00F37B16" w:rsidRDefault="00F37B16" w:rsidP="00F37B16">
      <w:r>
        <w:lastRenderedPageBreak/>
        <w:t>Все рекуррентные нейронные сети имеют форму цепочки повторяющихся модулей нейронной сети. В стандартных РНС этот повторяющийся модуль имеет простую структуру, например, один слой </w:t>
      </w:r>
      <w:proofErr w:type="spellStart"/>
      <w:r w:rsidRPr="004968C8">
        <w:t>tanh</w:t>
      </w:r>
      <w:proofErr w:type="spellEnd"/>
      <w:r>
        <w:t>.</w:t>
      </w:r>
    </w:p>
    <w:p w:rsidR="004968C8" w:rsidRDefault="004968C8" w:rsidP="004968C8">
      <w:pPr>
        <w:ind w:firstLine="0"/>
        <w:jc w:val="center"/>
      </w:pPr>
      <w:r>
        <w:rPr>
          <w:noProof/>
          <w:lang w:eastAsia="ru-RU"/>
        </w:rPr>
        <w:drawing>
          <wp:inline distT="0" distB="0" distL="0" distR="0" wp14:anchorId="3E389557" wp14:editId="0ECC8A46">
            <wp:extent cx="5940425" cy="2280920"/>
            <wp:effectExtent l="0" t="0" r="3175"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2280920"/>
                    </a:xfrm>
                    <a:prstGeom prst="rect">
                      <a:avLst/>
                    </a:prstGeom>
                  </pic:spPr>
                </pic:pic>
              </a:graphicData>
            </a:graphic>
          </wp:inline>
        </w:drawing>
      </w:r>
    </w:p>
    <w:p w:rsidR="004968C8" w:rsidRDefault="004968C8" w:rsidP="004968C8">
      <w:pPr>
        <w:ind w:firstLine="0"/>
        <w:jc w:val="center"/>
      </w:pPr>
      <w:r>
        <w:t xml:space="preserve">Архитектура </w:t>
      </w:r>
      <w:r>
        <w:rPr>
          <w:lang w:val="en-US"/>
        </w:rPr>
        <w:t>LSTM</w:t>
      </w:r>
    </w:p>
    <w:p w:rsidR="004968C8" w:rsidRPr="00E078F9" w:rsidRDefault="00E078F9" w:rsidP="00636A8B">
      <w:pPr>
        <w:pStyle w:val="a6"/>
        <w:numPr>
          <w:ilvl w:val="2"/>
          <w:numId w:val="1"/>
        </w:numPr>
        <w:ind w:left="0" w:firstLine="709"/>
        <w:rPr>
          <w:b/>
        </w:rPr>
      </w:pPr>
      <w:r w:rsidRPr="00E078F9">
        <w:rPr>
          <w:b/>
        </w:rPr>
        <w:t xml:space="preserve">Критерий эффективности функционирования разрабатываемого способа автоматизации определения деградаций в ответах </w:t>
      </w:r>
      <w:r w:rsidRPr="00E078F9">
        <w:rPr>
          <w:b/>
          <w:lang w:val="en-US"/>
        </w:rPr>
        <w:t>HTTP</w:t>
      </w:r>
      <w:r w:rsidRPr="00E078F9">
        <w:rPr>
          <w:b/>
        </w:rPr>
        <w:t>-запросов</w:t>
      </w:r>
    </w:p>
    <w:p w:rsidR="00ED3190" w:rsidRDefault="00F74E85" w:rsidP="0071260A">
      <w:r>
        <w:t xml:space="preserve">Критерии эффективности разрабатываемого способа автоматизации определения деградаций в ответах HTTP-запросов представляют собой совокупность показателей, позволяющих оценить качество, надежность и практическую применимость предложенного решения. Для объективной оценки эффективности разработанного метода необходимо определить и описать ключевые критерии, которые будут использоваться в процессе тестирования и валидации модели. В данном разделе рассматриваются основные критерии, на основе которых будет оцениваться функционирование автоматизированной системы. Один из самых важных критериев – точность, представляет собой долю правильно классифицированных примеров по отношению к общему числу обработанных запросов, для системы банка, обученная модель должна иметь не менее 90% точности. Полнота измеряет способность модели выявлять все реальные случаи деградации в ответах </w:t>
      </w:r>
      <w:r>
        <w:rPr>
          <w:lang w:val="en-US"/>
        </w:rPr>
        <w:t>HTTP</w:t>
      </w:r>
      <w:r>
        <w:t xml:space="preserve">-запросов, </w:t>
      </w:r>
      <w:proofErr w:type="gramStart"/>
      <w:r>
        <w:t>следовательно</w:t>
      </w:r>
      <w:proofErr w:type="gramEnd"/>
      <w:r>
        <w:t xml:space="preserve"> модель редко пропускает деградированные </w:t>
      </w:r>
      <w:r>
        <w:lastRenderedPageBreak/>
        <w:t xml:space="preserve">запросы. </w:t>
      </w:r>
      <w:r>
        <w:rPr>
          <w:lang w:val="en-US"/>
        </w:rPr>
        <w:t>F</w:t>
      </w:r>
      <w:r w:rsidRPr="00F74E85">
        <w:t>1</w:t>
      </w:r>
      <w:r>
        <w:t>-мера представляет собой гармоническое среднее между точностью и полнотой, обеспечивая баланс между ними.</w:t>
      </w:r>
    </w:p>
    <w:p w:rsidR="008C2B8A" w:rsidRDefault="0090758F" w:rsidP="00636A8B">
      <w:pPr>
        <w:pStyle w:val="a6"/>
        <w:numPr>
          <w:ilvl w:val="1"/>
          <w:numId w:val="1"/>
        </w:numPr>
        <w:ind w:left="0" w:firstLine="709"/>
        <w:rPr>
          <w:b/>
        </w:rPr>
      </w:pPr>
      <w:r w:rsidRPr="0090758F">
        <w:rPr>
          <w:b/>
        </w:rPr>
        <w:t xml:space="preserve">Модель угроз безопасности </w:t>
      </w:r>
    </w:p>
    <w:p w:rsidR="00A459C7" w:rsidRDefault="00A459C7" w:rsidP="00636A8B">
      <w:pPr>
        <w:pStyle w:val="a6"/>
        <w:numPr>
          <w:ilvl w:val="2"/>
          <w:numId w:val="1"/>
        </w:numPr>
        <w:ind w:left="0" w:firstLine="709"/>
        <w:rPr>
          <w:b/>
        </w:rPr>
      </w:pPr>
      <w:r>
        <w:rPr>
          <w:b/>
        </w:rPr>
        <w:t>Анализ информационной системы</w:t>
      </w:r>
    </w:p>
    <w:p w:rsidR="009A6400" w:rsidRDefault="009A6400" w:rsidP="009A6400">
      <w:proofErr w:type="spellStart"/>
      <w:r>
        <w:t>Elastic</w:t>
      </w:r>
      <w:proofErr w:type="spellEnd"/>
      <w:r>
        <w:t xml:space="preserve"> представляет собой комплексную информационную систему, основанную на поисковом движке </w:t>
      </w:r>
      <w:proofErr w:type="spellStart"/>
      <w:r>
        <w:t>Elasticsearch</w:t>
      </w:r>
      <w:proofErr w:type="spellEnd"/>
      <w:r>
        <w:t xml:space="preserve">, которая широко используется для сбора, хранения, анализа и визуализации больших объёмов данных в реальном времени. В контексте автоматизации определения деградации в ответах HTTP-запросов, структура </w:t>
      </w:r>
      <w:proofErr w:type="spellStart"/>
      <w:r>
        <w:t>Elastic</w:t>
      </w:r>
      <w:proofErr w:type="spellEnd"/>
      <w:r>
        <w:t xml:space="preserve"> играет ключевую роль, обеспечивая эффективное управление логами и поддерживая высокую производительность аналитических процессов. Основными компонентами </w:t>
      </w:r>
      <w:proofErr w:type="spellStart"/>
      <w:r>
        <w:t>Elastic</w:t>
      </w:r>
      <w:proofErr w:type="spellEnd"/>
      <w:r>
        <w:t xml:space="preserve"> являются:</w:t>
      </w:r>
    </w:p>
    <w:p w:rsidR="009A6400" w:rsidRPr="007E4DDB" w:rsidRDefault="009A6400" w:rsidP="009A6400">
      <w:pPr>
        <w:rPr>
          <w:lang w:eastAsia="ru-RU"/>
        </w:rPr>
      </w:pPr>
      <w:r w:rsidRPr="007E4DDB">
        <w:rPr>
          <w:lang w:eastAsia="ru-RU"/>
        </w:rPr>
        <w:t xml:space="preserve">1. </w:t>
      </w:r>
      <w:proofErr w:type="spellStart"/>
      <w:r w:rsidRPr="007E4DDB">
        <w:rPr>
          <w:lang w:eastAsia="ru-RU"/>
        </w:rPr>
        <w:t>Elasticsearch</w:t>
      </w:r>
      <w:proofErr w:type="spellEnd"/>
      <w:r w:rsidRPr="007E4DDB">
        <w:rPr>
          <w:lang w:eastAsia="ru-RU"/>
        </w:rPr>
        <w:t>:</w:t>
      </w:r>
      <w:r>
        <w:rPr>
          <w:lang w:eastAsia="ru-RU"/>
        </w:rPr>
        <w:t xml:space="preserve"> </w:t>
      </w:r>
      <w:proofErr w:type="spellStart"/>
      <w:r w:rsidRPr="007E4DDB">
        <w:rPr>
          <w:lang w:eastAsia="ru-RU"/>
        </w:rPr>
        <w:t>Elasticsearch</w:t>
      </w:r>
      <w:proofErr w:type="spellEnd"/>
      <w:r w:rsidRPr="007E4DDB">
        <w:rPr>
          <w:lang w:eastAsia="ru-RU"/>
        </w:rPr>
        <w:t xml:space="preserve"> является ядром системы </w:t>
      </w:r>
      <w:proofErr w:type="spellStart"/>
      <w:r w:rsidRPr="007E4DDB">
        <w:rPr>
          <w:lang w:eastAsia="ru-RU"/>
        </w:rPr>
        <w:t>Elastic</w:t>
      </w:r>
      <w:proofErr w:type="spellEnd"/>
      <w:r w:rsidRPr="007E4DDB">
        <w:rPr>
          <w:lang w:eastAsia="ru-RU"/>
        </w:rPr>
        <w:t xml:space="preserve">, представляя собой распределённый, </w:t>
      </w:r>
      <w:proofErr w:type="spellStart"/>
      <w:r w:rsidRPr="007E4DDB">
        <w:rPr>
          <w:lang w:eastAsia="ru-RU"/>
        </w:rPr>
        <w:t>RESTful</w:t>
      </w:r>
      <w:proofErr w:type="spellEnd"/>
      <w:r w:rsidRPr="007E4DDB">
        <w:rPr>
          <w:lang w:eastAsia="ru-RU"/>
        </w:rPr>
        <w:t xml:space="preserve"> поисковый и аналитический движок, способный обрабатывать большие объёмы данных с высокой скоростью. Он основан на библиотеке </w:t>
      </w:r>
      <w:proofErr w:type="spellStart"/>
      <w:r w:rsidRPr="007E4DDB">
        <w:rPr>
          <w:lang w:eastAsia="ru-RU"/>
        </w:rPr>
        <w:t>Apache</w:t>
      </w:r>
      <w:proofErr w:type="spellEnd"/>
      <w:r w:rsidRPr="007E4DDB">
        <w:rPr>
          <w:lang w:eastAsia="ru-RU"/>
        </w:rPr>
        <w:t xml:space="preserve"> </w:t>
      </w:r>
      <w:proofErr w:type="spellStart"/>
      <w:r w:rsidRPr="007E4DDB">
        <w:rPr>
          <w:lang w:eastAsia="ru-RU"/>
        </w:rPr>
        <w:t>Lucene</w:t>
      </w:r>
      <w:proofErr w:type="spellEnd"/>
      <w:r w:rsidRPr="007E4DDB">
        <w:rPr>
          <w:lang w:eastAsia="ru-RU"/>
        </w:rPr>
        <w:t xml:space="preserve"> и предоставляет мощные возможности для полнотекстового поиска и анализа данных.</w:t>
      </w:r>
      <w:r>
        <w:rPr>
          <w:lang w:eastAsia="ru-RU"/>
        </w:rPr>
        <w:t xml:space="preserve"> Архитектура</w:t>
      </w:r>
      <w:r w:rsidRPr="007E4DDB">
        <w:rPr>
          <w:lang w:eastAsia="ru-RU"/>
        </w:rPr>
        <w:t xml:space="preserve"> </w:t>
      </w:r>
      <w:proofErr w:type="spellStart"/>
      <w:r w:rsidRPr="007E4DDB">
        <w:rPr>
          <w:lang w:eastAsia="ru-RU"/>
        </w:rPr>
        <w:t>Elasticsearch</w:t>
      </w:r>
      <w:proofErr w:type="spellEnd"/>
      <w:r w:rsidRPr="007E4DDB">
        <w:rPr>
          <w:lang w:eastAsia="ru-RU"/>
        </w:rPr>
        <w:t xml:space="preserve"> работает в кластерной архитектуре, состоящей из одного или нескольких узлов (</w:t>
      </w:r>
      <w:proofErr w:type="spellStart"/>
      <w:r w:rsidRPr="007E4DDB">
        <w:rPr>
          <w:lang w:eastAsia="ru-RU"/>
        </w:rPr>
        <w:t>nodes</w:t>
      </w:r>
      <w:proofErr w:type="spellEnd"/>
      <w:r w:rsidRPr="007E4DDB">
        <w:rPr>
          <w:lang w:eastAsia="ru-RU"/>
        </w:rPr>
        <w:t>), объединённых в кластер. Каждый узел может выполнять роль мастер-узла, узла данных или клиентского узла, обеспечивая масштабируемость и отказоустойчивость системы.</w:t>
      </w:r>
    </w:p>
    <w:p w:rsidR="009A6400" w:rsidRPr="007E4DDB" w:rsidRDefault="009A6400" w:rsidP="009A6400">
      <w:pPr>
        <w:rPr>
          <w:lang w:eastAsia="ru-RU"/>
        </w:rPr>
      </w:pPr>
      <w:r>
        <w:rPr>
          <w:lang w:eastAsia="ru-RU"/>
        </w:rPr>
        <w:t xml:space="preserve">2. </w:t>
      </w:r>
      <w:proofErr w:type="spellStart"/>
      <w:r>
        <w:rPr>
          <w:lang w:eastAsia="ru-RU"/>
        </w:rPr>
        <w:t>Logstash</w:t>
      </w:r>
      <w:proofErr w:type="spellEnd"/>
      <w:r>
        <w:rPr>
          <w:lang w:eastAsia="ru-RU"/>
        </w:rPr>
        <w:t xml:space="preserve">: </w:t>
      </w:r>
      <w:proofErr w:type="spellStart"/>
      <w:r w:rsidRPr="007E4DDB">
        <w:rPr>
          <w:lang w:eastAsia="ru-RU"/>
        </w:rPr>
        <w:t>Logstash</w:t>
      </w:r>
      <w:proofErr w:type="spellEnd"/>
      <w:r w:rsidRPr="007E4DDB">
        <w:rPr>
          <w:lang w:eastAsia="ru-RU"/>
        </w:rPr>
        <w:t xml:space="preserve"> служит для сбора, обработки и передачи данных в </w:t>
      </w:r>
      <w:proofErr w:type="spellStart"/>
      <w:r w:rsidRPr="007E4DDB">
        <w:rPr>
          <w:lang w:eastAsia="ru-RU"/>
        </w:rPr>
        <w:t>Elasticsearch</w:t>
      </w:r>
      <w:proofErr w:type="spellEnd"/>
      <w:r w:rsidRPr="007E4DDB">
        <w:rPr>
          <w:lang w:eastAsia="ru-RU"/>
        </w:rPr>
        <w:t>. Он поддерживает множество входных плагинов для интеграции с различными источниками данных, включая файлы логов, базы данных, системы мониторинга и другие.</w:t>
      </w:r>
    </w:p>
    <w:p w:rsidR="009A6400" w:rsidRPr="007E4DDB" w:rsidRDefault="009A6400" w:rsidP="009A6400">
      <w:pPr>
        <w:rPr>
          <w:lang w:eastAsia="ru-RU"/>
        </w:rPr>
      </w:pPr>
      <w:r>
        <w:rPr>
          <w:lang w:eastAsia="ru-RU"/>
        </w:rPr>
        <w:t xml:space="preserve">3. </w:t>
      </w:r>
      <w:proofErr w:type="spellStart"/>
      <w:r w:rsidRPr="007E4DDB">
        <w:rPr>
          <w:lang w:eastAsia="ru-RU"/>
        </w:rPr>
        <w:t>Пайплайны</w:t>
      </w:r>
      <w:proofErr w:type="spellEnd"/>
      <w:r w:rsidRPr="007E4DDB">
        <w:rPr>
          <w:lang w:eastAsia="ru-RU"/>
        </w:rPr>
        <w:t xml:space="preserve"> обработки: </w:t>
      </w:r>
      <w:proofErr w:type="spellStart"/>
      <w:r w:rsidRPr="007E4DDB">
        <w:rPr>
          <w:lang w:eastAsia="ru-RU"/>
        </w:rPr>
        <w:t>Logstash</w:t>
      </w:r>
      <w:proofErr w:type="spellEnd"/>
      <w:r w:rsidRPr="007E4DDB">
        <w:rPr>
          <w:lang w:eastAsia="ru-RU"/>
        </w:rPr>
        <w:t xml:space="preserve"> использует </w:t>
      </w:r>
      <w:proofErr w:type="spellStart"/>
      <w:r w:rsidRPr="007E4DDB">
        <w:rPr>
          <w:lang w:eastAsia="ru-RU"/>
        </w:rPr>
        <w:t>пайплайны</w:t>
      </w:r>
      <w:proofErr w:type="spellEnd"/>
      <w:r w:rsidRPr="007E4DDB">
        <w:rPr>
          <w:lang w:eastAsia="ru-RU"/>
        </w:rPr>
        <w:t xml:space="preserve">, состоящие из входных, фильтрующих и выходных этапов, что позволяет гибко настраивать процессы обработки данных перед их индексированием в </w:t>
      </w:r>
      <w:proofErr w:type="spellStart"/>
      <w:r w:rsidRPr="007E4DDB">
        <w:rPr>
          <w:lang w:eastAsia="ru-RU"/>
        </w:rPr>
        <w:t>Elasticsearch</w:t>
      </w:r>
      <w:proofErr w:type="spellEnd"/>
      <w:r w:rsidRPr="007E4DDB">
        <w:rPr>
          <w:lang w:eastAsia="ru-RU"/>
        </w:rPr>
        <w:t>.</w:t>
      </w:r>
    </w:p>
    <w:p w:rsidR="009A6400" w:rsidRPr="007E4DDB" w:rsidRDefault="009A6400" w:rsidP="009A6400">
      <w:pPr>
        <w:rPr>
          <w:lang w:eastAsia="ru-RU"/>
        </w:rPr>
      </w:pPr>
      <w:r>
        <w:rPr>
          <w:lang w:eastAsia="ru-RU"/>
        </w:rPr>
        <w:t xml:space="preserve">4. </w:t>
      </w:r>
      <w:proofErr w:type="spellStart"/>
      <w:r>
        <w:rPr>
          <w:lang w:eastAsia="ru-RU"/>
        </w:rPr>
        <w:t>Kibana</w:t>
      </w:r>
      <w:proofErr w:type="spellEnd"/>
      <w:r>
        <w:rPr>
          <w:lang w:eastAsia="ru-RU"/>
        </w:rPr>
        <w:t xml:space="preserve">: </w:t>
      </w:r>
      <w:proofErr w:type="spellStart"/>
      <w:r w:rsidRPr="007E4DDB">
        <w:rPr>
          <w:lang w:eastAsia="ru-RU"/>
        </w:rPr>
        <w:t>Kibana</w:t>
      </w:r>
      <w:proofErr w:type="spellEnd"/>
      <w:r w:rsidRPr="007E4DDB">
        <w:rPr>
          <w:lang w:eastAsia="ru-RU"/>
        </w:rPr>
        <w:t xml:space="preserve"> предоставляет пользовательский интерфейс для визуализации данных, хранящихся в </w:t>
      </w:r>
      <w:proofErr w:type="spellStart"/>
      <w:r w:rsidRPr="007E4DDB">
        <w:rPr>
          <w:lang w:eastAsia="ru-RU"/>
        </w:rPr>
        <w:t>Elasticsearch</w:t>
      </w:r>
      <w:proofErr w:type="spellEnd"/>
      <w:r w:rsidRPr="007E4DDB">
        <w:rPr>
          <w:lang w:eastAsia="ru-RU"/>
        </w:rPr>
        <w:t xml:space="preserve">. С помощью </w:t>
      </w:r>
      <w:proofErr w:type="spellStart"/>
      <w:r w:rsidRPr="007E4DDB">
        <w:rPr>
          <w:lang w:eastAsia="ru-RU"/>
        </w:rPr>
        <w:t>Kibana</w:t>
      </w:r>
      <w:proofErr w:type="spellEnd"/>
      <w:r w:rsidRPr="007E4DDB">
        <w:rPr>
          <w:lang w:eastAsia="ru-RU"/>
        </w:rPr>
        <w:t xml:space="preserve"> можно создавать интерактивные </w:t>
      </w:r>
      <w:proofErr w:type="spellStart"/>
      <w:r w:rsidRPr="007E4DDB">
        <w:rPr>
          <w:lang w:eastAsia="ru-RU"/>
        </w:rPr>
        <w:t>дашборды</w:t>
      </w:r>
      <w:proofErr w:type="spellEnd"/>
      <w:r w:rsidRPr="007E4DDB">
        <w:rPr>
          <w:lang w:eastAsia="ru-RU"/>
        </w:rPr>
        <w:t xml:space="preserve">, графики, диаграммы и другие </w:t>
      </w:r>
      <w:r w:rsidRPr="007E4DDB">
        <w:rPr>
          <w:lang w:eastAsia="ru-RU"/>
        </w:rPr>
        <w:lastRenderedPageBreak/>
        <w:t>визуальные представления данных, что облегчает анализ и мониторинг.</w:t>
      </w:r>
      <w:r>
        <w:rPr>
          <w:lang w:eastAsia="ru-RU"/>
        </w:rPr>
        <w:t xml:space="preserve"> Функциональность </w:t>
      </w:r>
      <w:proofErr w:type="spellStart"/>
      <w:r w:rsidRPr="007E4DDB">
        <w:rPr>
          <w:lang w:eastAsia="ru-RU"/>
        </w:rPr>
        <w:t>Kibana</w:t>
      </w:r>
      <w:proofErr w:type="spellEnd"/>
      <w:r w:rsidRPr="007E4DDB">
        <w:rPr>
          <w:lang w:eastAsia="ru-RU"/>
        </w:rPr>
        <w:t xml:space="preserve"> поддерживает различные типы визуализаций, фильтры, агрегации и возможности для создания пользовательских отчетов, что делает её незаменимым инструментом для аналитиков и инженеров по данным.</w:t>
      </w:r>
    </w:p>
    <w:p w:rsidR="009A6400" w:rsidRDefault="009A6400" w:rsidP="009A6400">
      <w:pPr>
        <w:rPr>
          <w:lang w:eastAsia="ru-RU"/>
        </w:rPr>
      </w:pPr>
      <w:r>
        <w:rPr>
          <w:lang w:eastAsia="ru-RU"/>
        </w:rPr>
        <w:t xml:space="preserve">5. </w:t>
      </w:r>
      <w:proofErr w:type="spellStart"/>
      <w:r>
        <w:rPr>
          <w:lang w:eastAsia="ru-RU"/>
        </w:rPr>
        <w:t>Beats</w:t>
      </w:r>
      <w:proofErr w:type="spellEnd"/>
      <w:r>
        <w:rPr>
          <w:lang w:eastAsia="ru-RU"/>
        </w:rPr>
        <w:t xml:space="preserve">: </w:t>
      </w:r>
      <w:proofErr w:type="spellStart"/>
      <w:r w:rsidRPr="007E4DDB">
        <w:rPr>
          <w:lang w:eastAsia="ru-RU"/>
        </w:rPr>
        <w:t>Beats</w:t>
      </w:r>
      <w:proofErr w:type="spellEnd"/>
      <w:r w:rsidRPr="007E4DDB">
        <w:rPr>
          <w:lang w:eastAsia="ru-RU"/>
        </w:rPr>
        <w:t xml:space="preserve"> представляют собой легковесные агенты для сбора данных с различных источников. Они устанавливаются на серверах и передают данные в </w:t>
      </w:r>
      <w:proofErr w:type="spellStart"/>
      <w:r w:rsidRPr="007E4DDB">
        <w:rPr>
          <w:lang w:eastAsia="ru-RU"/>
        </w:rPr>
        <w:t>Logstash</w:t>
      </w:r>
      <w:proofErr w:type="spellEnd"/>
      <w:r w:rsidRPr="007E4DDB">
        <w:rPr>
          <w:lang w:eastAsia="ru-RU"/>
        </w:rPr>
        <w:t xml:space="preserve"> или напрямую в </w:t>
      </w:r>
      <w:proofErr w:type="spellStart"/>
      <w:r w:rsidRPr="007E4DDB">
        <w:rPr>
          <w:lang w:eastAsia="ru-RU"/>
        </w:rPr>
        <w:t>Elasticsearch</w:t>
      </w:r>
      <w:proofErr w:type="spellEnd"/>
      <w:r w:rsidRPr="007E4DDB">
        <w:rPr>
          <w:lang w:eastAsia="ru-RU"/>
        </w:rPr>
        <w:t>.</w:t>
      </w:r>
      <w:r>
        <w:rPr>
          <w:lang w:eastAsia="ru-RU"/>
        </w:rPr>
        <w:t xml:space="preserve"> </w:t>
      </w:r>
      <w:r w:rsidRPr="007E4DDB">
        <w:rPr>
          <w:lang w:eastAsia="ru-RU"/>
        </w:rPr>
        <w:t xml:space="preserve">Существует несколько типов </w:t>
      </w:r>
      <w:proofErr w:type="spellStart"/>
      <w:r w:rsidRPr="007E4DDB">
        <w:rPr>
          <w:lang w:eastAsia="ru-RU"/>
        </w:rPr>
        <w:t>Beats</w:t>
      </w:r>
      <w:proofErr w:type="spellEnd"/>
      <w:r w:rsidRPr="007E4DDB">
        <w:rPr>
          <w:lang w:eastAsia="ru-RU"/>
        </w:rPr>
        <w:t xml:space="preserve">, таких как </w:t>
      </w:r>
      <w:proofErr w:type="spellStart"/>
      <w:r w:rsidRPr="007E4DDB">
        <w:rPr>
          <w:lang w:eastAsia="ru-RU"/>
        </w:rPr>
        <w:t>Filebeat</w:t>
      </w:r>
      <w:proofErr w:type="spellEnd"/>
      <w:r w:rsidRPr="007E4DDB">
        <w:rPr>
          <w:lang w:eastAsia="ru-RU"/>
        </w:rPr>
        <w:t xml:space="preserve"> (для сбора файлов логов), </w:t>
      </w:r>
      <w:proofErr w:type="spellStart"/>
      <w:r w:rsidRPr="007E4DDB">
        <w:rPr>
          <w:lang w:eastAsia="ru-RU"/>
        </w:rPr>
        <w:t>Metricbeat</w:t>
      </w:r>
      <w:proofErr w:type="spellEnd"/>
      <w:r w:rsidRPr="007E4DDB">
        <w:rPr>
          <w:lang w:eastAsia="ru-RU"/>
        </w:rPr>
        <w:t xml:space="preserve"> (для сбора метрик системы и приложений), </w:t>
      </w:r>
      <w:proofErr w:type="spellStart"/>
      <w:r w:rsidRPr="007E4DDB">
        <w:rPr>
          <w:lang w:eastAsia="ru-RU"/>
        </w:rPr>
        <w:t>Packetbeat</w:t>
      </w:r>
      <w:proofErr w:type="spellEnd"/>
      <w:r w:rsidRPr="007E4DDB">
        <w:rPr>
          <w:lang w:eastAsia="ru-RU"/>
        </w:rPr>
        <w:t xml:space="preserve"> (для анализа сетевого трафика) и другие, что позволяет адаптировать систему под конкретные задачи.</w:t>
      </w:r>
    </w:p>
    <w:p w:rsidR="00A459C7" w:rsidRDefault="00A459C7" w:rsidP="00A459C7">
      <w:pPr>
        <w:ind w:firstLine="0"/>
        <w:rPr>
          <w:lang w:eastAsia="ru-RU"/>
        </w:rPr>
      </w:pPr>
      <w:r>
        <w:rPr>
          <w:noProof/>
          <w:lang w:eastAsia="ru-RU"/>
        </w:rPr>
        <w:drawing>
          <wp:inline distT="0" distB="0" distL="0" distR="0" wp14:anchorId="330406E4" wp14:editId="1A7C4B65">
            <wp:extent cx="5940425" cy="145224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1452245"/>
                    </a:xfrm>
                    <a:prstGeom prst="rect">
                      <a:avLst/>
                    </a:prstGeom>
                  </pic:spPr>
                </pic:pic>
              </a:graphicData>
            </a:graphic>
          </wp:inline>
        </w:drawing>
      </w:r>
    </w:p>
    <w:p w:rsidR="00A459C7" w:rsidRDefault="00A459C7" w:rsidP="00A459C7">
      <w:pPr>
        <w:jc w:val="center"/>
        <w:rPr>
          <w:lang w:eastAsia="ru-RU"/>
        </w:rPr>
      </w:pPr>
      <w:r>
        <w:rPr>
          <w:lang w:eastAsia="ru-RU"/>
        </w:rPr>
        <w:t>рисунок</w:t>
      </w:r>
    </w:p>
    <w:p w:rsidR="009A6400" w:rsidRPr="00895A65" w:rsidRDefault="009A6400" w:rsidP="009A6400">
      <w:pPr>
        <w:rPr>
          <w:lang w:eastAsia="ru-RU"/>
        </w:rPr>
      </w:pPr>
      <w:r>
        <w:rPr>
          <w:lang w:eastAsia="ru-RU"/>
        </w:rPr>
        <w:t xml:space="preserve">Структуры данных в </w:t>
      </w:r>
      <w:r w:rsidRPr="009A6400">
        <w:rPr>
          <w:lang w:val="en-US" w:eastAsia="ru-RU"/>
        </w:rPr>
        <w:t>Elastic</w:t>
      </w:r>
    </w:p>
    <w:p w:rsidR="009A6400" w:rsidRPr="0030448D" w:rsidRDefault="009A6400" w:rsidP="009A6400">
      <w:pPr>
        <w:rPr>
          <w:lang w:eastAsia="ru-RU"/>
        </w:rPr>
      </w:pPr>
      <w:r w:rsidRPr="0030448D">
        <w:rPr>
          <w:lang w:eastAsia="ru-RU"/>
        </w:rPr>
        <w:t>1. Индексы и документы:</w:t>
      </w:r>
      <w:r>
        <w:rPr>
          <w:lang w:eastAsia="ru-RU"/>
        </w:rPr>
        <w:t xml:space="preserve"> </w:t>
      </w:r>
      <w:r w:rsidRPr="0030448D">
        <w:rPr>
          <w:lang w:eastAsia="ru-RU"/>
        </w:rPr>
        <w:t xml:space="preserve">Индекс в </w:t>
      </w:r>
      <w:proofErr w:type="spellStart"/>
      <w:r w:rsidRPr="0030448D">
        <w:rPr>
          <w:lang w:eastAsia="ru-RU"/>
        </w:rPr>
        <w:t>Elasticsearch</w:t>
      </w:r>
      <w:proofErr w:type="spellEnd"/>
      <w:r w:rsidRPr="0030448D">
        <w:rPr>
          <w:lang w:eastAsia="ru-RU"/>
        </w:rPr>
        <w:t xml:space="preserve"> представляет собой логическое хранилище, содержащее документы с похожей структурой. Каждый документ — это единица информации, представляемая в формате JSON, содержащая поля с различными типами данных.</w:t>
      </w:r>
    </w:p>
    <w:p w:rsidR="009A6400" w:rsidRPr="0030448D" w:rsidRDefault="009A6400" w:rsidP="009A6400">
      <w:pPr>
        <w:rPr>
          <w:lang w:eastAsia="ru-RU"/>
        </w:rPr>
      </w:pPr>
      <w:r>
        <w:rPr>
          <w:lang w:eastAsia="ru-RU"/>
        </w:rPr>
        <w:t xml:space="preserve">2. </w:t>
      </w:r>
      <w:proofErr w:type="spellStart"/>
      <w:r w:rsidRPr="0030448D">
        <w:rPr>
          <w:lang w:eastAsia="ru-RU"/>
        </w:rPr>
        <w:t>Маппинг</w:t>
      </w:r>
      <w:proofErr w:type="spellEnd"/>
      <w:r w:rsidRPr="0030448D">
        <w:rPr>
          <w:lang w:eastAsia="ru-RU"/>
        </w:rPr>
        <w:t xml:space="preserve"> (</w:t>
      </w:r>
      <w:proofErr w:type="spellStart"/>
      <w:r w:rsidRPr="0030448D">
        <w:rPr>
          <w:lang w:eastAsia="ru-RU"/>
        </w:rPr>
        <w:t>Mapping</w:t>
      </w:r>
      <w:proofErr w:type="spellEnd"/>
      <w:r w:rsidRPr="0030448D">
        <w:rPr>
          <w:lang w:eastAsia="ru-RU"/>
        </w:rPr>
        <w:t xml:space="preserve">): </w:t>
      </w:r>
      <w:proofErr w:type="spellStart"/>
      <w:r w:rsidRPr="0030448D">
        <w:rPr>
          <w:lang w:eastAsia="ru-RU"/>
        </w:rPr>
        <w:t>Маппинг</w:t>
      </w:r>
      <w:proofErr w:type="spellEnd"/>
      <w:r w:rsidRPr="0030448D">
        <w:rPr>
          <w:lang w:eastAsia="ru-RU"/>
        </w:rPr>
        <w:t xml:space="preserve"> определяет схему индекса, описывая типы полей и их свойства. Правильное определение </w:t>
      </w:r>
      <w:proofErr w:type="spellStart"/>
      <w:r w:rsidRPr="0030448D">
        <w:rPr>
          <w:lang w:eastAsia="ru-RU"/>
        </w:rPr>
        <w:t>маппинга</w:t>
      </w:r>
      <w:proofErr w:type="spellEnd"/>
      <w:r w:rsidRPr="0030448D">
        <w:rPr>
          <w:lang w:eastAsia="ru-RU"/>
        </w:rPr>
        <w:t xml:space="preserve"> важно для оптим</w:t>
      </w:r>
      <w:r>
        <w:rPr>
          <w:lang w:eastAsia="ru-RU"/>
        </w:rPr>
        <w:t>изации поиска и анализа данных.</w:t>
      </w:r>
    </w:p>
    <w:p w:rsidR="009A6400" w:rsidRPr="0030448D" w:rsidRDefault="009A6400" w:rsidP="009A6400">
      <w:pPr>
        <w:rPr>
          <w:lang w:eastAsia="ru-RU"/>
        </w:rPr>
      </w:pPr>
      <w:r>
        <w:rPr>
          <w:lang w:eastAsia="ru-RU"/>
        </w:rPr>
        <w:t xml:space="preserve">3. </w:t>
      </w:r>
      <w:proofErr w:type="spellStart"/>
      <w:r w:rsidRPr="0030448D">
        <w:rPr>
          <w:lang w:eastAsia="ru-RU"/>
        </w:rPr>
        <w:t>Шардирование</w:t>
      </w:r>
      <w:proofErr w:type="spellEnd"/>
      <w:r w:rsidRPr="0030448D">
        <w:rPr>
          <w:lang w:eastAsia="ru-RU"/>
        </w:rPr>
        <w:t xml:space="preserve">: Для обеспечения масштабируемости и высокой производительности, индекс делится на несколько частей, называемых </w:t>
      </w:r>
      <w:proofErr w:type="spellStart"/>
      <w:r w:rsidRPr="0030448D">
        <w:rPr>
          <w:lang w:eastAsia="ru-RU"/>
        </w:rPr>
        <w:lastRenderedPageBreak/>
        <w:t>шардами</w:t>
      </w:r>
      <w:proofErr w:type="spellEnd"/>
      <w:r w:rsidRPr="0030448D">
        <w:rPr>
          <w:lang w:eastAsia="ru-RU"/>
        </w:rPr>
        <w:t xml:space="preserve">. Каждый </w:t>
      </w:r>
      <w:proofErr w:type="spellStart"/>
      <w:r w:rsidRPr="0030448D">
        <w:rPr>
          <w:lang w:eastAsia="ru-RU"/>
        </w:rPr>
        <w:t>шард</w:t>
      </w:r>
      <w:proofErr w:type="spellEnd"/>
      <w:r w:rsidRPr="0030448D">
        <w:rPr>
          <w:lang w:eastAsia="ru-RU"/>
        </w:rPr>
        <w:t xml:space="preserve"> является отдельным индексом и может храниться на разных узлах кластера.</w:t>
      </w:r>
    </w:p>
    <w:p w:rsidR="009A6400" w:rsidRPr="0030448D" w:rsidRDefault="009A6400" w:rsidP="009A6400">
      <w:pPr>
        <w:rPr>
          <w:lang w:eastAsia="ru-RU"/>
        </w:rPr>
      </w:pPr>
      <w:r>
        <w:rPr>
          <w:lang w:eastAsia="ru-RU"/>
        </w:rPr>
        <w:t xml:space="preserve">4. </w:t>
      </w:r>
      <w:r w:rsidRPr="0030448D">
        <w:rPr>
          <w:lang w:eastAsia="ru-RU"/>
        </w:rPr>
        <w:t xml:space="preserve">Репликация: Для повышения отказоустойчивости, каждый </w:t>
      </w:r>
      <w:proofErr w:type="spellStart"/>
      <w:r w:rsidRPr="0030448D">
        <w:rPr>
          <w:lang w:eastAsia="ru-RU"/>
        </w:rPr>
        <w:t>шард</w:t>
      </w:r>
      <w:proofErr w:type="spellEnd"/>
      <w:r w:rsidRPr="0030448D">
        <w:rPr>
          <w:lang w:eastAsia="ru-RU"/>
        </w:rPr>
        <w:t xml:space="preserve"> может иметь реплики — копии, хранящиеся на других узлах. Это обеспечивает доступность данных даже при отказе отдельных узлов.</w:t>
      </w:r>
    </w:p>
    <w:p w:rsidR="009A6400" w:rsidRDefault="009A6400" w:rsidP="009A6400">
      <w:pPr>
        <w:rPr>
          <w:lang w:eastAsia="ru-RU"/>
        </w:rPr>
      </w:pPr>
      <w:r>
        <w:rPr>
          <w:lang w:eastAsia="ru-RU"/>
        </w:rPr>
        <w:t xml:space="preserve">5. Кластеры: </w:t>
      </w:r>
      <w:r w:rsidRPr="0030448D">
        <w:rPr>
          <w:lang w:eastAsia="ru-RU"/>
        </w:rPr>
        <w:t>Кластер состоит из одного или нескольких узлов, работающих вместе для хранения данных и обработки запросов. В кластер могут входить разные типы узлов, такие как мастер-узлы (управляют кластером), узлы данных (хранят и обрабатывают данные) и клиентские узлы (обрабатывают запросы пользователей).</w:t>
      </w:r>
    </w:p>
    <w:p w:rsidR="009A6400" w:rsidRPr="0030448D" w:rsidRDefault="009A6400" w:rsidP="009A6400">
      <w:pPr>
        <w:rPr>
          <w:lang w:eastAsia="ru-RU"/>
        </w:rPr>
      </w:pPr>
      <w:r w:rsidRPr="0030448D">
        <w:rPr>
          <w:lang w:eastAsia="ru-RU"/>
        </w:rPr>
        <w:t xml:space="preserve">Применение </w:t>
      </w:r>
      <w:proofErr w:type="spellStart"/>
      <w:r w:rsidRPr="0030448D">
        <w:rPr>
          <w:lang w:eastAsia="ru-RU"/>
        </w:rPr>
        <w:t>Elastic</w:t>
      </w:r>
      <w:proofErr w:type="spellEnd"/>
      <w:r w:rsidRPr="0030448D">
        <w:rPr>
          <w:lang w:eastAsia="ru-RU"/>
        </w:rPr>
        <w:t xml:space="preserve"> для анализа логов HTTP-запросов</w:t>
      </w:r>
    </w:p>
    <w:p w:rsidR="009A6400" w:rsidRPr="0030448D" w:rsidRDefault="009A6400" w:rsidP="009A6400">
      <w:pPr>
        <w:rPr>
          <w:lang w:eastAsia="ru-RU"/>
        </w:rPr>
      </w:pPr>
      <w:r>
        <w:rPr>
          <w:lang w:eastAsia="ru-RU"/>
        </w:rPr>
        <w:t xml:space="preserve">1. Сбор и хранение логов: </w:t>
      </w:r>
      <w:proofErr w:type="spellStart"/>
      <w:r w:rsidRPr="0030448D">
        <w:rPr>
          <w:lang w:eastAsia="ru-RU"/>
        </w:rPr>
        <w:t>Filebeat</w:t>
      </w:r>
      <w:proofErr w:type="spellEnd"/>
      <w:r w:rsidRPr="0030448D">
        <w:rPr>
          <w:lang w:eastAsia="ru-RU"/>
        </w:rPr>
        <w:t xml:space="preserve"> может быть использован для сбора файлов логов HTTP-сервера и передачи их в </w:t>
      </w:r>
      <w:proofErr w:type="spellStart"/>
      <w:r w:rsidRPr="0030448D">
        <w:rPr>
          <w:lang w:eastAsia="ru-RU"/>
        </w:rPr>
        <w:t>Logstash</w:t>
      </w:r>
      <w:proofErr w:type="spellEnd"/>
      <w:r w:rsidRPr="0030448D">
        <w:rPr>
          <w:lang w:eastAsia="ru-RU"/>
        </w:rPr>
        <w:t xml:space="preserve"> для дальнейшей обработки.</w:t>
      </w:r>
      <w:r>
        <w:rPr>
          <w:lang w:eastAsia="ru-RU"/>
        </w:rPr>
        <w:t xml:space="preserve"> </w:t>
      </w:r>
      <w:r w:rsidRPr="0030448D">
        <w:rPr>
          <w:lang w:eastAsia="ru-RU"/>
        </w:rPr>
        <w:t xml:space="preserve">- </w:t>
      </w:r>
      <w:proofErr w:type="spellStart"/>
      <w:r w:rsidRPr="0030448D">
        <w:rPr>
          <w:lang w:eastAsia="ru-RU"/>
        </w:rPr>
        <w:t>Logstash</w:t>
      </w:r>
      <w:proofErr w:type="spellEnd"/>
      <w:r w:rsidRPr="0030448D">
        <w:rPr>
          <w:lang w:eastAsia="ru-RU"/>
        </w:rPr>
        <w:t xml:space="preserve"> выполняет предварительную обработку логов, включая фильтрацию, </w:t>
      </w:r>
      <w:proofErr w:type="spellStart"/>
      <w:r w:rsidRPr="0030448D">
        <w:rPr>
          <w:lang w:eastAsia="ru-RU"/>
        </w:rPr>
        <w:t>парсинг</w:t>
      </w:r>
      <w:proofErr w:type="spellEnd"/>
      <w:r w:rsidRPr="0030448D">
        <w:rPr>
          <w:lang w:eastAsia="ru-RU"/>
        </w:rPr>
        <w:t xml:space="preserve"> и структурирование данных перед индексированием в </w:t>
      </w:r>
      <w:proofErr w:type="spellStart"/>
      <w:r w:rsidRPr="0030448D">
        <w:rPr>
          <w:lang w:eastAsia="ru-RU"/>
        </w:rPr>
        <w:t>Elasticsearch</w:t>
      </w:r>
      <w:proofErr w:type="spellEnd"/>
      <w:r w:rsidRPr="0030448D">
        <w:rPr>
          <w:lang w:eastAsia="ru-RU"/>
        </w:rPr>
        <w:t>.</w:t>
      </w:r>
    </w:p>
    <w:p w:rsidR="009A6400" w:rsidRPr="0030448D" w:rsidRDefault="009A6400" w:rsidP="009A6400">
      <w:pPr>
        <w:rPr>
          <w:lang w:eastAsia="ru-RU"/>
        </w:rPr>
      </w:pPr>
      <w:r>
        <w:rPr>
          <w:lang w:eastAsia="ru-RU"/>
        </w:rPr>
        <w:t xml:space="preserve">2. Обработка и анализ данных: </w:t>
      </w:r>
      <w:proofErr w:type="spellStart"/>
      <w:r w:rsidRPr="0030448D">
        <w:rPr>
          <w:lang w:eastAsia="ru-RU"/>
        </w:rPr>
        <w:t>Elasticsearch</w:t>
      </w:r>
      <w:proofErr w:type="spellEnd"/>
      <w:r w:rsidRPr="0030448D">
        <w:rPr>
          <w:lang w:eastAsia="ru-RU"/>
        </w:rPr>
        <w:t xml:space="preserve"> обеспечивает быстрый доступ к данным и поддерживает сложные поисковые запросы, что позволяет эффективно искать и анализировать случаи деградации в ответах HTTP-запросов.</w:t>
      </w:r>
    </w:p>
    <w:p w:rsidR="009A6400" w:rsidRPr="0030448D" w:rsidRDefault="009A6400" w:rsidP="009A6400">
      <w:pPr>
        <w:rPr>
          <w:lang w:eastAsia="ru-RU"/>
        </w:rPr>
      </w:pPr>
      <w:r>
        <w:rPr>
          <w:lang w:eastAsia="ru-RU"/>
        </w:rPr>
        <w:t xml:space="preserve">3. </w:t>
      </w:r>
      <w:r w:rsidRPr="0030448D">
        <w:rPr>
          <w:lang w:eastAsia="ru-RU"/>
        </w:rPr>
        <w:t xml:space="preserve">Агрегации и метрики: </w:t>
      </w:r>
      <w:proofErr w:type="spellStart"/>
      <w:r w:rsidRPr="0030448D">
        <w:rPr>
          <w:lang w:eastAsia="ru-RU"/>
        </w:rPr>
        <w:t>Elasticsearch</w:t>
      </w:r>
      <w:proofErr w:type="spellEnd"/>
      <w:r w:rsidRPr="0030448D">
        <w:rPr>
          <w:lang w:eastAsia="ru-RU"/>
        </w:rPr>
        <w:t xml:space="preserve"> поддерживает агрегации, которые позволяют вычислять статистические метрики, такие как среднее время ответа, частота ошибок и другие показатели производительности.</w:t>
      </w:r>
    </w:p>
    <w:p w:rsidR="009A6400" w:rsidRPr="0030448D" w:rsidRDefault="009A6400" w:rsidP="009A6400">
      <w:pPr>
        <w:rPr>
          <w:lang w:eastAsia="ru-RU"/>
        </w:rPr>
      </w:pPr>
      <w:r>
        <w:rPr>
          <w:lang w:eastAsia="ru-RU"/>
        </w:rPr>
        <w:t xml:space="preserve">4. Визуализация и мониторинг: </w:t>
      </w:r>
      <w:proofErr w:type="spellStart"/>
      <w:r w:rsidRPr="0030448D">
        <w:rPr>
          <w:lang w:eastAsia="ru-RU"/>
        </w:rPr>
        <w:t>Kibana</w:t>
      </w:r>
      <w:proofErr w:type="spellEnd"/>
      <w:r w:rsidRPr="0030448D">
        <w:rPr>
          <w:lang w:eastAsia="ru-RU"/>
        </w:rPr>
        <w:t xml:space="preserve"> используется для создания </w:t>
      </w:r>
      <w:proofErr w:type="spellStart"/>
      <w:r w:rsidRPr="0030448D">
        <w:rPr>
          <w:lang w:eastAsia="ru-RU"/>
        </w:rPr>
        <w:t>дашбордов</w:t>
      </w:r>
      <w:proofErr w:type="spellEnd"/>
      <w:r w:rsidRPr="0030448D">
        <w:rPr>
          <w:lang w:eastAsia="ru-RU"/>
        </w:rPr>
        <w:t>, отображающих ключевые метрики и тенденции, связанные с деградацией HTTP-ответов. Это позволяет оперативно выявлять аномалии и принимать меры для их устранения.</w:t>
      </w:r>
    </w:p>
    <w:p w:rsidR="009A6400" w:rsidRDefault="009A6400" w:rsidP="009A6400">
      <w:pPr>
        <w:rPr>
          <w:lang w:eastAsia="ru-RU"/>
        </w:rPr>
      </w:pPr>
      <w:r>
        <w:rPr>
          <w:lang w:eastAsia="ru-RU"/>
        </w:rPr>
        <w:t>5.</w:t>
      </w:r>
      <w:r w:rsidRPr="0030448D">
        <w:rPr>
          <w:lang w:eastAsia="ru-RU"/>
        </w:rPr>
        <w:t xml:space="preserve"> Настройка </w:t>
      </w:r>
      <w:proofErr w:type="spellStart"/>
      <w:r w:rsidRPr="0030448D">
        <w:rPr>
          <w:lang w:eastAsia="ru-RU"/>
        </w:rPr>
        <w:t>алертов</w:t>
      </w:r>
      <w:proofErr w:type="spellEnd"/>
      <w:r w:rsidRPr="0030448D">
        <w:rPr>
          <w:lang w:eastAsia="ru-RU"/>
        </w:rPr>
        <w:t xml:space="preserve">: </w:t>
      </w:r>
      <w:proofErr w:type="gramStart"/>
      <w:r w:rsidRPr="0030448D">
        <w:rPr>
          <w:lang w:eastAsia="ru-RU"/>
        </w:rPr>
        <w:t>В</w:t>
      </w:r>
      <w:proofErr w:type="gramEnd"/>
      <w:r w:rsidRPr="0030448D">
        <w:rPr>
          <w:lang w:eastAsia="ru-RU"/>
        </w:rPr>
        <w:t xml:space="preserve"> </w:t>
      </w:r>
      <w:proofErr w:type="spellStart"/>
      <w:r w:rsidRPr="0030448D">
        <w:rPr>
          <w:lang w:eastAsia="ru-RU"/>
        </w:rPr>
        <w:t>Kibana</w:t>
      </w:r>
      <w:proofErr w:type="spellEnd"/>
      <w:r w:rsidRPr="0030448D">
        <w:rPr>
          <w:lang w:eastAsia="ru-RU"/>
        </w:rPr>
        <w:t xml:space="preserve"> можно настроить </w:t>
      </w:r>
      <w:proofErr w:type="spellStart"/>
      <w:r w:rsidRPr="0030448D">
        <w:rPr>
          <w:lang w:eastAsia="ru-RU"/>
        </w:rPr>
        <w:t>алерты</w:t>
      </w:r>
      <w:proofErr w:type="spellEnd"/>
      <w:r w:rsidRPr="0030448D">
        <w:rPr>
          <w:lang w:eastAsia="ru-RU"/>
        </w:rPr>
        <w:t>, которые будут уведомлять администраторов о превышении пороговых значений метрик деградации, обеспечивая своевременное реагирование на проблемы.</w:t>
      </w:r>
    </w:p>
    <w:p w:rsidR="009A6400" w:rsidRPr="0030448D" w:rsidRDefault="009A6400" w:rsidP="009A6400">
      <w:pPr>
        <w:rPr>
          <w:lang w:eastAsia="ru-RU"/>
        </w:rPr>
      </w:pPr>
      <w:r w:rsidRPr="0030448D">
        <w:rPr>
          <w:lang w:eastAsia="ru-RU"/>
        </w:rPr>
        <w:lastRenderedPageBreak/>
        <w:t xml:space="preserve">Преимущества использования </w:t>
      </w:r>
      <w:proofErr w:type="spellStart"/>
      <w:r w:rsidRPr="0030448D">
        <w:rPr>
          <w:lang w:eastAsia="ru-RU"/>
        </w:rPr>
        <w:t>Elastic</w:t>
      </w:r>
      <w:proofErr w:type="spellEnd"/>
      <w:r w:rsidRPr="0030448D">
        <w:rPr>
          <w:lang w:eastAsia="ru-RU"/>
        </w:rPr>
        <w:t xml:space="preserve"> в контексте автоматизации определения деградации</w:t>
      </w:r>
    </w:p>
    <w:p w:rsidR="009A6400" w:rsidRPr="0030448D" w:rsidRDefault="009A6400" w:rsidP="009A6400">
      <w:pPr>
        <w:rPr>
          <w:lang w:eastAsia="ru-RU"/>
        </w:rPr>
      </w:pPr>
      <w:r w:rsidRPr="0030448D">
        <w:rPr>
          <w:lang w:eastAsia="ru-RU"/>
        </w:rPr>
        <w:t xml:space="preserve">1. Масштабируемость </w:t>
      </w:r>
      <w:r>
        <w:rPr>
          <w:lang w:eastAsia="ru-RU"/>
        </w:rPr>
        <w:t xml:space="preserve">и производительность: </w:t>
      </w:r>
      <w:proofErr w:type="spellStart"/>
      <w:r w:rsidRPr="0030448D">
        <w:rPr>
          <w:lang w:eastAsia="ru-RU"/>
        </w:rPr>
        <w:t>Elastic</w:t>
      </w:r>
      <w:proofErr w:type="spellEnd"/>
      <w:r w:rsidRPr="0030448D">
        <w:rPr>
          <w:lang w:eastAsia="ru-RU"/>
        </w:rPr>
        <w:t xml:space="preserve"> позволяет обрабатывать большие объёмы данных в реальном времени благодаря распределённой архитектуре и эффективному </w:t>
      </w:r>
      <w:proofErr w:type="spellStart"/>
      <w:r w:rsidRPr="0030448D">
        <w:rPr>
          <w:lang w:eastAsia="ru-RU"/>
        </w:rPr>
        <w:t>шардингу</w:t>
      </w:r>
      <w:proofErr w:type="spellEnd"/>
      <w:r w:rsidRPr="0030448D">
        <w:rPr>
          <w:lang w:eastAsia="ru-RU"/>
        </w:rPr>
        <w:t>.</w:t>
      </w:r>
    </w:p>
    <w:p w:rsidR="009A6400" w:rsidRPr="0030448D" w:rsidRDefault="009A6400" w:rsidP="009A6400">
      <w:pPr>
        <w:rPr>
          <w:lang w:eastAsia="ru-RU"/>
        </w:rPr>
      </w:pPr>
      <w:r>
        <w:rPr>
          <w:lang w:eastAsia="ru-RU"/>
        </w:rPr>
        <w:t xml:space="preserve">2. Гибкость и адаптивность: </w:t>
      </w:r>
      <w:r w:rsidRPr="0030448D">
        <w:rPr>
          <w:lang w:eastAsia="ru-RU"/>
        </w:rPr>
        <w:t>Система легко адаптируется под различные форматы данных и требования аналитики, что делает её подходящей для различных сценариев мониторинга веб-сервисов.</w:t>
      </w:r>
    </w:p>
    <w:p w:rsidR="009A6400" w:rsidRPr="0030448D" w:rsidRDefault="009A6400" w:rsidP="009A6400">
      <w:pPr>
        <w:rPr>
          <w:lang w:eastAsia="ru-RU"/>
        </w:rPr>
      </w:pPr>
      <w:r w:rsidRPr="0030448D">
        <w:rPr>
          <w:lang w:eastAsia="ru-RU"/>
        </w:rPr>
        <w:t>3. Интеграция с ин</w:t>
      </w:r>
      <w:r>
        <w:rPr>
          <w:lang w:eastAsia="ru-RU"/>
        </w:rPr>
        <w:t xml:space="preserve">струментами машинного обучения: </w:t>
      </w:r>
      <w:proofErr w:type="spellStart"/>
      <w:r w:rsidRPr="0030448D">
        <w:rPr>
          <w:lang w:eastAsia="ru-RU"/>
        </w:rPr>
        <w:t>Elastic</w:t>
      </w:r>
      <w:proofErr w:type="spellEnd"/>
      <w:r w:rsidRPr="0030448D">
        <w:rPr>
          <w:lang w:eastAsia="ru-RU"/>
        </w:rPr>
        <w:t xml:space="preserve"> интегрируется с инструментами машинного обучения, что позволяет автоматически обнаруживать аномалии и прогнозировать потенциальные проблемы на основе исторических данных.</w:t>
      </w:r>
    </w:p>
    <w:p w:rsidR="009A6400" w:rsidRDefault="009A6400" w:rsidP="009A6400">
      <w:pPr>
        <w:rPr>
          <w:lang w:eastAsia="ru-RU"/>
        </w:rPr>
      </w:pPr>
      <w:r>
        <w:rPr>
          <w:lang w:eastAsia="ru-RU"/>
        </w:rPr>
        <w:t xml:space="preserve">4. Удобство визуализации: </w:t>
      </w:r>
      <w:proofErr w:type="spellStart"/>
      <w:r w:rsidRPr="0030448D">
        <w:rPr>
          <w:lang w:eastAsia="ru-RU"/>
        </w:rPr>
        <w:t>Kibana</w:t>
      </w:r>
      <w:proofErr w:type="spellEnd"/>
      <w:r w:rsidRPr="0030448D">
        <w:rPr>
          <w:lang w:eastAsia="ru-RU"/>
        </w:rPr>
        <w:t xml:space="preserve"> предоставляет мощные средства для визуализации данных, что облегчает анализ и принятие решений на основе полученных метрик.</w:t>
      </w:r>
    </w:p>
    <w:p w:rsidR="009A6400" w:rsidRDefault="009A6400" w:rsidP="009A6400">
      <w:r>
        <w:t xml:space="preserve">Анализ структуры информационной системы </w:t>
      </w:r>
      <w:proofErr w:type="spellStart"/>
      <w:r>
        <w:t>Elastic</w:t>
      </w:r>
      <w:proofErr w:type="spellEnd"/>
      <w:r>
        <w:t xml:space="preserve"> показывает, что она предоставляет все необходимые инструменты и возможности для эффективного сбора, хранения, анализа и визуализации логов HTTP-запросов. Распределённая архитектура, поддержка масштабируемости, интеграция с методами машинного обучения и удобные средства визуализации делают </w:t>
      </w:r>
      <w:proofErr w:type="spellStart"/>
      <w:r>
        <w:t>Elastic</w:t>
      </w:r>
      <w:proofErr w:type="spellEnd"/>
      <w:r>
        <w:t xml:space="preserve"> оптимальным выбором для автоматизации определения деградации в ответах HTTP-запросов. Это позволяет не только повысить надёжность и производительность веб-сервисов, но и обеспечить своевременное обнаружение и устранение возникающих проблем, что является ключевым фактором успешной деятельности современных информационных систем.</w:t>
      </w:r>
    </w:p>
    <w:p w:rsidR="0090758F" w:rsidRDefault="00260E08" w:rsidP="009A6400">
      <w:pPr>
        <w:rPr>
          <w:szCs w:val="28"/>
        </w:rPr>
      </w:pPr>
      <w:r w:rsidRPr="00C92BD6">
        <w:rPr>
          <w:szCs w:val="28"/>
        </w:rPr>
        <w:t xml:space="preserve">Определим класс защищённости исследуемой системы в соответствии с Руководящим документом от 30 марта 1992 г. «Средства вычислительной техники. Защита от несанкционированного доступа к информации. Показатели защищенности от несанкционированного доступа к информации». </w:t>
      </w:r>
      <w:r>
        <w:rPr>
          <w:szCs w:val="28"/>
        </w:rPr>
        <w:lastRenderedPageBreak/>
        <w:t>В таблице _</w:t>
      </w:r>
      <w:r w:rsidRPr="00C92BD6">
        <w:rPr>
          <w:szCs w:val="28"/>
        </w:rPr>
        <w:t xml:space="preserve"> приведено сравнение показателей защищенности системы с требуемыми показателями защищенности для класса защищенности 6.</w:t>
      </w:r>
    </w:p>
    <w:p w:rsidR="00260E08" w:rsidRPr="00C92BD6" w:rsidRDefault="00260E08" w:rsidP="00260E08">
      <w:pPr>
        <w:pStyle w:val="a6"/>
        <w:ind w:left="0"/>
        <w:rPr>
          <w:szCs w:val="28"/>
        </w:rPr>
      </w:pPr>
      <w:r>
        <w:rPr>
          <w:szCs w:val="28"/>
        </w:rPr>
        <w:t>Таблица _</w:t>
      </w:r>
      <w:r w:rsidRPr="00C92BD6">
        <w:rPr>
          <w:szCs w:val="28"/>
        </w:rPr>
        <w:t xml:space="preserve"> Сравнение показателей защищенности системы с требуемыми показателями защищенности для класса защищенности 6</w:t>
      </w:r>
    </w:p>
    <w:tbl>
      <w:tblPr>
        <w:tblStyle w:val="ac"/>
        <w:tblW w:w="0" w:type="auto"/>
        <w:jc w:val="center"/>
        <w:tblLook w:val="04A0" w:firstRow="1" w:lastRow="0" w:firstColumn="1" w:lastColumn="0" w:noHBand="0" w:noVBand="1"/>
      </w:tblPr>
      <w:tblGrid>
        <w:gridCol w:w="3209"/>
        <w:gridCol w:w="3165"/>
        <w:gridCol w:w="1985"/>
      </w:tblGrid>
      <w:tr w:rsidR="00260E08" w:rsidRPr="00C92BD6" w:rsidTr="00BF6745">
        <w:trPr>
          <w:jc w:val="center"/>
        </w:trPr>
        <w:tc>
          <w:tcPr>
            <w:tcW w:w="3209" w:type="dxa"/>
          </w:tcPr>
          <w:p w:rsidR="00260E08" w:rsidRPr="00C92BD6" w:rsidRDefault="00260E08" w:rsidP="00260E08">
            <w:pPr>
              <w:pStyle w:val="a6"/>
              <w:spacing w:line="240" w:lineRule="auto"/>
              <w:ind w:left="0" w:hanging="113"/>
              <w:jc w:val="center"/>
              <w:rPr>
                <w:szCs w:val="28"/>
              </w:rPr>
            </w:pPr>
            <w:r w:rsidRPr="00C92BD6">
              <w:rPr>
                <w:szCs w:val="28"/>
              </w:rPr>
              <w:t>Наименование показателя</w:t>
            </w:r>
          </w:p>
        </w:tc>
        <w:tc>
          <w:tcPr>
            <w:tcW w:w="3165" w:type="dxa"/>
          </w:tcPr>
          <w:p w:rsidR="00260E08" w:rsidRPr="00C92BD6" w:rsidRDefault="00260E08" w:rsidP="00260E08">
            <w:pPr>
              <w:pStyle w:val="a6"/>
              <w:spacing w:line="240" w:lineRule="auto"/>
              <w:ind w:left="0" w:hanging="61"/>
              <w:jc w:val="center"/>
              <w:rPr>
                <w:szCs w:val="28"/>
              </w:rPr>
            </w:pPr>
            <w:r w:rsidRPr="00C92BD6">
              <w:rPr>
                <w:szCs w:val="28"/>
              </w:rPr>
              <w:t>Система, соответствующая Классу Защищенности 6</w:t>
            </w:r>
          </w:p>
        </w:tc>
        <w:tc>
          <w:tcPr>
            <w:tcW w:w="1985" w:type="dxa"/>
          </w:tcPr>
          <w:p w:rsidR="00260E08" w:rsidRPr="00C92BD6" w:rsidRDefault="00260E08" w:rsidP="00260E08">
            <w:pPr>
              <w:pStyle w:val="a6"/>
              <w:spacing w:line="240" w:lineRule="auto"/>
              <w:ind w:left="0" w:firstLine="34"/>
              <w:jc w:val="center"/>
              <w:rPr>
                <w:szCs w:val="28"/>
              </w:rPr>
            </w:pPr>
            <w:r w:rsidRPr="00C92BD6">
              <w:rPr>
                <w:szCs w:val="28"/>
              </w:rPr>
              <w:t>Текущие показатели исследуемой системы</w:t>
            </w:r>
          </w:p>
        </w:tc>
      </w:tr>
      <w:tr w:rsidR="00260E08" w:rsidRPr="00C92BD6" w:rsidTr="00BF6745">
        <w:trPr>
          <w:jc w:val="center"/>
        </w:trPr>
        <w:tc>
          <w:tcPr>
            <w:tcW w:w="3209" w:type="dxa"/>
          </w:tcPr>
          <w:p w:rsidR="00260E08" w:rsidRPr="00C92BD6" w:rsidRDefault="00260E08" w:rsidP="00260E08">
            <w:pPr>
              <w:pStyle w:val="a6"/>
              <w:spacing w:line="240" w:lineRule="auto"/>
              <w:ind w:left="0" w:firstLine="29"/>
              <w:jc w:val="center"/>
              <w:rPr>
                <w:szCs w:val="28"/>
              </w:rPr>
            </w:pPr>
            <w:r w:rsidRPr="00C92BD6">
              <w:rPr>
                <w:szCs w:val="28"/>
              </w:rPr>
              <w:t>Дискреционный принцип контроля доступа</w:t>
            </w:r>
          </w:p>
        </w:tc>
        <w:tc>
          <w:tcPr>
            <w:tcW w:w="3165" w:type="dxa"/>
          </w:tcPr>
          <w:p w:rsidR="00260E08" w:rsidRPr="00C92BD6" w:rsidRDefault="00260E08" w:rsidP="00260E08">
            <w:pPr>
              <w:pStyle w:val="a6"/>
              <w:spacing w:line="240" w:lineRule="auto"/>
              <w:ind w:left="0" w:firstLine="0"/>
              <w:jc w:val="center"/>
              <w:rPr>
                <w:szCs w:val="28"/>
              </w:rPr>
            </w:pPr>
            <w:r w:rsidRPr="00C92BD6">
              <w:rPr>
                <w:szCs w:val="28"/>
              </w:rPr>
              <w:t>+</w:t>
            </w:r>
          </w:p>
        </w:tc>
        <w:tc>
          <w:tcPr>
            <w:tcW w:w="1985" w:type="dxa"/>
          </w:tcPr>
          <w:p w:rsidR="00260E08" w:rsidRPr="00C92BD6" w:rsidRDefault="00260E08" w:rsidP="00260E08">
            <w:pPr>
              <w:pStyle w:val="a6"/>
              <w:spacing w:line="240" w:lineRule="auto"/>
              <w:ind w:left="0" w:firstLine="34"/>
              <w:jc w:val="center"/>
              <w:rPr>
                <w:szCs w:val="28"/>
              </w:rPr>
            </w:pPr>
            <w:r>
              <w:rPr>
                <w:szCs w:val="28"/>
              </w:rPr>
              <w:t>+</w:t>
            </w:r>
          </w:p>
        </w:tc>
      </w:tr>
      <w:tr w:rsidR="00260E08" w:rsidRPr="00C92BD6" w:rsidTr="00BF6745">
        <w:trPr>
          <w:jc w:val="center"/>
        </w:trPr>
        <w:tc>
          <w:tcPr>
            <w:tcW w:w="3209" w:type="dxa"/>
          </w:tcPr>
          <w:p w:rsidR="00260E08" w:rsidRPr="00C92BD6" w:rsidRDefault="00260E08" w:rsidP="00260E08">
            <w:pPr>
              <w:pStyle w:val="a6"/>
              <w:spacing w:line="240" w:lineRule="auto"/>
              <w:ind w:left="0" w:firstLine="29"/>
              <w:jc w:val="center"/>
              <w:rPr>
                <w:szCs w:val="28"/>
              </w:rPr>
            </w:pPr>
            <w:r w:rsidRPr="00C92BD6">
              <w:rPr>
                <w:szCs w:val="28"/>
              </w:rPr>
              <w:t>Идентификация и аутентификация</w:t>
            </w:r>
          </w:p>
        </w:tc>
        <w:tc>
          <w:tcPr>
            <w:tcW w:w="3165" w:type="dxa"/>
          </w:tcPr>
          <w:p w:rsidR="00260E08" w:rsidRPr="00C92BD6" w:rsidRDefault="00260E08" w:rsidP="00260E08">
            <w:pPr>
              <w:pStyle w:val="a6"/>
              <w:spacing w:line="240" w:lineRule="auto"/>
              <w:ind w:left="0" w:firstLine="0"/>
              <w:jc w:val="center"/>
              <w:rPr>
                <w:szCs w:val="28"/>
              </w:rPr>
            </w:pPr>
            <w:r w:rsidRPr="00C92BD6">
              <w:rPr>
                <w:szCs w:val="28"/>
              </w:rPr>
              <w:t>+</w:t>
            </w:r>
          </w:p>
        </w:tc>
        <w:tc>
          <w:tcPr>
            <w:tcW w:w="1985" w:type="dxa"/>
          </w:tcPr>
          <w:p w:rsidR="00260E08" w:rsidRPr="00C92BD6" w:rsidRDefault="00260E08" w:rsidP="00260E08">
            <w:pPr>
              <w:pStyle w:val="a6"/>
              <w:spacing w:line="240" w:lineRule="auto"/>
              <w:ind w:left="0" w:firstLine="34"/>
              <w:jc w:val="center"/>
              <w:rPr>
                <w:szCs w:val="28"/>
              </w:rPr>
            </w:pPr>
            <w:r w:rsidRPr="00C92BD6">
              <w:rPr>
                <w:szCs w:val="28"/>
              </w:rPr>
              <w:t>+</w:t>
            </w:r>
          </w:p>
        </w:tc>
      </w:tr>
      <w:tr w:rsidR="00260E08" w:rsidRPr="00C92BD6" w:rsidTr="00BF6745">
        <w:trPr>
          <w:jc w:val="center"/>
        </w:trPr>
        <w:tc>
          <w:tcPr>
            <w:tcW w:w="3209" w:type="dxa"/>
          </w:tcPr>
          <w:p w:rsidR="00260E08" w:rsidRPr="00C92BD6" w:rsidRDefault="00260E08" w:rsidP="00260E08">
            <w:pPr>
              <w:pStyle w:val="a6"/>
              <w:spacing w:line="240" w:lineRule="auto"/>
              <w:ind w:left="0" w:firstLine="29"/>
              <w:jc w:val="center"/>
              <w:rPr>
                <w:szCs w:val="28"/>
              </w:rPr>
            </w:pPr>
            <w:r>
              <w:rPr>
                <w:szCs w:val="28"/>
              </w:rPr>
              <w:t>Регистрация</w:t>
            </w:r>
          </w:p>
        </w:tc>
        <w:tc>
          <w:tcPr>
            <w:tcW w:w="3165" w:type="dxa"/>
          </w:tcPr>
          <w:p w:rsidR="00260E08" w:rsidRPr="00C92BD6" w:rsidRDefault="00260E08" w:rsidP="00260E08">
            <w:pPr>
              <w:pStyle w:val="a6"/>
              <w:spacing w:line="240" w:lineRule="auto"/>
              <w:ind w:left="0" w:firstLine="0"/>
              <w:jc w:val="center"/>
              <w:rPr>
                <w:szCs w:val="28"/>
              </w:rPr>
            </w:pPr>
            <w:r w:rsidRPr="00C92BD6">
              <w:rPr>
                <w:szCs w:val="28"/>
              </w:rPr>
              <w:t>+</w:t>
            </w:r>
          </w:p>
        </w:tc>
        <w:tc>
          <w:tcPr>
            <w:tcW w:w="1985" w:type="dxa"/>
          </w:tcPr>
          <w:p w:rsidR="00260E08" w:rsidRPr="00C92BD6" w:rsidRDefault="00260E08" w:rsidP="00260E08">
            <w:pPr>
              <w:pStyle w:val="a6"/>
              <w:spacing w:line="240" w:lineRule="auto"/>
              <w:ind w:left="0" w:firstLine="34"/>
              <w:jc w:val="center"/>
              <w:rPr>
                <w:szCs w:val="28"/>
              </w:rPr>
            </w:pPr>
            <w:r w:rsidRPr="00C92BD6">
              <w:rPr>
                <w:szCs w:val="28"/>
              </w:rPr>
              <w:t>+</w:t>
            </w:r>
          </w:p>
        </w:tc>
      </w:tr>
      <w:tr w:rsidR="00260E08" w:rsidRPr="00C92BD6" w:rsidTr="00BF6745">
        <w:trPr>
          <w:jc w:val="center"/>
        </w:trPr>
        <w:tc>
          <w:tcPr>
            <w:tcW w:w="3209" w:type="dxa"/>
          </w:tcPr>
          <w:p w:rsidR="00260E08" w:rsidRPr="00C92BD6" w:rsidRDefault="00260E08" w:rsidP="00260E08">
            <w:pPr>
              <w:pStyle w:val="a6"/>
              <w:spacing w:line="240" w:lineRule="auto"/>
              <w:ind w:left="0" w:firstLine="29"/>
              <w:jc w:val="center"/>
              <w:rPr>
                <w:szCs w:val="28"/>
              </w:rPr>
            </w:pPr>
            <w:r w:rsidRPr="00C92BD6">
              <w:rPr>
                <w:szCs w:val="28"/>
              </w:rPr>
              <w:t>Руководство для пользователя</w:t>
            </w:r>
          </w:p>
        </w:tc>
        <w:tc>
          <w:tcPr>
            <w:tcW w:w="3165" w:type="dxa"/>
          </w:tcPr>
          <w:p w:rsidR="00260E08" w:rsidRPr="00C92BD6" w:rsidRDefault="00260E08" w:rsidP="00260E08">
            <w:pPr>
              <w:pStyle w:val="a6"/>
              <w:spacing w:line="240" w:lineRule="auto"/>
              <w:ind w:left="0" w:firstLine="0"/>
              <w:jc w:val="center"/>
              <w:rPr>
                <w:szCs w:val="28"/>
              </w:rPr>
            </w:pPr>
            <w:r w:rsidRPr="00C92BD6">
              <w:rPr>
                <w:szCs w:val="28"/>
              </w:rPr>
              <w:t>+</w:t>
            </w:r>
          </w:p>
        </w:tc>
        <w:tc>
          <w:tcPr>
            <w:tcW w:w="1985" w:type="dxa"/>
          </w:tcPr>
          <w:p w:rsidR="00260E08" w:rsidRPr="00C92BD6" w:rsidRDefault="00260E08" w:rsidP="00260E08">
            <w:pPr>
              <w:pStyle w:val="a6"/>
              <w:spacing w:line="240" w:lineRule="auto"/>
              <w:ind w:left="0" w:firstLine="34"/>
              <w:jc w:val="center"/>
              <w:rPr>
                <w:szCs w:val="28"/>
              </w:rPr>
            </w:pPr>
            <w:r w:rsidRPr="00C92BD6">
              <w:rPr>
                <w:szCs w:val="28"/>
              </w:rPr>
              <w:t>+</w:t>
            </w:r>
          </w:p>
        </w:tc>
      </w:tr>
      <w:tr w:rsidR="00260E08" w:rsidRPr="00C92BD6" w:rsidTr="00BF6745">
        <w:trPr>
          <w:jc w:val="center"/>
        </w:trPr>
        <w:tc>
          <w:tcPr>
            <w:tcW w:w="3209" w:type="dxa"/>
          </w:tcPr>
          <w:p w:rsidR="00260E08" w:rsidRPr="00C92BD6" w:rsidRDefault="00260E08" w:rsidP="00260E08">
            <w:pPr>
              <w:pStyle w:val="a6"/>
              <w:spacing w:line="240" w:lineRule="auto"/>
              <w:ind w:left="0" w:firstLine="29"/>
              <w:jc w:val="center"/>
              <w:rPr>
                <w:szCs w:val="28"/>
              </w:rPr>
            </w:pPr>
            <w:r w:rsidRPr="00C92BD6">
              <w:rPr>
                <w:szCs w:val="28"/>
              </w:rPr>
              <w:t>Руководство по КСЗ</w:t>
            </w:r>
          </w:p>
        </w:tc>
        <w:tc>
          <w:tcPr>
            <w:tcW w:w="3165" w:type="dxa"/>
          </w:tcPr>
          <w:p w:rsidR="00260E08" w:rsidRPr="00C92BD6" w:rsidRDefault="00260E08" w:rsidP="00260E08">
            <w:pPr>
              <w:pStyle w:val="a6"/>
              <w:spacing w:line="240" w:lineRule="auto"/>
              <w:ind w:left="0" w:firstLine="0"/>
              <w:jc w:val="center"/>
              <w:rPr>
                <w:szCs w:val="28"/>
              </w:rPr>
            </w:pPr>
            <w:r w:rsidRPr="00C92BD6">
              <w:rPr>
                <w:szCs w:val="28"/>
              </w:rPr>
              <w:t>+</w:t>
            </w:r>
          </w:p>
        </w:tc>
        <w:tc>
          <w:tcPr>
            <w:tcW w:w="1985" w:type="dxa"/>
          </w:tcPr>
          <w:p w:rsidR="00260E08" w:rsidRPr="00C92BD6" w:rsidRDefault="00260E08" w:rsidP="00260E08">
            <w:pPr>
              <w:pStyle w:val="a6"/>
              <w:spacing w:line="240" w:lineRule="auto"/>
              <w:ind w:left="0" w:firstLine="34"/>
              <w:jc w:val="center"/>
              <w:rPr>
                <w:szCs w:val="28"/>
              </w:rPr>
            </w:pPr>
            <w:r w:rsidRPr="00C92BD6">
              <w:rPr>
                <w:szCs w:val="28"/>
              </w:rPr>
              <w:t>+</w:t>
            </w:r>
          </w:p>
        </w:tc>
      </w:tr>
      <w:tr w:rsidR="00260E08" w:rsidRPr="00C92BD6" w:rsidTr="00BF6745">
        <w:trPr>
          <w:jc w:val="center"/>
        </w:trPr>
        <w:tc>
          <w:tcPr>
            <w:tcW w:w="3209" w:type="dxa"/>
          </w:tcPr>
          <w:p w:rsidR="00260E08" w:rsidRPr="00C92BD6" w:rsidRDefault="00260E08" w:rsidP="00260E08">
            <w:pPr>
              <w:pStyle w:val="a6"/>
              <w:spacing w:line="240" w:lineRule="auto"/>
              <w:ind w:left="0" w:firstLine="29"/>
              <w:jc w:val="center"/>
              <w:rPr>
                <w:szCs w:val="28"/>
              </w:rPr>
            </w:pPr>
            <w:r w:rsidRPr="00C92BD6">
              <w:rPr>
                <w:szCs w:val="28"/>
              </w:rPr>
              <w:t>Тестовая документация</w:t>
            </w:r>
          </w:p>
        </w:tc>
        <w:tc>
          <w:tcPr>
            <w:tcW w:w="3165" w:type="dxa"/>
          </w:tcPr>
          <w:p w:rsidR="00260E08" w:rsidRPr="00C92BD6" w:rsidRDefault="00260E08" w:rsidP="00260E08">
            <w:pPr>
              <w:pStyle w:val="a6"/>
              <w:spacing w:line="240" w:lineRule="auto"/>
              <w:ind w:left="0" w:firstLine="0"/>
              <w:jc w:val="center"/>
              <w:rPr>
                <w:szCs w:val="28"/>
              </w:rPr>
            </w:pPr>
            <w:r w:rsidRPr="00C92BD6">
              <w:rPr>
                <w:szCs w:val="28"/>
              </w:rPr>
              <w:t>+</w:t>
            </w:r>
          </w:p>
        </w:tc>
        <w:tc>
          <w:tcPr>
            <w:tcW w:w="1985" w:type="dxa"/>
          </w:tcPr>
          <w:p w:rsidR="00260E08" w:rsidRPr="00C92BD6" w:rsidRDefault="00260E08" w:rsidP="00260E08">
            <w:pPr>
              <w:pStyle w:val="a6"/>
              <w:spacing w:line="240" w:lineRule="auto"/>
              <w:ind w:left="0" w:firstLine="34"/>
              <w:jc w:val="center"/>
              <w:rPr>
                <w:szCs w:val="28"/>
              </w:rPr>
            </w:pPr>
            <w:r w:rsidRPr="00C92BD6">
              <w:rPr>
                <w:szCs w:val="28"/>
              </w:rPr>
              <w:t>+</w:t>
            </w:r>
          </w:p>
        </w:tc>
      </w:tr>
      <w:tr w:rsidR="00260E08" w:rsidRPr="00C92BD6" w:rsidTr="00BF6745">
        <w:trPr>
          <w:jc w:val="center"/>
        </w:trPr>
        <w:tc>
          <w:tcPr>
            <w:tcW w:w="3209" w:type="dxa"/>
          </w:tcPr>
          <w:p w:rsidR="00260E08" w:rsidRPr="00C92BD6" w:rsidRDefault="00260E08" w:rsidP="00260E08">
            <w:pPr>
              <w:pStyle w:val="a6"/>
              <w:spacing w:line="240" w:lineRule="auto"/>
              <w:ind w:left="0" w:firstLine="29"/>
              <w:jc w:val="center"/>
              <w:rPr>
                <w:szCs w:val="28"/>
              </w:rPr>
            </w:pPr>
            <w:r w:rsidRPr="00C92BD6">
              <w:rPr>
                <w:szCs w:val="28"/>
              </w:rPr>
              <w:t>Конструкторская (проектная) документация</w:t>
            </w:r>
          </w:p>
        </w:tc>
        <w:tc>
          <w:tcPr>
            <w:tcW w:w="3165" w:type="dxa"/>
          </w:tcPr>
          <w:p w:rsidR="00260E08" w:rsidRPr="00C92BD6" w:rsidRDefault="00260E08" w:rsidP="00260E08">
            <w:pPr>
              <w:pStyle w:val="a6"/>
              <w:spacing w:line="240" w:lineRule="auto"/>
              <w:ind w:left="0" w:firstLine="0"/>
              <w:jc w:val="center"/>
              <w:rPr>
                <w:szCs w:val="28"/>
              </w:rPr>
            </w:pPr>
            <w:r w:rsidRPr="00C92BD6">
              <w:rPr>
                <w:szCs w:val="28"/>
              </w:rPr>
              <w:t>+</w:t>
            </w:r>
          </w:p>
        </w:tc>
        <w:tc>
          <w:tcPr>
            <w:tcW w:w="1985" w:type="dxa"/>
          </w:tcPr>
          <w:p w:rsidR="00260E08" w:rsidRPr="00C92BD6" w:rsidRDefault="00260E08" w:rsidP="00260E08">
            <w:pPr>
              <w:pStyle w:val="a6"/>
              <w:spacing w:line="240" w:lineRule="auto"/>
              <w:ind w:left="0" w:firstLine="34"/>
              <w:jc w:val="center"/>
              <w:rPr>
                <w:szCs w:val="28"/>
              </w:rPr>
            </w:pPr>
            <w:r>
              <w:rPr>
                <w:szCs w:val="28"/>
              </w:rPr>
              <w:t>-</w:t>
            </w:r>
          </w:p>
        </w:tc>
      </w:tr>
    </w:tbl>
    <w:p w:rsidR="00260E08" w:rsidRDefault="00260E08" w:rsidP="00260E08">
      <w:r>
        <w:t xml:space="preserve">Таким образом, исследуемая система </w:t>
      </w:r>
      <w:r>
        <w:rPr>
          <w:lang w:val="en-US"/>
        </w:rPr>
        <w:t>Elastic</w:t>
      </w:r>
      <w:r w:rsidRPr="00260E08">
        <w:t xml:space="preserve"> </w:t>
      </w:r>
      <w:r>
        <w:t>соответствует требованием класса 6 по обеспечению базовых механизмов идентификации и аутентификации пользователей, а также поддерживает базовое руководство для пользователя, так же система частично соответствует классу 5.</w:t>
      </w:r>
    </w:p>
    <w:p w:rsidR="00260E08" w:rsidRDefault="003F2AC9" w:rsidP="00636A8B">
      <w:pPr>
        <w:pStyle w:val="a6"/>
        <w:numPr>
          <w:ilvl w:val="2"/>
          <w:numId w:val="1"/>
        </w:numPr>
        <w:ind w:left="0" w:firstLine="709"/>
        <w:rPr>
          <w:b/>
        </w:rPr>
      </w:pPr>
      <w:r w:rsidRPr="003F2AC9">
        <w:rPr>
          <w:b/>
        </w:rPr>
        <w:t>Виды рисков (угроз) и типовые негативные последствия от реализации угроз безопасности и информации</w:t>
      </w:r>
    </w:p>
    <w:p w:rsidR="003F2AC9" w:rsidRDefault="008E5ABF" w:rsidP="003F2AC9">
      <w:r>
        <w:t xml:space="preserve">Проведем анализ рисков и типовых негативных последствий в рамках методики ФСТЭК, чтобы выявить ключевые угрозы безопасности для данных при их обработке с помощью </w:t>
      </w:r>
      <w:r>
        <w:rPr>
          <w:lang w:val="en-US"/>
        </w:rPr>
        <w:t>Elastic</w:t>
      </w:r>
      <w:r>
        <w:t>.</w:t>
      </w:r>
    </w:p>
    <w:p w:rsidR="008E5ABF" w:rsidRDefault="008E5ABF" w:rsidP="003F2AC9">
      <w:pPr>
        <w:rPr>
          <w:szCs w:val="28"/>
        </w:rPr>
      </w:pPr>
      <w:r>
        <w:rPr>
          <w:szCs w:val="28"/>
        </w:rPr>
        <w:t>В таблице _</w:t>
      </w:r>
      <w:r w:rsidRPr="00C92BD6">
        <w:rPr>
          <w:szCs w:val="28"/>
        </w:rPr>
        <w:t xml:space="preserve"> приведены возможные виды рисков и негативные последствия в случае успешной атаки на информационную систему.</w:t>
      </w:r>
    </w:p>
    <w:tbl>
      <w:tblPr>
        <w:tblStyle w:val="ac"/>
        <w:tblW w:w="0" w:type="auto"/>
        <w:jc w:val="center"/>
        <w:tblLook w:val="04A0" w:firstRow="1" w:lastRow="0" w:firstColumn="1" w:lastColumn="0" w:noHBand="0" w:noVBand="1"/>
      </w:tblPr>
      <w:tblGrid>
        <w:gridCol w:w="1264"/>
        <w:gridCol w:w="2521"/>
        <w:gridCol w:w="5560"/>
      </w:tblGrid>
      <w:tr w:rsidR="00D24F13" w:rsidRPr="00C92BD6" w:rsidTr="00BF6745">
        <w:trPr>
          <w:jc w:val="center"/>
        </w:trPr>
        <w:tc>
          <w:tcPr>
            <w:tcW w:w="555" w:type="dxa"/>
            <w:vAlign w:val="center"/>
          </w:tcPr>
          <w:p w:rsidR="00D24F13" w:rsidRPr="00C92BD6" w:rsidRDefault="00D24F13" w:rsidP="00BF6745">
            <w:pPr>
              <w:pStyle w:val="a6"/>
              <w:spacing w:line="276" w:lineRule="auto"/>
              <w:ind w:left="0"/>
              <w:jc w:val="center"/>
              <w:rPr>
                <w:szCs w:val="28"/>
              </w:rPr>
            </w:pPr>
          </w:p>
        </w:tc>
        <w:tc>
          <w:tcPr>
            <w:tcW w:w="1567" w:type="dxa"/>
            <w:vAlign w:val="center"/>
          </w:tcPr>
          <w:p w:rsidR="00D24F13" w:rsidRPr="00C92BD6" w:rsidRDefault="00D24F13" w:rsidP="00D24F13">
            <w:pPr>
              <w:pStyle w:val="a6"/>
              <w:spacing w:line="276" w:lineRule="auto"/>
              <w:ind w:left="0" w:firstLine="0"/>
              <w:jc w:val="center"/>
              <w:rPr>
                <w:szCs w:val="28"/>
              </w:rPr>
            </w:pPr>
            <w:r w:rsidRPr="00C92BD6">
              <w:rPr>
                <w:szCs w:val="28"/>
              </w:rPr>
              <w:t>Виды рисков (ущерба)</w:t>
            </w:r>
          </w:p>
        </w:tc>
        <w:tc>
          <w:tcPr>
            <w:tcW w:w="6503" w:type="dxa"/>
            <w:vAlign w:val="center"/>
          </w:tcPr>
          <w:p w:rsidR="00D24F13" w:rsidRPr="00C92BD6" w:rsidRDefault="00D24F13" w:rsidP="00D24F13">
            <w:pPr>
              <w:pStyle w:val="a6"/>
              <w:spacing w:line="276" w:lineRule="auto"/>
              <w:ind w:left="0" w:firstLine="113"/>
              <w:jc w:val="center"/>
              <w:rPr>
                <w:szCs w:val="28"/>
              </w:rPr>
            </w:pPr>
            <w:r w:rsidRPr="00C92BD6">
              <w:rPr>
                <w:szCs w:val="28"/>
              </w:rPr>
              <w:t>Возможные типовые негативные</w:t>
            </w:r>
          </w:p>
          <w:p w:rsidR="00D24F13" w:rsidRPr="00C92BD6" w:rsidRDefault="00D24F13" w:rsidP="00D24F13">
            <w:pPr>
              <w:pStyle w:val="a6"/>
              <w:spacing w:line="276" w:lineRule="auto"/>
              <w:ind w:left="0" w:hanging="170"/>
              <w:jc w:val="center"/>
              <w:rPr>
                <w:szCs w:val="28"/>
              </w:rPr>
            </w:pPr>
            <w:r w:rsidRPr="00C92BD6">
              <w:rPr>
                <w:szCs w:val="28"/>
              </w:rPr>
              <w:t>последствия</w:t>
            </w:r>
          </w:p>
        </w:tc>
      </w:tr>
      <w:tr w:rsidR="00D24F13" w:rsidRPr="00C92BD6" w:rsidTr="00BF6745">
        <w:trPr>
          <w:jc w:val="center"/>
        </w:trPr>
        <w:tc>
          <w:tcPr>
            <w:tcW w:w="555" w:type="dxa"/>
            <w:vAlign w:val="center"/>
          </w:tcPr>
          <w:p w:rsidR="00D24F13" w:rsidRPr="00C92BD6" w:rsidRDefault="00D24F13" w:rsidP="00BF6745">
            <w:pPr>
              <w:pStyle w:val="a6"/>
              <w:spacing w:line="276" w:lineRule="auto"/>
              <w:ind w:left="0"/>
              <w:jc w:val="center"/>
              <w:rPr>
                <w:szCs w:val="28"/>
              </w:rPr>
            </w:pPr>
            <w:r w:rsidRPr="00C92BD6">
              <w:rPr>
                <w:szCs w:val="28"/>
              </w:rPr>
              <w:t>У1</w:t>
            </w:r>
          </w:p>
        </w:tc>
        <w:tc>
          <w:tcPr>
            <w:tcW w:w="1567" w:type="dxa"/>
            <w:vAlign w:val="center"/>
          </w:tcPr>
          <w:p w:rsidR="00D24F13" w:rsidRPr="00C92BD6" w:rsidRDefault="00D24F13" w:rsidP="00D24F13">
            <w:pPr>
              <w:pStyle w:val="a6"/>
              <w:spacing w:line="276" w:lineRule="auto"/>
              <w:ind w:left="0" w:hanging="101"/>
              <w:jc w:val="center"/>
              <w:rPr>
                <w:szCs w:val="28"/>
              </w:rPr>
            </w:pPr>
            <w:r w:rsidRPr="00C92BD6">
              <w:rPr>
                <w:szCs w:val="28"/>
              </w:rPr>
              <w:t>Ущерб физическому лицу</w:t>
            </w:r>
          </w:p>
        </w:tc>
        <w:tc>
          <w:tcPr>
            <w:tcW w:w="6503" w:type="dxa"/>
            <w:vAlign w:val="center"/>
          </w:tcPr>
          <w:p w:rsidR="00D24F13" w:rsidRDefault="00D24F13" w:rsidP="00D24F13">
            <w:pPr>
              <w:pStyle w:val="a6"/>
              <w:spacing w:line="276" w:lineRule="auto"/>
              <w:ind w:left="0" w:hanging="28"/>
              <w:jc w:val="center"/>
            </w:pPr>
            <w:r>
              <w:t>Нарушение непр</w:t>
            </w:r>
            <w:r>
              <w:t>икосновенности частной жизни.</w:t>
            </w:r>
          </w:p>
          <w:p w:rsidR="00D24F13" w:rsidRDefault="00D24F13" w:rsidP="00D24F13">
            <w:pPr>
              <w:pStyle w:val="a6"/>
              <w:spacing w:line="276" w:lineRule="auto"/>
              <w:ind w:left="0" w:hanging="28"/>
              <w:jc w:val="center"/>
            </w:pPr>
            <w:r>
              <w:lastRenderedPageBreak/>
              <w:t>Нарушение тайны переписки, телефонных</w:t>
            </w:r>
            <w:r>
              <w:t xml:space="preserve"> переговоров, иных сообщений. </w:t>
            </w:r>
            <w:r>
              <w:t>Фи</w:t>
            </w:r>
            <w:r>
              <w:t>нансовый и материальный ущерб.</w:t>
            </w:r>
            <w:r>
              <w:t xml:space="preserve"> Нарушение конфиденциальности </w:t>
            </w:r>
            <w:r>
              <w:t>(утечка) персональных данных.</w:t>
            </w:r>
          </w:p>
          <w:p w:rsidR="00D24F13" w:rsidRPr="00C92BD6" w:rsidRDefault="00D24F13" w:rsidP="00D24F13">
            <w:pPr>
              <w:pStyle w:val="a6"/>
              <w:spacing w:line="276" w:lineRule="auto"/>
              <w:ind w:left="0" w:hanging="28"/>
              <w:jc w:val="center"/>
              <w:rPr>
                <w:szCs w:val="28"/>
              </w:rPr>
            </w:pPr>
            <w:r>
              <w:t>Разглашение персональных данных граждан.</w:t>
            </w:r>
          </w:p>
        </w:tc>
      </w:tr>
      <w:tr w:rsidR="00D24F13" w:rsidRPr="00C92BD6" w:rsidTr="00BF6745">
        <w:trPr>
          <w:jc w:val="center"/>
        </w:trPr>
        <w:tc>
          <w:tcPr>
            <w:tcW w:w="555" w:type="dxa"/>
            <w:vAlign w:val="center"/>
          </w:tcPr>
          <w:p w:rsidR="00D24F13" w:rsidRPr="00C92BD6" w:rsidRDefault="00D24F13" w:rsidP="00BF6745">
            <w:pPr>
              <w:pStyle w:val="a6"/>
              <w:spacing w:line="276" w:lineRule="auto"/>
              <w:ind w:left="0"/>
              <w:jc w:val="center"/>
              <w:rPr>
                <w:szCs w:val="28"/>
              </w:rPr>
            </w:pPr>
            <w:r w:rsidRPr="00C92BD6">
              <w:rPr>
                <w:szCs w:val="28"/>
              </w:rPr>
              <w:t>У2</w:t>
            </w:r>
          </w:p>
        </w:tc>
        <w:tc>
          <w:tcPr>
            <w:tcW w:w="1567" w:type="dxa"/>
            <w:vAlign w:val="center"/>
          </w:tcPr>
          <w:p w:rsidR="00D24F13" w:rsidRPr="00C92BD6" w:rsidRDefault="00D24F13" w:rsidP="00D24F13">
            <w:pPr>
              <w:pStyle w:val="a6"/>
              <w:spacing w:line="276" w:lineRule="auto"/>
              <w:ind w:left="0" w:hanging="101"/>
              <w:jc w:val="center"/>
              <w:rPr>
                <w:szCs w:val="28"/>
              </w:rPr>
            </w:pPr>
            <w:r w:rsidRPr="00C92BD6">
              <w:rPr>
                <w:szCs w:val="28"/>
              </w:rPr>
              <w:t>Риски юридическому лицу, индивидуальному предпринимателю, связанные с хозяйственной деятельностью</w:t>
            </w:r>
          </w:p>
        </w:tc>
        <w:tc>
          <w:tcPr>
            <w:tcW w:w="6503" w:type="dxa"/>
            <w:vAlign w:val="center"/>
          </w:tcPr>
          <w:p w:rsidR="00D24F13" w:rsidRDefault="00D24F13" w:rsidP="00D24F13">
            <w:pPr>
              <w:pStyle w:val="a6"/>
              <w:spacing w:line="276" w:lineRule="auto"/>
              <w:ind w:left="0" w:hanging="28"/>
              <w:jc w:val="center"/>
            </w:pPr>
            <w:r>
              <w:t>Нарушение законодат</w:t>
            </w:r>
            <w:r>
              <w:t>ельства Российской Федерации.</w:t>
            </w:r>
          </w:p>
          <w:p w:rsidR="00D24F13" w:rsidRDefault="00D24F13" w:rsidP="00D24F13">
            <w:pPr>
              <w:pStyle w:val="a6"/>
              <w:spacing w:line="276" w:lineRule="auto"/>
              <w:ind w:left="0" w:hanging="28"/>
              <w:jc w:val="center"/>
            </w:pPr>
            <w:proofErr w:type="spellStart"/>
            <w:r>
              <w:t>Недополучение</w:t>
            </w:r>
            <w:proofErr w:type="spellEnd"/>
            <w:r>
              <w:t xml:space="preserve"> ожидае</w:t>
            </w:r>
            <w:r>
              <w:t>мой (прогнозируемой) прибыли.</w:t>
            </w:r>
          </w:p>
          <w:p w:rsidR="00D24F13" w:rsidRDefault="00D24F13" w:rsidP="00D24F13">
            <w:pPr>
              <w:pStyle w:val="a6"/>
              <w:spacing w:line="276" w:lineRule="auto"/>
              <w:ind w:left="0" w:hanging="28"/>
              <w:jc w:val="center"/>
            </w:pPr>
            <w:r>
              <w:t>Ущерб деловой репутации.</w:t>
            </w:r>
            <w:r>
              <w:t xml:space="preserve"> Финансовые санкции и штрафы за нарушение требований законодатель</w:t>
            </w:r>
            <w:r>
              <w:t>ства в области защиты данных.</w:t>
            </w:r>
          </w:p>
          <w:p w:rsidR="00D24F13" w:rsidRPr="00C92BD6" w:rsidRDefault="00D24F13" w:rsidP="00D24F13">
            <w:pPr>
              <w:pStyle w:val="a6"/>
              <w:spacing w:line="276" w:lineRule="auto"/>
              <w:ind w:left="0" w:hanging="28"/>
              <w:jc w:val="center"/>
              <w:rPr>
                <w:szCs w:val="28"/>
              </w:rPr>
            </w:pPr>
            <w:r>
              <w:t>Потеря конкурентных преимуществ.</w:t>
            </w:r>
          </w:p>
        </w:tc>
      </w:tr>
      <w:tr w:rsidR="00D24F13" w:rsidRPr="00C92BD6" w:rsidTr="00BF6745">
        <w:trPr>
          <w:jc w:val="center"/>
        </w:trPr>
        <w:tc>
          <w:tcPr>
            <w:tcW w:w="555" w:type="dxa"/>
            <w:vAlign w:val="center"/>
          </w:tcPr>
          <w:p w:rsidR="00D24F13" w:rsidRPr="00C92BD6" w:rsidRDefault="00D24F13" w:rsidP="00BF6745">
            <w:pPr>
              <w:pStyle w:val="a6"/>
              <w:spacing w:line="276" w:lineRule="auto"/>
              <w:ind w:left="0"/>
              <w:jc w:val="center"/>
              <w:rPr>
                <w:szCs w:val="28"/>
              </w:rPr>
            </w:pPr>
            <w:r>
              <w:rPr>
                <w:szCs w:val="28"/>
              </w:rPr>
              <w:t>У3</w:t>
            </w:r>
          </w:p>
        </w:tc>
        <w:tc>
          <w:tcPr>
            <w:tcW w:w="1567" w:type="dxa"/>
            <w:vAlign w:val="center"/>
          </w:tcPr>
          <w:p w:rsidR="00D24F13" w:rsidRPr="00C92BD6" w:rsidRDefault="00D24F13" w:rsidP="00D24F13">
            <w:pPr>
              <w:pStyle w:val="a6"/>
              <w:spacing w:line="276" w:lineRule="auto"/>
              <w:ind w:left="0" w:hanging="101"/>
              <w:jc w:val="center"/>
              <w:rPr>
                <w:szCs w:val="28"/>
              </w:rPr>
            </w:pPr>
            <w:r>
              <w:t>Риски экономического ущерба</w:t>
            </w:r>
          </w:p>
        </w:tc>
        <w:tc>
          <w:tcPr>
            <w:tcW w:w="6503" w:type="dxa"/>
            <w:vAlign w:val="center"/>
          </w:tcPr>
          <w:p w:rsidR="00D24F13" w:rsidRDefault="00D24F13" w:rsidP="00D24F13">
            <w:pPr>
              <w:pStyle w:val="a6"/>
              <w:spacing w:line="276" w:lineRule="auto"/>
              <w:ind w:left="0" w:hanging="28"/>
              <w:jc w:val="center"/>
            </w:pPr>
            <w:r>
              <w:t>Увеличение операционных затрат на во</w:t>
            </w:r>
            <w:r>
              <w:t>сстановление данных и систем.</w:t>
            </w:r>
          </w:p>
          <w:p w:rsidR="00D24F13" w:rsidRDefault="00D24F13" w:rsidP="00D24F13">
            <w:pPr>
              <w:pStyle w:val="a6"/>
              <w:spacing w:line="276" w:lineRule="auto"/>
              <w:ind w:left="0" w:hanging="28"/>
              <w:jc w:val="center"/>
            </w:pPr>
            <w:r>
              <w:t>Прямые финансовые п</w:t>
            </w:r>
            <w:r>
              <w:t>отери от недоступности услуг.</w:t>
            </w:r>
          </w:p>
          <w:p w:rsidR="00D24F13" w:rsidRDefault="00D24F13" w:rsidP="00D24F13">
            <w:pPr>
              <w:pStyle w:val="a6"/>
              <w:spacing w:line="276" w:lineRule="auto"/>
              <w:ind w:left="0" w:hanging="28"/>
              <w:jc w:val="center"/>
            </w:pPr>
            <w:r>
              <w:t>Потеря</w:t>
            </w:r>
            <w:r>
              <w:t xml:space="preserve"> клиентов и снижение доходов. </w:t>
            </w:r>
            <w:r>
              <w:t>Дополнительные затраты на устранение последствий инцидента.</w:t>
            </w:r>
          </w:p>
          <w:p w:rsidR="00D24F13" w:rsidRDefault="00D24F13" w:rsidP="00D24F13">
            <w:pPr>
              <w:pStyle w:val="a6"/>
              <w:spacing w:line="276" w:lineRule="auto"/>
              <w:ind w:left="0" w:hanging="28"/>
              <w:jc w:val="center"/>
            </w:pPr>
            <w:r>
              <w:t>Потеря инвесторов и снижение рыночной стоимости.</w:t>
            </w:r>
          </w:p>
        </w:tc>
      </w:tr>
      <w:tr w:rsidR="00D24F13" w:rsidRPr="00C92BD6" w:rsidTr="00BF6745">
        <w:trPr>
          <w:jc w:val="center"/>
        </w:trPr>
        <w:tc>
          <w:tcPr>
            <w:tcW w:w="555" w:type="dxa"/>
            <w:vAlign w:val="center"/>
          </w:tcPr>
          <w:p w:rsidR="00D24F13" w:rsidRPr="00C92BD6" w:rsidRDefault="00D24F13" w:rsidP="00BF6745">
            <w:pPr>
              <w:pStyle w:val="a6"/>
              <w:spacing w:line="276" w:lineRule="auto"/>
              <w:ind w:left="0"/>
              <w:jc w:val="center"/>
              <w:rPr>
                <w:szCs w:val="28"/>
              </w:rPr>
            </w:pPr>
            <w:r>
              <w:rPr>
                <w:szCs w:val="28"/>
              </w:rPr>
              <w:t>У4</w:t>
            </w:r>
          </w:p>
        </w:tc>
        <w:tc>
          <w:tcPr>
            <w:tcW w:w="1567" w:type="dxa"/>
            <w:vAlign w:val="center"/>
          </w:tcPr>
          <w:p w:rsidR="00D24F13" w:rsidRPr="00C92BD6" w:rsidRDefault="00D24F13" w:rsidP="00D24F13">
            <w:pPr>
              <w:pStyle w:val="a6"/>
              <w:spacing w:line="276" w:lineRule="auto"/>
              <w:ind w:left="0" w:hanging="101"/>
              <w:jc w:val="center"/>
              <w:rPr>
                <w:szCs w:val="28"/>
              </w:rPr>
            </w:pPr>
            <w:r>
              <w:t>Риски для непрерывности бизнеса</w:t>
            </w:r>
          </w:p>
        </w:tc>
        <w:tc>
          <w:tcPr>
            <w:tcW w:w="6503" w:type="dxa"/>
            <w:vAlign w:val="center"/>
          </w:tcPr>
          <w:p w:rsidR="00D24F13" w:rsidRDefault="00D24F13" w:rsidP="00D24F13">
            <w:pPr>
              <w:pStyle w:val="a6"/>
              <w:spacing w:line="276" w:lineRule="auto"/>
              <w:ind w:left="0" w:hanging="28"/>
              <w:jc w:val="center"/>
            </w:pPr>
            <w:r>
              <w:t>Нарушение работы критич</w:t>
            </w:r>
            <w:r>
              <w:t>ески важных бизнес-процессов.</w:t>
            </w:r>
          </w:p>
          <w:p w:rsidR="00D24F13" w:rsidRDefault="00D24F13" w:rsidP="00D24F13">
            <w:pPr>
              <w:pStyle w:val="a6"/>
              <w:spacing w:line="276" w:lineRule="auto"/>
              <w:ind w:left="0" w:hanging="28"/>
              <w:jc w:val="center"/>
            </w:pPr>
            <w:r>
              <w:t xml:space="preserve">Простой </w:t>
            </w:r>
            <w:r>
              <w:t>или полная остановка системы. Снижение производительности.</w:t>
            </w:r>
          </w:p>
          <w:p w:rsidR="00D24F13" w:rsidRDefault="00D24F13" w:rsidP="00D24F13">
            <w:pPr>
              <w:pStyle w:val="a6"/>
              <w:spacing w:line="276" w:lineRule="auto"/>
              <w:ind w:left="0" w:hanging="28"/>
              <w:jc w:val="center"/>
            </w:pPr>
            <w:r>
              <w:t>Увеличение времени восстановления работосп</w:t>
            </w:r>
            <w:r>
              <w:t>особности системы.</w:t>
            </w:r>
          </w:p>
          <w:p w:rsidR="00D24F13" w:rsidRDefault="00D24F13" w:rsidP="00D24F13">
            <w:pPr>
              <w:pStyle w:val="a6"/>
              <w:spacing w:line="276" w:lineRule="auto"/>
              <w:ind w:left="0" w:hanging="28"/>
              <w:jc w:val="center"/>
            </w:pPr>
            <w:r>
              <w:t>Проблемы с поставщиками и партнёрами из-за задержек в бизнес-процессах.</w:t>
            </w:r>
          </w:p>
        </w:tc>
      </w:tr>
      <w:tr w:rsidR="00D24F13" w:rsidRPr="00C92BD6" w:rsidTr="00BF6745">
        <w:trPr>
          <w:jc w:val="center"/>
        </w:trPr>
        <w:tc>
          <w:tcPr>
            <w:tcW w:w="555" w:type="dxa"/>
            <w:vAlign w:val="center"/>
          </w:tcPr>
          <w:p w:rsidR="00D24F13" w:rsidRPr="00C92BD6" w:rsidRDefault="00D24F13" w:rsidP="00BF6745">
            <w:pPr>
              <w:pStyle w:val="a6"/>
              <w:spacing w:line="276" w:lineRule="auto"/>
              <w:ind w:left="0"/>
              <w:jc w:val="center"/>
              <w:rPr>
                <w:szCs w:val="28"/>
              </w:rPr>
            </w:pPr>
            <w:r>
              <w:rPr>
                <w:szCs w:val="28"/>
              </w:rPr>
              <w:t>У5</w:t>
            </w:r>
          </w:p>
        </w:tc>
        <w:tc>
          <w:tcPr>
            <w:tcW w:w="1567" w:type="dxa"/>
            <w:vAlign w:val="center"/>
          </w:tcPr>
          <w:p w:rsidR="00D24F13" w:rsidRPr="00C92BD6" w:rsidRDefault="00131E68" w:rsidP="00D24F13">
            <w:pPr>
              <w:pStyle w:val="a6"/>
              <w:spacing w:line="276" w:lineRule="auto"/>
              <w:ind w:left="0" w:hanging="101"/>
              <w:jc w:val="center"/>
              <w:rPr>
                <w:szCs w:val="28"/>
              </w:rPr>
            </w:pPr>
            <w:r>
              <w:t>Риски утраты конфиденциальной информации</w:t>
            </w:r>
          </w:p>
        </w:tc>
        <w:tc>
          <w:tcPr>
            <w:tcW w:w="6503" w:type="dxa"/>
            <w:vAlign w:val="center"/>
          </w:tcPr>
          <w:p w:rsidR="00131E68" w:rsidRDefault="00131E68" w:rsidP="00D24F13">
            <w:pPr>
              <w:pStyle w:val="a6"/>
              <w:spacing w:line="276" w:lineRule="auto"/>
              <w:ind w:left="0" w:hanging="28"/>
              <w:jc w:val="center"/>
            </w:pPr>
            <w:r>
              <w:t>Утечка коммерческой т</w:t>
            </w:r>
            <w:r>
              <w:t>айны и внутренней информации.</w:t>
            </w:r>
          </w:p>
          <w:p w:rsidR="00131E68" w:rsidRDefault="00131E68" w:rsidP="00D24F13">
            <w:pPr>
              <w:pStyle w:val="a6"/>
              <w:spacing w:line="276" w:lineRule="auto"/>
              <w:ind w:left="0" w:hanging="28"/>
              <w:jc w:val="center"/>
            </w:pPr>
            <w:r>
              <w:t>Разглашение д</w:t>
            </w:r>
            <w:r>
              <w:t>анных о клиентах и партнёрах.</w:t>
            </w:r>
          </w:p>
          <w:p w:rsidR="00131E68" w:rsidRDefault="00131E68" w:rsidP="00D24F13">
            <w:pPr>
              <w:pStyle w:val="a6"/>
              <w:spacing w:line="276" w:lineRule="auto"/>
              <w:ind w:left="0" w:hanging="28"/>
              <w:jc w:val="center"/>
            </w:pPr>
            <w:r>
              <w:t>Снижение доверия клиентов.</w:t>
            </w:r>
          </w:p>
          <w:p w:rsidR="00131E68" w:rsidRDefault="00131E68" w:rsidP="00D24F13">
            <w:pPr>
              <w:pStyle w:val="a6"/>
              <w:spacing w:line="276" w:lineRule="auto"/>
              <w:ind w:left="0" w:hanging="28"/>
              <w:jc w:val="center"/>
            </w:pPr>
            <w:r>
              <w:lastRenderedPageBreak/>
              <w:t>Повышенные риски целенаправленных атак (</w:t>
            </w:r>
            <w:proofErr w:type="spellStart"/>
            <w:r>
              <w:t>фишинг</w:t>
            </w:r>
            <w:proofErr w:type="spellEnd"/>
            <w:r>
              <w:t>, социальная ин</w:t>
            </w:r>
            <w:r>
              <w:t>женерия) из-за утечки данных.</w:t>
            </w:r>
          </w:p>
          <w:p w:rsidR="00D24F13" w:rsidRDefault="00131E68" w:rsidP="00D24F13">
            <w:pPr>
              <w:pStyle w:val="a6"/>
              <w:spacing w:line="276" w:lineRule="auto"/>
              <w:ind w:left="0" w:hanging="28"/>
              <w:jc w:val="center"/>
            </w:pPr>
            <w:r>
              <w:t>Необходимость дополнительных мер безопасности.</w:t>
            </w:r>
          </w:p>
        </w:tc>
      </w:tr>
      <w:tr w:rsidR="00D24F13" w:rsidRPr="00C92BD6" w:rsidTr="00BF6745">
        <w:trPr>
          <w:jc w:val="center"/>
        </w:trPr>
        <w:tc>
          <w:tcPr>
            <w:tcW w:w="555" w:type="dxa"/>
            <w:vAlign w:val="center"/>
          </w:tcPr>
          <w:p w:rsidR="00D24F13" w:rsidRPr="00C92BD6" w:rsidRDefault="00D24F13" w:rsidP="00BF6745">
            <w:pPr>
              <w:pStyle w:val="a6"/>
              <w:spacing w:line="276" w:lineRule="auto"/>
              <w:ind w:left="0"/>
              <w:jc w:val="center"/>
              <w:rPr>
                <w:szCs w:val="28"/>
              </w:rPr>
            </w:pPr>
            <w:r>
              <w:rPr>
                <w:szCs w:val="28"/>
              </w:rPr>
              <w:t>У6</w:t>
            </w:r>
          </w:p>
        </w:tc>
        <w:tc>
          <w:tcPr>
            <w:tcW w:w="1567" w:type="dxa"/>
            <w:vAlign w:val="center"/>
          </w:tcPr>
          <w:p w:rsidR="00D24F13" w:rsidRPr="00C92BD6" w:rsidRDefault="00131E68" w:rsidP="00D24F13">
            <w:pPr>
              <w:pStyle w:val="a6"/>
              <w:spacing w:line="276" w:lineRule="auto"/>
              <w:ind w:left="0" w:hanging="101"/>
              <w:jc w:val="center"/>
              <w:rPr>
                <w:szCs w:val="28"/>
              </w:rPr>
            </w:pPr>
            <w:proofErr w:type="spellStart"/>
            <w:r>
              <w:t>Репутационные</w:t>
            </w:r>
            <w:proofErr w:type="spellEnd"/>
            <w:r>
              <w:t xml:space="preserve"> риски</w:t>
            </w:r>
          </w:p>
        </w:tc>
        <w:tc>
          <w:tcPr>
            <w:tcW w:w="6503" w:type="dxa"/>
            <w:vAlign w:val="center"/>
          </w:tcPr>
          <w:p w:rsidR="00131E68" w:rsidRDefault="00131E68" w:rsidP="00D24F13">
            <w:pPr>
              <w:pStyle w:val="a6"/>
              <w:spacing w:line="276" w:lineRule="auto"/>
              <w:ind w:left="0" w:hanging="28"/>
              <w:jc w:val="center"/>
            </w:pPr>
            <w:r>
              <w:t xml:space="preserve">Потеря доверия со </w:t>
            </w:r>
            <w:r>
              <w:t>стороны клиентов и партнеров.</w:t>
            </w:r>
          </w:p>
          <w:p w:rsidR="00131E68" w:rsidRDefault="00131E68" w:rsidP="00D24F13">
            <w:pPr>
              <w:pStyle w:val="a6"/>
              <w:spacing w:line="276" w:lineRule="auto"/>
              <w:ind w:left="0" w:hanging="28"/>
              <w:jc w:val="center"/>
            </w:pPr>
            <w:r>
              <w:t>Негативные публика</w:t>
            </w:r>
            <w:r>
              <w:t>ции в СМИ и социальных сетях.</w:t>
            </w:r>
          </w:p>
          <w:p w:rsidR="00131E68" w:rsidRDefault="00131E68" w:rsidP="00D24F13">
            <w:pPr>
              <w:pStyle w:val="a6"/>
              <w:spacing w:line="276" w:lineRule="auto"/>
              <w:ind w:left="0" w:hanging="28"/>
              <w:jc w:val="center"/>
            </w:pPr>
            <w:r>
              <w:t>Ухудшение имиджа компании.</w:t>
            </w:r>
          </w:p>
          <w:p w:rsidR="00131E68" w:rsidRDefault="00131E68" w:rsidP="00D24F13">
            <w:pPr>
              <w:pStyle w:val="a6"/>
              <w:spacing w:line="276" w:lineRule="auto"/>
              <w:ind w:left="0" w:hanging="28"/>
              <w:jc w:val="center"/>
            </w:pPr>
            <w:r>
              <w:t>Отток клиентов и снижен</w:t>
            </w:r>
            <w:r>
              <w:t>ие числа новых пользователей.</w:t>
            </w:r>
          </w:p>
          <w:p w:rsidR="00D24F13" w:rsidRDefault="00131E68" w:rsidP="00D24F13">
            <w:pPr>
              <w:pStyle w:val="a6"/>
              <w:spacing w:line="276" w:lineRule="auto"/>
              <w:ind w:left="0" w:hanging="28"/>
              <w:jc w:val="center"/>
            </w:pPr>
            <w:r>
              <w:t>Увеличение затрат на маркетинг и восстановление репутации.</w:t>
            </w:r>
          </w:p>
        </w:tc>
      </w:tr>
      <w:tr w:rsidR="00D24F13" w:rsidRPr="00C92BD6" w:rsidTr="00BF6745">
        <w:trPr>
          <w:jc w:val="center"/>
        </w:trPr>
        <w:tc>
          <w:tcPr>
            <w:tcW w:w="555" w:type="dxa"/>
            <w:vAlign w:val="center"/>
          </w:tcPr>
          <w:p w:rsidR="00D24F13" w:rsidRPr="00C92BD6" w:rsidRDefault="00D24F13" w:rsidP="00BF6745">
            <w:pPr>
              <w:pStyle w:val="a6"/>
              <w:spacing w:line="276" w:lineRule="auto"/>
              <w:ind w:left="0"/>
              <w:jc w:val="center"/>
              <w:rPr>
                <w:szCs w:val="28"/>
              </w:rPr>
            </w:pPr>
            <w:r>
              <w:rPr>
                <w:szCs w:val="28"/>
              </w:rPr>
              <w:t>У7</w:t>
            </w:r>
          </w:p>
        </w:tc>
        <w:tc>
          <w:tcPr>
            <w:tcW w:w="1567" w:type="dxa"/>
            <w:vAlign w:val="center"/>
          </w:tcPr>
          <w:p w:rsidR="00D24F13" w:rsidRPr="00C92BD6" w:rsidRDefault="00131E68" w:rsidP="00D24F13">
            <w:pPr>
              <w:pStyle w:val="a6"/>
              <w:spacing w:line="276" w:lineRule="auto"/>
              <w:ind w:left="0" w:hanging="101"/>
              <w:jc w:val="center"/>
              <w:rPr>
                <w:szCs w:val="28"/>
              </w:rPr>
            </w:pPr>
            <w:r>
              <w:t>Юридические и правовые риски</w:t>
            </w:r>
          </w:p>
        </w:tc>
        <w:tc>
          <w:tcPr>
            <w:tcW w:w="6503" w:type="dxa"/>
            <w:vAlign w:val="center"/>
          </w:tcPr>
          <w:p w:rsidR="00131E68" w:rsidRDefault="00131E68" w:rsidP="00D24F13">
            <w:pPr>
              <w:pStyle w:val="a6"/>
              <w:spacing w:line="276" w:lineRule="auto"/>
              <w:ind w:left="0" w:hanging="28"/>
              <w:jc w:val="center"/>
            </w:pPr>
            <w:r>
              <w:t>Нарушение требований законодательс</w:t>
            </w:r>
            <w:r>
              <w:t>тва (например, GDPR, 152-ФЗ).</w:t>
            </w:r>
          </w:p>
          <w:p w:rsidR="00131E68" w:rsidRDefault="00131E68" w:rsidP="00D24F13">
            <w:pPr>
              <w:pStyle w:val="a6"/>
              <w:spacing w:line="276" w:lineRule="auto"/>
              <w:ind w:left="0" w:hanging="28"/>
              <w:jc w:val="center"/>
            </w:pPr>
            <w:r>
              <w:t>Вероятность судебных исков со ст</w:t>
            </w:r>
            <w:r>
              <w:t>ороны клиентов или партнеров.</w:t>
            </w:r>
          </w:p>
          <w:p w:rsidR="00131E68" w:rsidRDefault="00131E68" w:rsidP="00D24F13">
            <w:pPr>
              <w:pStyle w:val="a6"/>
              <w:spacing w:line="276" w:lineRule="auto"/>
              <w:ind w:left="0" w:hanging="28"/>
              <w:jc w:val="center"/>
            </w:pPr>
            <w:r>
              <w:t>Штрафы и сан</w:t>
            </w:r>
            <w:r>
              <w:t>кции от регулирующих органов.</w:t>
            </w:r>
          </w:p>
          <w:p w:rsidR="00131E68" w:rsidRDefault="00131E68" w:rsidP="00D24F13">
            <w:pPr>
              <w:pStyle w:val="a6"/>
              <w:spacing w:line="276" w:lineRule="auto"/>
              <w:ind w:left="0" w:hanging="28"/>
              <w:jc w:val="center"/>
            </w:pPr>
            <w:r>
              <w:t>Ограничение д</w:t>
            </w:r>
            <w:r>
              <w:t>оступа к определенным рынкам.</w:t>
            </w:r>
          </w:p>
          <w:p w:rsidR="00D24F13" w:rsidRDefault="00131E68" w:rsidP="00D24F13">
            <w:pPr>
              <w:pStyle w:val="a6"/>
              <w:spacing w:line="276" w:lineRule="auto"/>
              <w:ind w:left="0" w:hanging="28"/>
              <w:jc w:val="center"/>
            </w:pPr>
            <w:r>
              <w:t>Увеличение затрат на юридическую защиту.</w:t>
            </w:r>
          </w:p>
        </w:tc>
      </w:tr>
    </w:tbl>
    <w:p w:rsidR="00131E68" w:rsidRDefault="00131E68" w:rsidP="00131E68">
      <w:pPr>
        <w:pStyle w:val="a6"/>
        <w:ind w:left="1430" w:firstLine="0"/>
        <w:rPr>
          <w:b/>
        </w:rPr>
      </w:pPr>
    </w:p>
    <w:p w:rsidR="008E5ABF" w:rsidRPr="00131E68" w:rsidRDefault="00131E68" w:rsidP="00636A8B">
      <w:pPr>
        <w:pStyle w:val="a6"/>
        <w:numPr>
          <w:ilvl w:val="2"/>
          <w:numId w:val="1"/>
        </w:numPr>
        <w:ind w:left="0" w:firstLine="709"/>
        <w:rPr>
          <w:b/>
        </w:rPr>
      </w:pPr>
      <w:r w:rsidRPr="00131E68">
        <w:rPr>
          <w:b/>
        </w:rPr>
        <w:t>Модель нарушителя</w:t>
      </w:r>
    </w:p>
    <w:p w:rsidR="00131E68" w:rsidRDefault="001E680D" w:rsidP="001E680D">
      <w:r>
        <w:t xml:space="preserve">Модель нарушителя может включать как внутренние, так и внешние угрозы. Внутренние угрозы чаще связаны с инсайдерами — сотрудниками или подрядчиками, имеющими доступ к системе, а внешние — с </w:t>
      </w:r>
      <w:proofErr w:type="spellStart"/>
      <w:r>
        <w:t>киберпреступниками</w:t>
      </w:r>
      <w:proofErr w:type="spellEnd"/>
      <w:r>
        <w:t>, которые могут попытаться атаковать систему через сетевые уязвимости.</w:t>
      </w:r>
    </w:p>
    <w:tbl>
      <w:tblPr>
        <w:tblStyle w:val="ac"/>
        <w:tblW w:w="0" w:type="auto"/>
        <w:tblInd w:w="720" w:type="dxa"/>
        <w:tblLayout w:type="fixed"/>
        <w:tblLook w:val="04A0" w:firstRow="1" w:lastRow="0" w:firstColumn="1" w:lastColumn="0" w:noHBand="0" w:noVBand="1"/>
      </w:tblPr>
      <w:tblGrid>
        <w:gridCol w:w="835"/>
        <w:gridCol w:w="2551"/>
        <w:gridCol w:w="2060"/>
        <w:gridCol w:w="3179"/>
      </w:tblGrid>
      <w:tr w:rsidR="001E680D" w:rsidRPr="00C92BD6" w:rsidTr="005E5012">
        <w:tc>
          <w:tcPr>
            <w:tcW w:w="835" w:type="dxa"/>
          </w:tcPr>
          <w:p w:rsidR="001E680D" w:rsidRPr="00C92BD6" w:rsidRDefault="001E680D" w:rsidP="00BF6745">
            <w:pPr>
              <w:pStyle w:val="a6"/>
              <w:spacing w:line="276" w:lineRule="auto"/>
              <w:ind w:left="0"/>
              <w:jc w:val="center"/>
              <w:rPr>
                <w:szCs w:val="28"/>
              </w:rPr>
            </w:pPr>
          </w:p>
        </w:tc>
        <w:tc>
          <w:tcPr>
            <w:tcW w:w="2551" w:type="dxa"/>
          </w:tcPr>
          <w:p w:rsidR="001E680D" w:rsidRPr="00C92BD6" w:rsidRDefault="001E680D" w:rsidP="001E680D">
            <w:pPr>
              <w:pStyle w:val="a6"/>
              <w:spacing w:line="276" w:lineRule="auto"/>
              <w:ind w:left="0" w:firstLine="0"/>
              <w:jc w:val="center"/>
              <w:rPr>
                <w:szCs w:val="28"/>
              </w:rPr>
            </w:pPr>
            <w:r w:rsidRPr="00C92BD6">
              <w:rPr>
                <w:szCs w:val="28"/>
              </w:rPr>
              <w:t>Виды нарушителя</w:t>
            </w:r>
          </w:p>
        </w:tc>
        <w:tc>
          <w:tcPr>
            <w:tcW w:w="2060" w:type="dxa"/>
          </w:tcPr>
          <w:p w:rsidR="001E680D" w:rsidRPr="00C92BD6" w:rsidRDefault="001E680D" w:rsidP="001E680D">
            <w:pPr>
              <w:pStyle w:val="a6"/>
              <w:spacing w:line="276" w:lineRule="auto"/>
              <w:ind w:left="0" w:firstLine="0"/>
              <w:jc w:val="center"/>
              <w:rPr>
                <w:szCs w:val="28"/>
              </w:rPr>
            </w:pPr>
            <w:r w:rsidRPr="00C92BD6">
              <w:rPr>
                <w:szCs w:val="28"/>
              </w:rPr>
              <w:t>Категории нарушителя</w:t>
            </w:r>
          </w:p>
        </w:tc>
        <w:tc>
          <w:tcPr>
            <w:tcW w:w="3179" w:type="dxa"/>
          </w:tcPr>
          <w:p w:rsidR="001E680D" w:rsidRPr="00C92BD6" w:rsidRDefault="001E680D" w:rsidP="001E680D">
            <w:pPr>
              <w:pStyle w:val="a6"/>
              <w:spacing w:line="276" w:lineRule="auto"/>
              <w:ind w:left="0" w:hanging="183"/>
              <w:jc w:val="center"/>
              <w:rPr>
                <w:szCs w:val="28"/>
              </w:rPr>
            </w:pPr>
            <w:r w:rsidRPr="00C92BD6">
              <w:rPr>
                <w:szCs w:val="28"/>
              </w:rPr>
              <w:t>Возможные цели реализации угроз безопасности информации</w:t>
            </w:r>
          </w:p>
        </w:tc>
      </w:tr>
      <w:tr w:rsidR="001E680D" w:rsidRPr="00C92BD6" w:rsidTr="005E5012">
        <w:tc>
          <w:tcPr>
            <w:tcW w:w="835" w:type="dxa"/>
          </w:tcPr>
          <w:p w:rsidR="001E680D" w:rsidRPr="00C92BD6" w:rsidRDefault="001E680D" w:rsidP="001E680D">
            <w:pPr>
              <w:pStyle w:val="a6"/>
              <w:spacing w:line="276" w:lineRule="auto"/>
              <w:ind w:left="0" w:firstLine="18"/>
              <w:jc w:val="center"/>
              <w:rPr>
                <w:szCs w:val="28"/>
              </w:rPr>
            </w:pPr>
            <w:r w:rsidRPr="00C92BD6">
              <w:rPr>
                <w:szCs w:val="28"/>
              </w:rPr>
              <w:lastRenderedPageBreak/>
              <w:t>1</w:t>
            </w:r>
          </w:p>
        </w:tc>
        <w:tc>
          <w:tcPr>
            <w:tcW w:w="2551" w:type="dxa"/>
          </w:tcPr>
          <w:p w:rsidR="001E680D" w:rsidRPr="00C92BD6" w:rsidRDefault="001E680D" w:rsidP="001E680D">
            <w:pPr>
              <w:spacing w:line="276" w:lineRule="auto"/>
              <w:ind w:hanging="108"/>
              <w:contextualSpacing/>
              <w:jc w:val="center"/>
              <w:rPr>
                <w:szCs w:val="28"/>
              </w:rPr>
            </w:pPr>
            <w:r w:rsidRPr="00C92BD6">
              <w:rPr>
                <w:szCs w:val="28"/>
              </w:rPr>
              <w:t xml:space="preserve">Разработчики программных, </w:t>
            </w:r>
          </w:p>
          <w:p w:rsidR="001E680D" w:rsidRPr="00C92BD6" w:rsidRDefault="001E680D" w:rsidP="001E680D">
            <w:pPr>
              <w:pStyle w:val="a6"/>
              <w:spacing w:line="276" w:lineRule="auto"/>
              <w:ind w:left="0" w:hanging="108"/>
              <w:jc w:val="center"/>
              <w:rPr>
                <w:szCs w:val="28"/>
              </w:rPr>
            </w:pPr>
            <w:r w:rsidRPr="00C92BD6">
              <w:rPr>
                <w:szCs w:val="28"/>
              </w:rPr>
              <w:t>программно-аппаратных средств</w:t>
            </w:r>
          </w:p>
        </w:tc>
        <w:tc>
          <w:tcPr>
            <w:tcW w:w="2060" w:type="dxa"/>
          </w:tcPr>
          <w:p w:rsidR="001E680D" w:rsidRPr="00C92BD6" w:rsidRDefault="001E680D" w:rsidP="001E680D">
            <w:pPr>
              <w:pStyle w:val="a6"/>
              <w:spacing w:line="276" w:lineRule="auto"/>
              <w:ind w:left="0" w:hanging="28"/>
              <w:jc w:val="center"/>
              <w:rPr>
                <w:szCs w:val="28"/>
              </w:rPr>
            </w:pPr>
            <w:r w:rsidRPr="00C92BD6">
              <w:rPr>
                <w:szCs w:val="28"/>
              </w:rPr>
              <w:t>Внутренний</w:t>
            </w:r>
          </w:p>
        </w:tc>
        <w:tc>
          <w:tcPr>
            <w:tcW w:w="3179" w:type="dxa"/>
          </w:tcPr>
          <w:p w:rsidR="001E680D" w:rsidRPr="00C92BD6" w:rsidRDefault="001E680D" w:rsidP="001E680D">
            <w:pPr>
              <w:pStyle w:val="a6"/>
              <w:spacing w:line="276" w:lineRule="auto"/>
              <w:ind w:left="0" w:firstLine="0"/>
              <w:jc w:val="center"/>
              <w:rPr>
                <w:szCs w:val="28"/>
              </w:rPr>
            </w:pPr>
            <w:r w:rsidRPr="00C92BD6">
              <w:rPr>
                <w:szCs w:val="28"/>
              </w:rPr>
              <w:t>Получение финансовой или иной материальной выгоды.</w:t>
            </w:r>
          </w:p>
          <w:p w:rsidR="001E680D" w:rsidRPr="00C92BD6" w:rsidRDefault="001E680D" w:rsidP="00512E98">
            <w:pPr>
              <w:pStyle w:val="a6"/>
              <w:spacing w:line="276" w:lineRule="auto"/>
              <w:ind w:left="0" w:firstLine="0"/>
              <w:jc w:val="center"/>
              <w:rPr>
                <w:szCs w:val="28"/>
              </w:rPr>
            </w:pPr>
            <w:r w:rsidRPr="00C92BD6">
              <w:rPr>
                <w:szCs w:val="28"/>
              </w:rPr>
              <w:t>Непреднамеренные, неосторожные действия</w:t>
            </w:r>
            <w:r w:rsidR="00512E98">
              <w:rPr>
                <w:szCs w:val="28"/>
              </w:rPr>
              <w:t xml:space="preserve">, </w:t>
            </w:r>
            <w:r w:rsidR="00512E98">
              <w:t>связанные с ошибками в коде, которые могут привести к уязвимостям.</w:t>
            </w:r>
          </w:p>
        </w:tc>
      </w:tr>
      <w:tr w:rsidR="001E680D" w:rsidRPr="00C92BD6" w:rsidTr="005E5012">
        <w:tc>
          <w:tcPr>
            <w:tcW w:w="835" w:type="dxa"/>
          </w:tcPr>
          <w:p w:rsidR="001E680D" w:rsidRPr="00C92BD6" w:rsidRDefault="001E680D" w:rsidP="001E680D">
            <w:pPr>
              <w:pStyle w:val="a6"/>
              <w:spacing w:line="276" w:lineRule="auto"/>
              <w:ind w:left="0" w:firstLine="18"/>
              <w:jc w:val="center"/>
              <w:rPr>
                <w:szCs w:val="28"/>
              </w:rPr>
            </w:pPr>
            <w:r w:rsidRPr="00C92BD6">
              <w:rPr>
                <w:szCs w:val="28"/>
              </w:rPr>
              <w:t>2</w:t>
            </w:r>
          </w:p>
        </w:tc>
        <w:tc>
          <w:tcPr>
            <w:tcW w:w="2551" w:type="dxa"/>
          </w:tcPr>
          <w:p w:rsidR="001E680D" w:rsidRPr="00C92BD6" w:rsidRDefault="001E680D" w:rsidP="001E680D">
            <w:pPr>
              <w:pStyle w:val="a6"/>
              <w:spacing w:line="276" w:lineRule="auto"/>
              <w:ind w:left="0" w:hanging="108"/>
              <w:jc w:val="center"/>
              <w:rPr>
                <w:szCs w:val="28"/>
              </w:rPr>
            </w:pPr>
            <w:r w:rsidRPr="00C92BD6">
              <w:rPr>
                <w:szCs w:val="28"/>
              </w:rPr>
              <w:t>Лица, привлекаемые для установки, настройки, испытаний, пусконаладочных и иных видов работ, в т ч подрядчики</w:t>
            </w:r>
          </w:p>
        </w:tc>
        <w:tc>
          <w:tcPr>
            <w:tcW w:w="2060" w:type="dxa"/>
          </w:tcPr>
          <w:p w:rsidR="001E680D" w:rsidRPr="00C92BD6" w:rsidRDefault="001E680D" w:rsidP="001E680D">
            <w:pPr>
              <w:pStyle w:val="a6"/>
              <w:spacing w:line="276" w:lineRule="auto"/>
              <w:ind w:left="0" w:firstLine="0"/>
              <w:jc w:val="center"/>
              <w:rPr>
                <w:szCs w:val="28"/>
              </w:rPr>
            </w:pPr>
            <w:r w:rsidRPr="00C92BD6">
              <w:rPr>
                <w:szCs w:val="28"/>
              </w:rPr>
              <w:t>Внутренний</w:t>
            </w:r>
          </w:p>
        </w:tc>
        <w:tc>
          <w:tcPr>
            <w:tcW w:w="3179" w:type="dxa"/>
          </w:tcPr>
          <w:p w:rsidR="001E680D" w:rsidRPr="00C92BD6" w:rsidRDefault="00512E98" w:rsidP="001E680D">
            <w:pPr>
              <w:pStyle w:val="a6"/>
              <w:spacing w:line="276" w:lineRule="auto"/>
              <w:ind w:left="0" w:firstLine="0"/>
              <w:jc w:val="center"/>
              <w:rPr>
                <w:szCs w:val="28"/>
              </w:rPr>
            </w:pPr>
            <w:r>
              <w:t>Получение материальной выгоды, доступ к конфиденциальной информации. Ненамеренные действия, ведущие к ошибкам конфигурации, снижению производительности и деградациям в системе.</w:t>
            </w:r>
          </w:p>
        </w:tc>
      </w:tr>
      <w:tr w:rsidR="001E680D" w:rsidRPr="00C92BD6" w:rsidTr="005E5012">
        <w:tc>
          <w:tcPr>
            <w:tcW w:w="835" w:type="dxa"/>
          </w:tcPr>
          <w:p w:rsidR="001E680D" w:rsidRPr="00C92BD6" w:rsidRDefault="001E680D" w:rsidP="001E680D">
            <w:pPr>
              <w:pStyle w:val="a6"/>
              <w:spacing w:line="276" w:lineRule="auto"/>
              <w:ind w:left="0" w:firstLine="18"/>
              <w:jc w:val="center"/>
              <w:rPr>
                <w:szCs w:val="28"/>
              </w:rPr>
            </w:pPr>
            <w:r w:rsidRPr="00C92BD6">
              <w:rPr>
                <w:szCs w:val="28"/>
              </w:rPr>
              <w:t>3</w:t>
            </w:r>
          </w:p>
        </w:tc>
        <w:tc>
          <w:tcPr>
            <w:tcW w:w="2551" w:type="dxa"/>
          </w:tcPr>
          <w:p w:rsidR="001E680D" w:rsidRPr="00C92BD6" w:rsidRDefault="001E680D" w:rsidP="001E680D">
            <w:pPr>
              <w:pStyle w:val="a6"/>
              <w:spacing w:line="276" w:lineRule="auto"/>
              <w:ind w:left="0" w:hanging="108"/>
              <w:jc w:val="center"/>
              <w:rPr>
                <w:szCs w:val="28"/>
              </w:rPr>
            </w:pPr>
            <w:r w:rsidRPr="00C92BD6">
              <w:rPr>
                <w:szCs w:val="28"/>
              </w:rPr>
              <w:t>Авторизованные пользователи систем и сетей</w:t>
            </w:r>
          </w:p>
        </w:tc>
        <w:tc>
          <w:tcPr>
            <w:tcW w:w="2060" w:type="dxa"/>
          </w:tcPr>
          <w:p w:rsidR="001E680D" w:rsidRPr="00C92BD6" w:rsidRDefault="001E680D" w:rsidP="001E680D">
            <w:pPr>
              <w:pStyle w:val="a6"/>
              <w:spacing w:line="276" w:lineRule="auto"/>
              <w:ind w:left="0" w:firstLine="0"/>
              <w:jc w:val="center"/>
              <w:rPr>
                <w:szCs w:val="28"/>
              </w:rPr>
            </w:pPr>
            <w:r w:rsidRPr="00C92BD6">
              <w:rPr>
                <w:szCs w:val="28"/>
              </w:rPr>
              <w:t>Внутренний</w:t>
            </w:r>
          </w:p>
        </w:tc>
        <w:tc>
          <w:tcPr>
            <w:tcW w:w="3179" w:type="dxa"/>
          </w:tcPr>
          <w:p w:rsidR="001E680D" w:rsidRPr="00C92BD6" w:rsidRDefault="00512E98" w:rsidP="001E680D">
            <w:pPr>
              <w:pStyle w:val="a6"/>
              <w:spacing w:line="276" w:lineRule="auto"/>
              <w:ind w:left="0" w:firstLine="0"/>
              <w:jc w:val="center"/>
              <w:rPr>
                <w:szCs w:val="28"/>
              </w:rPr>
            </w:pPr>
            <w:r>
              <w:t>Любопытство, желание самоутверждения или месть за ранее совершенные действия со стороны руководства. Возможен несанкционированный доступ к конфиденциальным данным и модификация логов.</w:t>
            </w:r>
          </w:p>
        </w:tc>
      </w:tr>
      <w:tr w:rsidR="001E680D" w:rsidRPr="00C92BD6" w:rsidTr="005E5012">
        <w:tc>
          <w:tcPr>
            <w:tcW w:w="835" w:type="dxa"/>
          </w:tcPr>
          <w:p w:rsidR="001E680D" w:rsidRPr="00C92BD6" w:rsidRDefault="001E680D" w:rsidP="001E680D">
            <w:pPr>
              <w:pStyle w:val="a6"/>
              <w:spacing w:line="276" w:lineRule="auto"/>
              <w:ind w:left="0" w:firstLine="18"/>
              <w:jc w:val="center"/>
              <w:rPr>
                <w:szCs w:val="28"/>
              </w:rPr>
            </w:pPr>
            <w:r w:rsidRPr="00C92BD6">
              <w:rPr>
                <w:szCs w:val="28"/>
              </w:rPr>
              <w:t>4</w:t>
            </w:r>
          </w:p>
        </w:tc>
        <w:tc>
          <w:tcPr>
            <w:tcW w:w="2551" w:type="dxa"/>
          </w:tcPr>
          <w:p w:rsidR="001E680D" w:rsidRPr="00C92BD6" w:rsidRDefault="00512E98" w:rsidP="001E680D">
            <w:pPr>
              <w:pStyle w:val="a6"/>
              <w:spacing w:line="276" w:lineRule="auto"/>
              <w:ind w:left="0" w:hanging="108"/>
              <w:jc w:val="center"/>
              <w:rPr>
                <w:szCs w:val="28"/>
              </w:rPr>
            </w:pPr>
            <w:r>
              <w:t>Администраторы системы и базы данных</w:t>
            </w:r>
          </w:p>
        </w:tc>
        <w:tc>
          <w:tcPr>
            <w:tcW w:w="2060" w:type="dxa"/>
          </w:tcPr>
          <w:p w:rsidR="001E680D" w:rsidRPr="00C92BD6" w:rsidRDefault="001E680D" w:rsidP="001E680D">
            <w:pPr>
              <w:pStyle w:val="a6"/>
              <w:spacing w:line="276" w:lineRule="auto"/>
              <w:ind w:left="0" w:firstLine="0"/>
              <w:jc w:val="center"/>
              <w:rPr>
                <w:szCs w:val="28"/>
              </w:rPr>
            </w:pPr>
            <w:r w:rsidRPr="00C92BD6">
              <w:rPr>
                <w:szCs w:val="28"/>
              </w:rPr>
              <w:t>Внутренний</w:t>
            </w:r>
          </w:p>
        </w:tc>
        <w:tc>
          <w:tcPr>
            <w:tcW w:w="3179" w:type="dxa"/>
          </w:tcPr>
          <w:p w:rsidR="001E680D" w:rsidRPr="00C92BD6" w:rsidRDefault="00512E98" w:rsidP="001E680D">
            <w:pPr>
              <w:pStyle w:val="a6"/>
              <w:spacing w:line="276" w:lineRule="auto"/>
              <w:ind w:left="0" w:firstLine="0"/>
              <w:jc w:val="center"/>
              <w:rPr>
                <w:szCs w:val="28"/>
              </w:rPr>
            </w:pPr>
            <w:r>
              <w:t xml:space="preserve">Получение доступа к данным с целью их кражи или модификации. Злоупотребление привилегиями для получения выгоды. </w:t>
            </w:r>
            <w:r>
              <w:lastRenderedPageBreak/>
              <w:t>Возможность манипуляции настройками системы для сокрытия следов действий.</w:t>
            </w:r>
          </w:p>
        </w:tc>
      </w:tr>
      <w:tr w:rsidR="00512E98" w:rsidRPr="00C92BD6" w:rsidTr="005E5012">
        <w:tc>
          <w:tcPr>
            <w:tcW w:w="835" w:type="dxa"/>
          </w:tcPr>
          <w:p w:rsidR="00512E98" w:rsidRPr="00C92BD6" w:rsidRDefault="00512E98" w:rsidP="001E680D">
            <w:pPr>
              <w:pStyle w:val="a6"/>
              <w:spacing w:line="276" w:lineRule="auto"/>
              <w:ind w:left="0" w:firstLine="18"/>
              <w:jc w:val="center"/>
              <w:rPr>
                <w:szCs w:val="28"/>
              </w:rPr>
            </w:pPr>
            <w:r>
              <w:rPr>
                <w:szCs w:val="28"/>
              </w:rPr>
              <w:t>5</w:t>
            </w:r>
          </w:p>
        </w:tc>
        <w:tc>
          <w:tcPr>
            <w:tcW w:w="2551" w:type="dxa"/>
          </w:tcPr>
          <w:p w:rsidR="00512E98" w:rsidRDefault="00512E98" w:rsidP="001E680D">
            <w:pPr>
              <w:pStyle w:val="a6"/>
              <w:spacing w:line="276" w:lineRule="auto"/>
              <w:ind w:left="0" w:hanging="108"/>
              <w:jc w:val="center"/>
            </w:pPr>
            <w:r>
              <w:t xml:space="preserve">Внешние хакеры и </w:t>
            </w:r>
            <w:proofErr w:type="spellStart"/>
            <w:r>
              <w:t>киберпреступники</w:t>
            </w:r>
            <w:proofErr w:type="spellEnd"/>
          </w:p>
        </w:tc>
        <w:tc>
          <w:tcPr>
            <w:tcW w:w="2060" w:type="dxa"/>
          </w:tcPr>
          <w:p w:rsidR="00512E98" w:rsidRPr="00C92BD6" w:rsidRDefault="00512E98" w:rsidP="001E680D">
            <w:pPr>
              <w:pStyle w:val="a6"/>
              <w:spacing w:line="276" w:lineRule="auto"/>
              <w:ind w:left="0" w:firstLine="0"/>
              <w:jc w:val="center"/>
              <w:rPr>
                <w:szCs w:val="28"/>
              </w:rPr>
            </w:pPr>
            <w:r w:rsidRPr="00C92BD6">
              <w:rPr>
                <w:szCs w:val="28"/>
              </w:rPr>
              <w:t>Внутренний</w:t>
            </w:r>
          </w:p>
        </w:tc>
        <w:tc>
          <w:tcPr>
            <w:tcW w:w="3179" w:type="dxa"/>
          </w:tcPr>
          <w:p w:rsidR="00512E98" w:rsidRDefault="005E5012" w:rsidP="001E680D">
            <w:pPr>
              <w:pStyle w:val="a6"/>
              <w:spacing w:line="276" w:lineRule="auto"/>
              <w:ind w:left="0" w:firstLine="0"/>
              <w:jc w:val="center"/>
            </w:pPr>
            <w:r>
              <w:t xml:space="preserve">Эксплуатация уязвимостей системы </w:t>
            </w:r>
            <w:proofErr w:type="spellStart"/>
            <w:r>
              <w:t>Elastic</w:t>
            </w:r>
            <w:proofErr w:type="spellEnd"/>
            <w:r>
              <w:t xml:space="preserve"> для получения доступа к конфиденциальным данным. Снижение производительности и доступности системы, организация </w:t>
            </w:r>
            <w:proofErr w:type="spellStart"/>
            <w:r>
              <w:t>DDoS</w:t>
            </w:r>
            <w:proofErr w:type="spellEnd"/>
            <w:r>
              <w:t>-атак или внедрение вредоносного ПО.</w:t>
            </w:r>
          </w:p>
        </w:tc>
      </w:tr>
      <w:tr w:rsidR="00512E98" w:rsidRPr="00C92BD6" w:rsidTr="005E5012">
        <w:tc>
          <w:tcPr>
            <w:tcW w:w="835" w:type="dxa"/>
          </w:tcPr>
          <w:p w:rsidR="00512E98" w:rsidRPr="00C92BD6" w:rsidRDefault="00512E98" w:rsidP="001E680D">
            <w:pPr>
              <w:pStyle w:val="a6"/>
              <w:spacing w:line="276" w:lineRule="auto"/>
              <w:ind w:left="0" w:firstLine="18"/>
              <w:jc w:val="center"/>
              <w:rPr>
                <w:szCs w:val="28"/>
              </w:rPr>
            </w:pPr>
            <w:r>
              <w:rPr>
                <w:szCs w:val="28"/>
              </w:rPr>
              <w:t>6</w:t>
            </w:r>
          </w:p>
        </w:tc>
        <w:tc>
          <w:tcPr>
            <w:tcW w:w="2551" w:type="dxa"/>
          </w:tcPr>
          <w:p w:rsidR="00512E98" w:rsidRDefault="005E5012" w:rsidP="001E680D">
            <w:pPr>
              <w:pStyle w:val="a6"/>
              <w:spacing w:line="276" w:lineRule="auto"/>
              <w:ind w:left="0" w:hanging="108"/>
              <w:jc w:val="center"/>
            </w:pPr>
            <w:r>
              <w:t>Конкуренты</w:t>
            </w:r>
          </w:p>
        </w:tc>
        <w:tc>
          <w:tcPr>
            <w:tcW w:w="2060" w:type="dxa"/>
          </w:tcPr>
          <w:p w:rsidR="00512E98" w:rsidRPr="00C92BD6" w:rsidRDefault="00512E98" w:rsidP="001E680D">
            <w:pPr>
              <w:pStyle w:val="a6"/>
              <w:spacing w:line="276" w:lineRule="auto"/>
              <w:ind w:left="0" w:firstLine="0"/>
              <w:jc w:val="center"/>
              <w:rPr>
                <w:szCs w:val="28"/>
              </w:rPr>
            </w:pPr>
            <w:r w:rsidRPr="00C92BD6">
              <w:rPr>
                <w:szCs w:val="28"/>
              </w:rPr>
              <w:t>Внутренний</w:t>
            </w:r>
          </w:p>
        </w:tc>
        <w:tc>
          <w:tcPr>
            <w:tcW w:w="3179" w:type="dxa"/>
          </w:tcPr>
          <w:p w:rsidR="00512E98" w:rsidRDefault="005E5012" w:rsidP="001E680D">
            <w:pPr>
              <w:pStyle w:val="a6"/>
              <w:spacing w:line="276" w:lineRule="auto"/>
              <w:ind w:left="0" w:firstLine="0"/>
              <w:jc w:val="center"/>
            </w:pPr>
            <w:r>
              <w:t>Получение коммерческой информации для усиления конкурентных позиций. Возможные действия включают кражу данных о клиентской базе или попытки саботажа через снижение производительности системы.</w:t>
            </w:r>
          </w:p>
        </w:tc>
      </w:tr>
      <w:tr w:rsidR="00512E98" w:rsidRPr="00C92BD6" w:rsidTr="005E5012">
        <w:tc>
          <w:tcPr>
            <w:tcW w:w="835" w:type="dxa"/>
          </w:tcPr>
          <w:p w:rsidR="00512E98" w:rsidRPr="00C92BD6" w:rsidRDefault="00512E98" w:rsidP="001E680D">
            <w:pPr>
              <w:pStyle w:val="a6"/>
              <w:spacing w:line="276" w:lineRule="auto"/>
              <w:ind w:left="0" w:firstLine="18"/>
              <w:jc w:val="center"/>
              <w:rPr>
                <w:szCs w:val="28"/>
              </w:rPr>
            </w:pPr>
            <w:r>
              <w:rPr>
                <w:szCs w:val="28"/>
              </w:rPr>
              <w:t>7</w:t>
            </w:r>
          </w:p>
        </w:tc>
        <w:tc>
          <w:tcPr>
            <w:tcW w:w="2551" w:type="dxa"/>
          </w:tcPr>
          <w:p w:rsidR="00512E98" w:rsidRDefault="005E5012" w:rsidP="001E680D">
            <w:pPr>
              <w:pStyle w:val="a6"/>
              <w:spacing w:line="276" w:lineRule="auto"/>
              <w:ind w:left="0" w:hanging="108"/>
              <w:jc w:val="center"/>
            </w:pPr>
            <w:r>
              <w:t>Специалисты по социальной инженерии</w:t>
            </w:r>
          </w:p>
        </w:tc>
        <w:tc>
          <w:tcPr>
            <w:tcW w:w="2060" w:type="dxa"/>
          </w:tcPr>
          <w:p w:rsidR="00512E98" w:rsidRPr="00C92BD6" w:rsidRDefault="00512E98" w:rsidP="001E680D">
            <w:pPr>
              <w:pStyle w:val="a6"/>
              <w:spacing w:line="276" w:lineRule="auto"/>
              <w:ind w:left="0" w:firstLine="0"/>
              <w:jc w:val="center"/>
              <w:rPr>
                <w:szCs w:val="28"/>
              </w:rPr>
            </w:pPr>
            <w:r w:rsidRPr="00C92BD6">
              <w:rPr>
                <w:szCs w:val="28"/>
              </w:rPr>
              <w:t>Внутренний</w:t>
            </w:r>
          </w:p>
        </w:tc>
        <w:tc>
          <w:tcPr>
            <w:tcW w:w="3179" w:type="dxa"/>
          </w:tcPr>
          <w:p w:rsidR="00512E98" w:rsidRDefault="005E5012" w:rsidP="001E680D">
            <w:pPr>
              <w:pStyle w:val="a6"/>
              <w:spacing w:line="276" w:lineRule="auto"/>
              <w:ind w:left="0" w:firstLine="0"/>
              <w:jc w:val="center"/>
            </w:pPr>
            <w:r>
              <w:t>Получение доступа к учетным данным через обман сотрудников (</w:t>
            </w:r>
            <w:proofErr w:type="spellStart"/>
            <w:r>
              <w:t>фишинг</w:t>
            </w:r>
            <w:proofErr w:type="spellEnd"/>
            <w:r>
              <w:t xml:space="preserve">, подделка запросов). Использование учетных данных для кражи данных или модификации системы в </w:t>
            </w:r>
            <w:r>
              <w:lastRenderedPageBreak/>
              <w:t>целях дестабилизации работы.</w:t>
            </w:r>
          </w:p>
        </w:tc>
      </w:tr>
    </w:tbl>
    <w:p w:rsidR="001E680D" w:rsidRDefault="001E680D" w:rsidP="001E680D"/>
    <w:p w:rsidR="00175DD1" w:rsidRPr="00C92BD6" w:rsidRDefault="00175DD1" w:rsidP="00175DD1">
      <w:pPr>
        <w:contextualSpacing/>
        <w:rPr>
          <w:szCs w:val="28"/>
        </w:rPr>
      </w:pPr>
      <w:r w:rsidRPr="00C92BD6">
        <w:rPr>
          <w:szCs w:val="28"/>
        </w:rPr>
        <w:t xml:space="preserve">Теперь рассмотрим уровни возможностей нарушителей по реализации угроз безопасности информации. Результаты представлены в таблице </w:t>
      </w:r>
      <w:r>
        <w:rPr>
          <w:szCs w:val="28"/>
        </w:rPr>
        <w:t>_</w:t>
      </w:r>
    </w:p>
    <w:p w:rsidR="00175DD1" w:rsidRPr="00C92BD6" w:rsidRDefault="00175DD1" w:rsidP="00175DD1">
      <w:pPr>
        <w:contextualSpacing/>
        <w:rPr>
          <w:szCs w:val="28"/>
        </w:rPr>
      </w:pPr>
      <w:r w:rsidRPr="00C92BD6">
        <w:rPr>
          <w:szCs w:val="28"/>
        </w:rPr>
        <w:t xml:space="preserve">Таблица </w:t>
      </w:r>
      <w:r>
        <w:rPr>
          <w:szCs w:val="28"/>
        </w:rPr>
        <w:t>_</w:t>
      </w:r>
      <w:r w:rsidRPr="00C92BD6">
        <w:rPr>
          <w:szCs w:val="28"/>
        </w:rPr>
        <w:t xml:space="preserve"> Уровни возможностей нарушителей по реализации угроз безопасности информации</w:t>
      </w:r>
    </w:p>
    <w:tbl>
      <w:tblPr>
        <w:tblStyle w:val="ac"/>
        <w:tblW w:w="0" w:type="auto"/>
        <w:tblInd w:w="720" w:type="dxa"/>
        <w:tblLayout w:type="fixed"/>
        <w:tblLook w:val="04A0" w:firstRow="1" w:lastRow="0" w:firstColumn="1" w:lastColumn="0" w:noHBand="0" w:noVBand="1"/>
      </w:tblPr>
      <w:tblGrid>
        <w:gridCol w:w="1118"/>
        <w:gridCol w:w="2126"/>
        <w:gridCol w:w="2657"/>
        <w:gridCol w:w="2724"/>
      </w:tblGrid>
      <w:tr w:rsidR="00175DD1" w:rsidRPr="00C92BD6" w:rsidTr="00175DD1">
        <w:tc>
          <w:tcPr>
            <w:tcW w:w="1118" w:type="dxa"/>
          </w:tcPr>
          <w:p w:rsidR="00175DD1" w:rsidRPr="00C92BD6" w:rsidRDefault="00175DD1" w:rsidP="00BF6745">
            <w:pPr>
              <w:pStyle w:val="a6"/>
              <w:spacing w:line="276" w:lineRule="auto"/>
              <w:ind w:left="0"/>
              <w:jc w:val="center"/>
              <w:rPr>
                <w:szCs w:val="28"/>
              </w:rPr>
            </w:pPr>
          </w:p>
        </w:tc>
        <w:tc>
          <w:tcPr>
            <w:tcW w:w="2126" w:type="dxa"/>
          </w:tcPr>
          <w:p w:rsidR="00175DD1" w:rsidRPr="00C92BD6" w:rsidRDefault="00175DD1" w:rsidP="00175DD1">
            <w:pPr>
              <w:spacing w:line="276" w:lineRule="auto"/>
              <w:ind w:firstLine="34"/>
              <w:contextualSpacing/>
              <w:jc w:val="center"/>
              <w:rPr>
                <w:szCs w:val="28"/>
              </w:rPr>
            </w:pPr>
            <w:r w:rsidRPr="00C92BD6">
              <w:rPr>
                <w:szCs w:val="28"/>
              </w:rPr>
              <w:t>Уровень возможностей</w:t>
            </w:r>
          </w:p>
          <w:p w:rsidR="00175DD1" w:rsidRPr="00C92BD6" w:rsidRDefault="00175DD1" w:rsidP="00175DD1">
            <w:pPr>
              <w:pStyle w:val="a6"/>
              <w:spacing w:line="276" w:lineRule="auto"/>
              <w:ind w:left="0" w:firstLine="34"/>
              <w:jc w:val="center"/>
              <w:rPr>
                <w:szCs w:val="28"/>
              </w:rPr>
            </w:pPr>
            <w:r w:rsidRPr="00C92BD6">
              <w:rPr>
                <w:szCs w:val="28"/>
              </w:rPr>
              <w:t>нарушителей</w:t>
            </w:r>
          </w:p>
        </w:tc>
        <w:tc>
          <w:tcPr>
            <w:tcW w:w="2657" w:type="dxa"/>
          </w:tcPr>
          <w:p w:rsidR="00175DD1" w:rsidRPr="00C92BD6" w:rsidRDefault="00175DD1" w:rsidP="00175DD1">
            <w:pPr>
              <w:pStyle w:val="a6"/>
              <w:spacing w:line="276" w:lineRule="auto"/>
              <w:ind w:left="0" w:firstLine="0"/>
              <w:jc w:val="center"/>
              <w:rPr>
                <w:szCs w:val="28"/>
              </w:rPr>
            </w:pPr>
            <w:r w:rsidRPr="00C92BD6">
              <w:rPr>
                <w:szCs w:val="28"/>
              </w:rPr>
              <w:t>Возможности нарушителей по реализации угроз безопасности информации</w:t>
            </w:r>
          </w:p>
        </w:tc>
        <w:tc>
          <w:tcPr>
            <w:tcW w:w="2724" w:type="dxa"/>
          </w:tcPr>
          <w:p w:rsidR="00175DD1" w:rsidRPr="00C92BD6" w:rsidRDefault="00175DD1" w:rsidP="00175DD1">
            <w:pPr>
              <w:pStyle w:val="a6"/>
              <w:spacing w:line="276" w:lineRule="auto"/>
              <w:ind w:left="0" w:hanging="71"/>
              <w:jc w:val="center"/>
              <w:rPr>
                <w:szCs w:val="28"/>
              </w:rPr>
            </w:pPr>
            <w:r w:rsidRPr="00C92BD6">
              <w:rPr>
                <w:szCs w:val="28"/>
              </w:rPr>
              <w:t>Виды нарушителей</w:t>
            </w:r>
          </w:p>
        </w:tc>
      </w:tr>
      <w:tr w:rsidR="00175DD1" w:rsidRPr="00C92BD6" w:rsidTr="00175DD1">
        <w:tc>
          <w:tcPr>
            <w:tcW w:w="1118" w:type="dxa"/>
          </w:tcPr>
          <w:p w:rsidR="00175DD1" w:rsidRPr="00C92BD6" w:rsidRDefault="00175DD1" w:rsidP="00175DD1">
            <w:pPr>
              <w:pStyle w:val="a6"/>
              <w:spacing w:line="276" w:lineRule="auto"/>
              <w:ind w:left="0" w:firstLine="18"/>
              <w:jc w:val="center"/>
              <w:rPr>
                <w:szCs w:val="28"/>
              </w:rPr>
            </w:pPr>
            <w:r w:rsidRPr="00C92BD6">
              <w:rPr>
                <w:szCs w:val="28"/>
              </w:rPr>
              <w:t>Н1</w:t>
            </w:r>
          </w:p>
        </w:tc>
        <w:tc>
          <w:tcPr>
            <w:tcW w:w="2126" w:type="dxa"/>
          </w:tcPr>
          <w:p w:rsidR="00175DD1" w:rsidRPr="00C92BD6" w:rsidRDefault="00175DD1" w:rsidP="00175DD1">
            <w:pPr>
              <w:pStyle w:val="a6"/>
              <w:spacing w:line="276" w:lineRule="auto"/>
              <w:ind w:left="0" w:firstLine="34"/>
              <w:jc w:val="center"/>
              <w:rPr>
                <w:szCs w:val="28"/>
              </w:rPr>
            </w:pPr>
            <w:r w:rsidRPr="00C92BD6">
              <w:rPr>
                <w:szCs w:val="28"/>
              </w:rPr>
              <w:t>Нарушитель, обладающий базовыми возможностями</w:t>
            </w:r>
          </w:p>
        </w:tc>
        <w:tc>
          <w:tcPr>
            <w:tcW w:w="2657" w:type="dxa"/>
          </w:tcPr>
          <w:p w:rsidR="00175DD1" w:rsidRPr="00C92BD6" w:rsidRDefault="00175DD1" w:rsidP="00175DD1">
            <w:pPr>
              <w:pStyle w:val="a6"/>
              <w:spacing w:line="276" w:lineRule="auto"/>
              <w:ind w:left="0" w:firstLine="0"/>
              <w:jc w:val="center"/>
              <w:rPr>
                <w:szCs w:val="28"/>
              </w:rPr>
            </w:pPr>
            <w:r>
              <w:t>Нарушители с базовыми возможностями могут использовать известные (документированные) уязвимости и общедоступные инструменты для реализации угроз. Их действия направлены на компрометацию стандартных механизмов защиты.</w:t>
            </w:r>
          </w:p>
        </w:tc>
        <w:tc>
          <w:tcPr>
            <w:tcW w:w="2724" w:type="dxa"/>
          </w:tcPr>
          <w:p w:rsidR="00175DD1" w:rsidRPr="00C92BD6" w:rsidRDefault="00175DD1" w:rsidP="00175DD1">
            <w:pPr>
              <w:pStyle w:val="a6"/>
              <w:spacing w:line="276" w:lineRule="auto"/>
              <w:ind w:left="0" w:hanging="71"/>
              <w:jc w:val="center"/>
              <w:rPr>
                <w:szCs w:val="28"/>
              </w:rPr>
            </w:pPr>
            <w:r>
              <w:t xml:space="preserve">Авторизованные пользователи системы </w:t>
            </w:r>
            <w:proofErr w:type="spellStart"/>
            <w:r>
              <w:t>Elastic</w:t>
            </w:r>
            <w:proofErr w:type="spellEnd"/>
            <w:r>
              <w:t xml:space="preserve"> и сетей, обладающие базовым доступом и ограниченными привилегиями.</w:t>
            </w:r>
          </w:p>
        </w:tc>
      </w:tr>
      <w:tr w:rsidR="00175DD1" w:rsidRPr="00C92BD6" w:rsidTr="00175DD1">
        <w:tc>
          <w:tcPr>
            <w:tcW w:w="1118" w:type="dxa"/>
          </w:tcPr>
          <w:p w:rsidR="00175DD1" w:rsidRPr="00C92BD6" w:rsidRDefault="00175DD1" w:rsidP="00175DD1">
            <w:pPr>
              <w:pStyle w:val="a6"/>
              <w:spacing w:line="276" w:lineRule="auto"/>
              <w:ind w:left="0" w:firstLine="0"/>
              <w:jc w:val="center"/>
              <w:rPr>
                <w:szCs w:val="28"/>
              </w:rPr>
            </w:pPr>
            <w:r w:rsidRPr="00C92BD6">
              <w:rPr>
                <w:szCs w:val="28"/>
              </w:rPr>
              <w:t>Н2</w:t>
            </w:r>
          </w:p>
        </w:tc>
        <w:tc>
          <w:tcPr>
            <w:tcW w:w="2126" w:type="dxa"/>
          </w:tcPr>
          <w:p w:rsidR="00175DD1" w:rsidRPr="00C92BD6" w:rsidRDefault="00175DD1" w:rsidP="00175DD1">
            <w:pPr>
              <w:pStyle w:val="a6"/>
              <w:spacing w:line="276" w:lineRule="auto"/>
              <w:ind w:left="0" w:firstLine="34"/>
              <w:jc w:val="center"/>
              <w:rPr>
                <w:szCs w:val="28"/>
              </w:rPr>
            </w:pPr>
            <w:r w:rsidRPr="00C92BD6">
              <w:rPr>
                <w:szCs w:val="28"/>
              </w:rPr>
              <w:t>Нарушитель, обладающий базовыми повышенными возможностями</w:t>
            </w:r>
          </w:p>
        </w:tc>
        <w:tc>
          <w:tcPr>
            <w:tcW w:w="2657" w:type="dxa"/>
          </w:tcPr>
          <w:p w:rsidR="00175DD1" w:rsidRPr="00C92BD6" w:rsidRDefault="00175DD1" w:rsidP="00175DD1">
            <w:pPr>
              <w:pStyle w:val="a6"/>
              <w:spacing w:line="276" w:lineRule="auto"/>
              <w:ind w:left="0" w:firstLine="0"/>
              <w:jc w:val="center"/>
              <w:rPr>
                <w:szCs w:val="28"/>
              </w:rPr>
            </w:pPr>
            <w:r>
              <w:t xml:space="preserve">Нарушители с повышенными возможностями могут эксплуатировать как известные, так и неизвестные (недокументированные) уязвимости, </w:t>
            </w:r>
            <w:r>
              <w:lastRenderedPageBreak/>
              <w:t>используя специально разработанные инструменты для обхода стандартных средств защиты.</w:t>
            </w:r>
          </w:p>
        </w:tc>
        <w:tc>
          <w:tcPr>
            <w:tcW w:w="2724" w:type="dxa"/>
          </w:tcPr>
          <w:p w:rsidR="00175DD1" w:rsidRPr="00C92BD6" w:rsidRDefault="00175DD1" w:rsidP="00175DD1">
            <w:pPr>
              <w:pStyle w:val="a6"/>
              <w:spacing w:line="276" w:lineRule="auto"/>
              <w:ind w:left="0" w:hanging="71"/>
              <w:jc w:val="center"/>
              <w:rPr>
                <w:szCs w:val="28"/>
              </w:rPr>
            </w:pPr>
            <w:r>
              <w:lastRenderedPageBreak/>
              <w:t xml:space="preserve">Лица, привлекаемые для настройки и тестирования системы, администраторы системы </w:t>
            </w:r>
            <w:proofErr w:type="spellStart"/>
            <w:r>
              <w:t>Elastic</w:t>
            </w:r>
            <w:proofErr w:type="spellEnd"/>
            <w:r>
              <w:t xml:space="preserve"> и базы данных, обладающие более высоким уровнем </w:t>
            </w:r>
            <w:r>
              <w:lastRenderedPageBreak/>
              <w:t>привилегий и доступом к настройкам системы.</w:t>
            </w:r>
          </w:p>
        </w:tc>
      </w:tr>
      <w:tr w:rsidR="00175DD1" w:rsidRPr="00C92BD6" w:rsidTr="00175DD1">
        <w:tc>
          <w:tcPr>
            <w:tcW w:w="1118" w:type="dxa"/>
          </w:tcPr>
          <w:p w:rsidR="00175DD1" w:rsidRPr="00C92BD6" w:rsidRDefault="00175DD1" w:rsidP="00175DD1">
            <w:pPr>
              <w:pStyle w:val="a6"/>
              <w:spacing w:line="276" w:lineRule="auto"/>
              <w:ind w:left="0" w:firstLine="18"/>
              <w:jc w:val="center"/>
              <w:rPr>
                <w:szCs w:val="28"/>
              </w:rPr>
            </w:pPr>
            <w:r w:rsidRPr="00C92BD6">
              <w:rPr>
                <w:szCs w:val="28"/>
              </w:rPr>
              <w:t>Н3</w:t>
            </w:r>
          </w:p>
        </w:tc>
        <w:tc>
          <w:tcPr>
            <w:tcW w:w="2126" w:type="dxa"/>
          </w:tcPr>
          <w:p w:rsidR="00175DD1" w:rsidRPr="00C92BD6" w:rsidRDefault="00175DD1" w:rsidP="00175DD1">
            <w:pPr>
              <w:pStyle w:val="a6"/>
              <w:spacing w:line="276" w:lineRule="auto"/>
              <w:ind w:left="0" w:firstLine="34"/>
              <w:jc w:val="center"/>
              <w:rPr>
                <w:szCs w:val="28"/>
              </w:rPr>
            </w:pPr>
            <w:r w:rsidRPr="00C92BD6">
              <w:rPr>
                <w:szCs w:val="28"/>
              </w:rPr>
              <w:t>Нарушитель, обладающий средними возможностям</w:t>
            </w:r>
          </w:p>
        </w:tc>
        <w:tc>
          <w:tcPr>
            <w:tcW w:w="2657" w:type="dxa"/>
          </w:tcPr>
          <w:p w:rsidR="00175DD1" w:rsidRPr="00C92BD6" w:rsidRDefault="00175DD1" w:rsidP="00175DD1">
            <w:pPr>
              <w:pStyle w:val="a6"/>
              <w:spacing w:line="276" w:lineRule="auto"/>
              <w:ind w:left="0" w:firstLine="0"/>
              <w:jc w:val="center"/>
              <w:rPr>
                <w:szCs w:val="28"/>
              </w:rPr>
            </w:pPr>
            <w:r>
              <w:t>Нарушители с профессиональными возможностями способны разрабатывать сложные, целевые атаки на систему, используя неизвестные уязвимости, многоступенчатые подходы и скрытые методы для компрометации безопасности.</w:t>
            </w:r>
          </w:p>
        </w:tc>
        <w:tc>
          <w:tcPr>
            <w:tcW w:w="2724" w:type="dxa"/>
          </w:tcPr>
          <w:p w:rsidR="00175DD1" w:rsidRPr="00C92BD6" w:rsidRDefault="00175DD1" w:rsidP="00175DD1">
            <w:pPr>
              <w:pStyle w:val="a6"/>
              <w:spacing w:line="276" w:lineRule="auto"/>
              <w:ind w:left="0" w:hanging="71"/>
              <w:jc w:val="center"/>
              <w:rPr>
                <w:szCs w:val="28"/>
              </w:rPr>
            </w:pPr>
            <w:r>
              <w:t xml:space="preserve">Внешние хакеры и </w:t>
            </w:r>
            <w:proofErr w:type="spellStart"/>
            <w:r>
              <w:t>киберпреступники</w:t>
            </w:r>
            <w:proofErr w:type="spellEnd"/>
            <w:r>
              <w:t>, имеющие доступ к продвинутым инструментам и ресурсам для проведения атак; конкуренты, заинтересованные в получении конфиденциальной информации для получения преимуществ.</w:t>
            </w:r>
          </w:p>
        </w:tc>
      </w:tr>
    </w:tbl>
    <w:p w:rsidR="00175DD1" w:rsidRDefault="00175DD1" w:rsidP="001E680D"/>
    <w:p w:rsidR="001A3F67" w:rsidRDefault="001A3F67" w:rsidP="00636A8B">
      <w:pPr>
        <w:pStyle w:val="a6"/>
        <w:numPr>
          <w:ilvl w:val="2"/>
          <w:numId w:val="1"/>
        </w:numPr>
        <w:ind w:left="0" w:firstLine="709"/>
        <w:rPr>
          <w:b/>
        </w:rPr>
      </w:pPr>
      <w:r w:rsidRPr="00FF117B">
        <w:rPr>
          <w:b/>
        </w:rPr>
        <w:t>Модель угроз</w:t>
      </w:r>
    </w:p>
    <w:p w:rsidR="00FF117B" w:rsidRPr="00FF117B" w:rsidRDefault="00FF117B" w:rsidP="00FF117B">
      <w:pPr>
        <w:rPr>
          <w:lang w:eastAsia="ru-RU"/>
        </w:rPr>
      </w:pPr>
      <w:r w:rsidRPr="00FF117B">
        <w:rPr>
          <w:lang w:eastAsia="ru-RU"/>
        </w:rPr>
        <w:t xml:space="preserve">Система </w:t>
      </w:r>
      <w:proofErr w:type="spellStart"/>
      <w:r w:rsidRPr="00FF117B">
        <w:rPr>
          <w:lang w:eastAsia="ru-RU"/>
        </w:rPr>
        <w:t>Elastic</w:t>
      </w:r>
      <w:proofErr w:type="spellEnd"/>
      <w:r w:rsidRPr="00FF117B">
        <w:rPr>
          <w:lang w:eastAsia="ru-RU"/>
        </w:rPr>
        <w:t>, используемая для мониторинга и анализа логов, подвергается различным угрозам, которые могут повлиять на её работоспособность, безопасность данных и доступность функционала. Основные векторы атак, представляющие угрозы для данной системы, включают:</w:t>
      </w:r>
    </w:p>
    <w:p w:rsidR="00FF117B" w:rsidRPr="00FF117B" w:rsidRDefault="00FF117B" w:rsidP="00FF117B">
      <w:pPr>
        <w:pStyle w:val="a6"/>
        <w:numPr>
          <w:ilvl w:val="0"/>
          <w:numId w:val="11"/>
        </w:numPr>
        <w:ind w:left="0" w:firstLine="851"/>
        <w:rPr>
          <w:lang w:eastAsia="ru-RU"/>
        </w:rPr>
      </w:pPr>
      <w:r w:rsidRPr="00FF117B">
        <w:rPr>
          <w:lang w:eastAsia="ru-RU"/>
        </w:rPr>
        <w:t>Несанкционированный доступ: Попытки получить доступ к системе мониторинга или логам без соответствующих привилегий. Нарушители могут пытаться получить доступ к конфиденциальным данным, используя слабые точки в системе аутентификации или обходя защитные механизмы. Подобные действия могут привести к раскрытию информации о деградациях и других важных данных, касающихся инфраструктуры.</w:t>
      </w:r>
    </w:p>
    <w:p w:rsidR="00FF117B" w:rsidRPr="00FF117B" w:rsidRDefault="00FF117B" w:rsidP="00FF117B">
      <w:pPr>
        <w:pStyle w:val="a6"/>
        <w:numPr>
          <w:ilvl w:val="0"/>
          <w:numId w:val="11"/>
        </w:numPr>
        <w:ind w:left="0" w:firstLine="851"/>
        <w:rPr>
          <w:lang w:eastAsia="ru-RU"/>
        </w:rPr>
      </w:pPr>
      <w:r w:rsidRPr="00FF117B">
        <w:rPr>
          <w:lang w:eastAsia="ru-RU"/>
        </w:rPr>
        <w:lastRenderedPageBreak/>
        <w:t xml:space="preserve">Атаки на аутентификацию: Включают в себя перебор паролей, </w:t>
      </w:r>
      <w:proofErr w:type="spellStart"/>
      <w:r w:rsidRPr="00FF117B">
        <w:rPr>
          <w:lang w:eastAsia="ru-RU"/>
        </w:rPr>
        <w:t>фишинговые</w:t>
      </w:r>
      <w:proofErr w:type="spellEnd"/>
      <w:r w:rsidRPr="00FF117B">
        <w:rPr>
          <w:lang w:eastAsia="ru-RU"/>
        </w:rPr>
        <w:t xml:space="preserve"> атаки, взлом учётных данных и другие методы нарушения механизмов аутентификации. Успешная атака на аутентификацию может позволить злоумышленнику получить несанкционированный доступ к системе, манипулировать логами или скрывать собственные действия, что усложнит идентификацию реальных деградаций.</w:t>
      </w:r>
    </w:p>
    <w:p w:rsidR="00FF117B" w:rsidRPr="00FF117B" w:rsidRDefault="00FF117B" w:rsidP="00FF117B">
      <w:pPr>
        <w:pStyle w:val="a6"/>
        <w:numPr>
          <w:ilvl w:val="0"/>
          <w:numId w:val="11"/>
        </w:numPr>
        <w:ind w:left="0" w:firstLine="851"/>
        <w:rPr>
          <w:lang w:eastAsia="ru-RU"/>
        </w:rPr>
      </w:pPr>
      <w:r w:rsidRPr="00FF117B">
        <w:rPr>
          <w:lang w:eastAsia="ru-RU"/>
        </w:rPr>
        <w:t>Недостатки в авторизации и разграничении доступа: Неправильно настроенные права доступа могут позволить злоумышленникам или неквалифицированным сотрудникам получать доступ к данным или функционалу, к которым они не должны иметь доступа. Например, доступ к административным функциям, модификация конфигураций или манипуляции с логами могут привести к искажению данных о деградациях и ложным срабатываниям системы мониторинга.</w:t>
      </w:r>
    </w:p>
    <w:p w:rsidR="00FF117B" w:rsidRPr="00FF117B" w:rsidRDefault="00FF117B" w:rsidP="00FF117B">
      <w:pPr>
        <w:pStyle w:val="a6"/>
        <w:numPr>
          <w:ilvl w:val="0"/>
          <w:numId w:val="11"/>
        </w:numPr>
        <w:ind w:left="0" w:firstLine="851"/>
        <w:rPr>
          <w:lang w:eastAsia="ru-RU"/>
        </w:rPr>
      </w:pPr>
      <w:r w:rsidRPr="00FF117B">
        <w:rPr>
          <w:lang w:eastAsia="ru-RU"/>
        </w:rPr>
        <w:t xml:space="preserve">SQL </w:t>
      </w:r>
      <w:proofErr w:type="spellStart"/>
      <w:r w:rsidRPr="00FF117B">
        <w:rPr>
          <w:lang w:eastAsia="ru-RU"/>
        </w:rPr>
        <w:t>Injection</w:t>
      </w:r>
      <w:proofErr w:type="spellEnd"/>
      <w:r w:rsidRPr="00FF117B">
        <w:rPr>
          <w:lang w:eastAsia="ru-RU"/>
        </w:rPr>
        <w:t xml:space="preserve"> и </w:t>
      </w:r>
      <w:proofErr w:type="spellStart"/>
      <w:r w:rsidRPr="00FF117B">
        <w:rPr>
          <w:lang w:eastAsia="ru-RU"/>
        </w:rPr>
        <w:t>Command</w:t>
      </w:r>
      <w:proofErr w:type="spellEnd"/>
      <w:r w:rsidRPr="00FF117B">
        <w:rPr>
          <w:lang w:eastAsia="ru-RU"/>
        </w:rPr>
        <w:t xml:space="preserve"> </w:t>
      </w:r>
      <w:proofErr w:type="spellStart"/>
      <w:r w:rsidRPr="00FF117B">
        <w:rPr>
          <w:lang w:eastAsia="ru-RU"/>
        </w:rPr>
        <w:t>Injection</w:t>
      </w:r>
      <w:proofErr w:type="spellEnd"/>
      <w:r w:rsidRPr="00FF117B">
        <w:rPr>
          <w:lang w:eastAsia="ru-RU"/>
        </w:rPr>
        <w:t xml:space="preserve">: Атаки, направленные на внедрение вредоносных SQL-кодов или команд в запросы к базе данных. Такие уязвимости могут позволить злоумышленникам получить несанкционированный доступ к данным, модифицировать или удалять критически важные данные о логах и деградациях в системе </w:t>
      </w:r>
      <w:proofErr w:type="spellStart"/>
      <w:r w:rsidRPr="00FF117B">
        <w:rPr>
          <w:lang w:eastAsia="ru-RU"/>
        </w:rPr>
        <w:t>Elastic</w:t>
      </w:r>
      <w:proofErr w:type="spellEnd"/>
      <w:r w:rsidRPr="00FF117B">
        <w:rPr>
          <w:lang w:eastAsia="ru-RU"/>
        </w:rPr>
        <w:t>.</w:t>
      </w:r>
    </w:p>
    <w:p w:rsidR="00FF117B" w:rsidRPr="00FF117B" w:rsidRDefault="00FF117B" w:rsidP="00FF117B">
      <w:pPr>
        <w:pStyle w:val="a6"/>
        <w:numPr>
          <w:ilvl w:val="0"/>
          <w:numId w:val="11"/>
        </w:numPr>
        <w:ind w:left="0" w:firstLine="851"/>
        <w:rPr>
          <w:lang w:eastAsia="ru-RU"/>
        </w:rPr>
      </w:pPr>
      <w:r w:rsidRPr="00FF117B">
        <w:rPr>
          <w:lang w:eastAsia="ru-RU"/>
        </w:rPr>
        <w:t>Деградация сервисов (</w:t>
      </w:r>
      <w:proofErr w:type="spellStart"/>
      <w:r w:rsidRPr="00FF117B">
        <w:rPr>
          <w:lang w:eastAsia="ru-RU"/>
        </w:rPr>
        <w:t>Denial-of-Service</w:t>
      </w:r>
      <w:proofErr w:type="spellEnd"/>
      <w:r w:rsidRPr="00FF117B">
        <w:rPr>
          <w:lang w:eastAsia="ru-RU"/>
        </w:rPr>
        <w:t xml:space="preserve">, </w:t>
      </w:r>
      <w:proofErr w:type="spellStart"/>
      <w:r w:rsidRPr="00FF117B">
        <w:rPr>
          <w:lang w:eastAsia="ru-RU"/>
        </w:rPr>
        <w:t>DoS</w:t>
      </w:r>
      <w:proofErr w:type="spellEnd"/>
      <w:r w:rsidRPr="00FF117B">
        <w:rPr>
          <w:lang w:eastAsia="ru-RU"/>
        </w:rPr>
        <w:t xml:space="preserve">): Попытки вызвать перегрузку системы </w:t>
      </w:r>
      <w:proofErr w:type="spellStart"/>
      <w:r w:rsidRPr="00FF117B">
        <w:rPr>
          <w:lang w:eastAsia="ru-RU"/>
        </w:rPr>
        <w:t>Elastic</w:t>
      </w:r>
      <w:proofErr w:type="spellEnd"/>
      <w:r w:rsidRPr="00FF117B">
        <w:rPr>
          <w:lang w:eastAsia="ru-RU"/>
        </w:rPr>
        <w:t xml:space="preserve"> для временной или постоянной остановки её функционирования. В случае успешной </w:t>
      </w:r>
      <w:proofErr w:type="spellStart"/>
      <w:r w:rsidRPr="00FF117B">
        <w:rPr>
          <w:lang w:eastAsia="ru-RU"/>
        </w:rPr>
        <w:t>DoS</w:t>
      </w:r>
      <w:proofErr w:type="spellEnd"/>
      <w:r w:rsidRPr="00FF117B">
        <w:rPr>
          <w:lang w:eastAsia="ru-RU"/>
        </w:rPr>
        <w:t>-атаки система может стать недоступной для обработки и анализа логов, что повлияет на своевременное выявление деградаций и оперативное реагирование на них.</w:t>
      </w:r>
    </w:p>
    <w:p w:rsidR="00FF117B" w:rsidRPr="00FF117B" w:rsidRDefault="00FF117B" w:rsidP="00FF117B">
      <w:pPr>
        <w:pStyle w:val="a6"/>
        <w:numPr>
          <w:ilvl w:val="0"/>
          <w:numId w:val="11"/>
        </w:numPr>
        <w:ind w:left="0" w:firstLine="851"/>
      </w:pPr>
      <w:r w:rsidRPr="00FF117B">
        <w:rPr>
          <w:lang w:eastAsia="ru-RU"/>
        </w:rPr>
        <w:t xml:space="preserve">Эксплуатация уязвимостей в API: Нарушители могут использовать уязвимости в открытых API-интерфейсах </w:t>
      </w:r>
      <w:proofErr w:type="spellStart"/>
      <w:r w:rsidRPr="00FF117B">
        <w:rPr>
          <w:lang w:eastAsia="ru-RU"/>
        </w:rPr>
        <w:t>Elastic</w:t>
      </w:r>
      <w:proofErr w:type="spellEnd"/>
      <w:r w:rsidRPr="00FF117B">
        <w:rPr>
          <w:lang w:eastAsia="ru-RU"/>
        </w:rPr>
        <w:t xml:space="preserve"> для получения несанкционированного доступа или выполнения вредоносных операций. Это может включать выполнение несанкционированных команд, манипуляцию данными логов или изменение параметров системы, что потенциально может скрыть настоящие деградации или вызвать ложные срабатывания.</w:t>
      </w:r>
    </w:p>
    <w:p w:rsidR="0071260A" w:rsidRDefault="00B85A64" w:rsidP="00A4739F">
      <w:pPr>
        <w:pStyle w:val="a6"/>
        <w:numPr>
          <w:ilvl w:val="1"/>
          <w:numId w:val="1"/>
        </w:numPr>
        <w:ind w:left="0" w:firstLine="709"/>
        <w:rPr>
          <w:b/>
        </w:rPr>
      </w:pPr>
      <w:r w:rsidRPr="00B85A64">
        <w:rPr>
          <w:b/>
        </w:rPr>
        <w:lastRenderedPageBreak/>
        <w:t xml:space="preserve"> </w:t>
      </w:r>
      <w:r w:rsidR="009B779F">
        <w:rPr>
          <w:b/>
        </w:rPr>
        <w:t>Типовые негативные последствия от многочисленных деградаций</w:t>
      </w:r>
    </w:p>
    <w:p w:rsidR="0071260A" w:rsidRDefault="00FF117B" w:rsidP="00A4739F">
      <w:pPr>
        <w:rPr>
          <w:b/>
        </w:rPr>
      </w:pPr>
      <w:r>
        <w:rPr>
          <w:b/>
        </w:rPr>
        <w:t>1.4</w:t>
      </w:r>
      <w:r w:rsidR="0071260A" w:rsidRPr="0071260A">
        <w:rPr>
          <w:b/>
        </w:rPr>
        <w:t>.1 Оценка экономических потерь от многочисленных деградаций</w:t>
      </w:r>
    </w:p>
    <w:p w:rsidR="00E76687" w:rsidRDefault="000D6451" w:rsidP="001179F6">
      <w:r>
        <w:t xml:space="preserve">Как говорилось раннее модель будет внедрена в банковскую ИС, что требует обеспечения высокой степени надежности и доступности сервисов, поскольку любая деградация в ответах </w:t>
      </w:r>
      <w:r>
        <w:rPr>
          <w:lang w:val="en-US"/>
        </w:rPr>
        <w:t>HTTP</w:t>
      </w:r>
      <w:r w:rsidRPr="000D6451">
        <w:t>-</w:t>
      </w:r>
      <w:r>
        <w:t xml:space="preserve">запросов может привести к значительным экономическим потерям. </w:t>
      </w:r>
      <w:r w:rsidRPr="000D6451">
        <w:t>В условиях интенсивного использования цифровых каналов обслуживания клиентов, банковские учреждения сталкиваются с рядом финансовых и нефинансовых рисков, связанных с ухудшением качества предоставляемых услуг.</w:t>
      </w:r>
      <w:r w:rsidR="001179F6">
        <w:t xml:space="preserve"> Одной из основных экономических потерь, связанных с деградацией HTTP-ответов, является снижение производительности приложений, что напрямую влияет на способность банка обрабатывать транзакции и обслуживать клиентов. Например, задержки в обработке платежей или запросов на баланс могут привести к следующим финансовым последствиям: </w:t>
      </w:r>
    </w:p>
    <w:p w:rsidR="00E76687" w:rsidRDefault="00E76687" w:rsidP="001473A6">
      <w:pPr>
        <w:pStyle w:val="a6"/>
        <w:numPr>
          <w:ilvl w:val="0"/>
          <w:numId w:val="6"/>
        </w:numPr>
        <w:ind w:left="0" w:firstLine="709"/>
        <w:rPr>
          <w:lang w:eastAsia="ru-RU"/>
        </w:rPr>
      </w:pPr>
      <w:r>
        <w:t xml:space="preserve">Увеличение операционных задач: </w:t>
      </w:r>
      <w:r w:rsidRPr="00E76687">
        <w:rPr>
          <w:lang w:eastAsia="ru-RU"/>
        </w:rPr>
        <w:t>Простой системы требует дополнительных ресурсов для её восстановления и устранения возникших проблем. Это включает затраты на привлечение IT-специалистов, использование резервных систем и проведение нештатных мероприятий по восстановлению работоспособности.</w:t>
      </w:r>
    </w:p>
    <w:p w:rsidR="00E76687" w:rsidRDefault="00E76687" w:rsidP="001473A6">
      <w:pPr>
        <w:pStyle w:val="a6"/>
        <w:numPr>
          <w:ilvl w:val="0"/>
          <w:numId w:val="6"/>
        </w:numPr>
        <w:ind w:left="0" w:firstLine="709"/>
        <w:rPr>
          <w:lang w:eastAsia="ru-RU"/>
        </w:rPr>
      </w:pPr>
      <w:r>
        <w:rPr>
          <w:lang w:eastAsia="ru-RU"/>
        </w:rPr>
        <w:t xml:space="preserve">Снижение доходов: </w:t>
      </w:r>
      <w:r>
        <w:t>Недоступность ключевых сервисов, таких как онлайн-банкинг или мобильные приложения, может привести к потере транзакций, снижению объёмов операций и, как следствие, уменьшению доходов банка. Например, если система обработки кредитных заявок работает с перебоями, это может замедлить процесс выдачи кредитов и снизить общий объём выдаваемых кредитов.</w:t>
      </w:r>
    </w:p>
    <w:p w:rsidR="00E76687" w:rsidRDefault="00E76687" w:rsidP="001473A6">
      <w:pPr>
        <w:pStyle w:val="a6"/>
        <w:numPr>
          <w:ilvl w:val="0"/>
          <w:numId w:val="6"/>
        </w:numPr>
        <w:ind w:left="0" w:firstLine="851"/>
        <w:rPr>
          <w:lang w:eastAsia="ru-RU"/>
        </w:rPr>
      </w:pPr>
      <w:r>
        <w:t xml:space="preserve">Потеря доверия и репутации: Постоянные сбои и низкое качество обслуживания могут привести к оттоку клиентов в конкурирующие учреждения, предлагающие более стабильные и надёжные сервисы. Согласно </w:t>
      </w:r>
      <w:r>
        <w:lastRenderedPageBreak/>
        <w:t>исследованиям, более 60% клиентов готовы сменить банк из-за неудовлетворительного качества обслуживания.</w:t>
      </w:r>
    </w:p>
    <w:p w:rsidR="00E76687" w:rsidRDefault="00E76687" w:rsidP="001473A6">
      <w:pPr>
        <w:pStyle w:val="a6"/>
        <w:numPr>
          <w:ilvl w:val="0"/>
          <w:numId w:val="6"/>
        </w:numPr>
        <w:ind w:left="0" w:firstLine="709"/>
        <w:rPr>
          <w:lang w:eastAsia="ru-RU"/>
        </w:rPr>
      </w:pPr>
      <w:r>
        <w:t>Юридические и нормативные последствия: Клиенты, пострадавшие от деградации сервисов, могут предъявить иски к банку за причинённые убытки, что дополнительно увеличивает финансовые потери и негативно сказывается на репутации учреждения.</w:t>
      </w:r>
    </w:p>
    <w:p w:rsidR="00AE5A1B" w:rsidRDefault="00AE5A1B" w:rsidP="00AE5A1B">
      <w:pPr>
        <w:rPr>
          <w:lang w:eastAsia="ru-RU"/>
        </w:rPr>
      </w:pPr>
      <w:r>
        <w:t>Для наглядности можно представить график, показывающий корреляцию между уровнем деградации сервисов и экономическими потерями банка:</w:t>
      </w:r>
    </w:p>
    <w:p w:rsidR="00AE5A1B" w:rsidRPr="00E76687" w:rsidRDefault="00AE5A1B" w:rsidP="00AE5A1B">
      <w:pPr>
        <w:ind w:left="567" w:firstLine="0"/>
        <w:jc w:val="center"/>
        <w:rPr>
          <w:lang w:eastAsia="ru-RU"/>
        </w:rPr>
      </w:pPr>
      <w:r>
        <w:rPr>
          <w:noProof/>
          <w:lang w:eastAsia="ru-RU"/>
        </w:rPr>
        <w:drawing>
          <wp:inline distT="0" distB="0" distL="0" distR="0" wp14:anchorId="089FC27F" wp14:editId="167D3CF1">
            <wp:extent cx="5600336" cy="3381154"/>
            <wp:effectExtent l="0" t="0" r="63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1862" cy="3388113"/>
                    </a:xfrm>
                    <a:prstGeom prst="rect">
                      <a:avLst/>
                    </a:prstGeom>
                  </pic:spPr>
                </pic:pic>
              </a:graphicData>
            </a:graphic>
          </wp:inline>
        </w:drawing>
      </w:r>
    </w:p>
    <w:p w:rsidR="0071260A" w:rsidRDefault="00AE5A1B" w:rsidP="00AE5A1B">
      <w:pPr>
        <w:jc w:val="center"/>
      </w:pPr>
      <w:r>
        <w:t>Иллюстрация экономических потерь</w:t>
      </w:r>
    </w:p>
    <w:p w:rsidR="00AE5A1B" w:rsidRDefault="00AE5A1B" w:rsidP="00AE5A1B">
      <w:r>
        <w:t xml:space="preserve">Оценка экономических потерь от деградации HTTP-ответов подчёркивает критическую важность автоматизации процесса их обнаружения и устранения. Внедрение искусственного интеллекта для мониторинга и анализа логов позволяет значительно снизить риски, связанные с эксплуатационными сбоями, повысить уровень обслуживания клиентов и обеспечить соответствие нормативным требованиям. Таким образом, разработка эффективных методов автоматизации определения деградаций в ответах HTTP-запросов является не только технической необходимостью, но </w:t>
      </w:r>
      <w:r>
        <w:lastRenderedPageBreak/>
        <w:t>и стратегическим решением для обеспечения устойчивости и конкурентоспособности банковских информационных систем.</w:t>
      </w:r>
    </w:p>
    <w:p w:rsidR="00AE5A1B" w:rsidRPr="0087475A" w:rsidRDefault="00FF117B" w:rsidP="00A4739F">
      <w:pPr>
        <w:rPr>
          <w:b/>
        </w:rPr>
      </w:pPr>
      <w:r>
        <w:rPr>
          <w:b/>
        </w:rPr>
        <w:t>1.4</w:t>
      </w:r>
      <w:r w:rsidR="0087475A" w:rsidRPr="0087475A">
        <w:rPr>
          <w:b/>
        </w:rPr>
        <w:t xml:space="preserve">.2. Оценка потенциальной прибыли при автоматизации определения деградаций ответах </w:t>
      </w:r>
      <w:r w:rsidR="0087475A" w:rsidRPr="0087475A">
        <w:rPr>
          <w:b/>
          <w:lang w:val="en-US"/>
        </w:rPr>
        <w:t>HTTP</w:t>
      </w:r>
      <w:r w:rsidR="0087475A" w:rsidRPr="0087475A">
        <w:rPr>
          <w:b/>
        </w:rPr>
        <w:t>-запросов</w:t>
      </w:r>
    </w:p>
    <w:p w:rsidR="00A500A9" w:rsidRDefault="00A500A9" w:rsidP="00EF1257">
      <w:r>
        <w:t xml:space="preserve"> </w:t>
      </w:r>
      <w:r w:rsidR="00EF1257">
        <w:t>Автоматизация процесса определения деградаций в ответах HTTP-запросов с использованием искусственного интеллекта предоставляет значительные экономические преимущества для банковской информационной системы. Внедрение таких решений способствует не только снижению операционных затрат, но и увеличению доходов, улучшению качества обслуживания клиентов и укреплению конкурентных позиций банка на рынке.</w:t>
      </w:r>
    </w:p>
    <w:p w:rsidR="00EF1257" w:rsidRDefault="00EF1257" w:rsidP="00A4739F">
      <w:pPr>
        <w:pStyle w:val="a6"/>
        <w:numPr>
          <w:ilvl w:val="1"/>
          <w:numId w:val="1"/>
        </w:numPr>
        <w:ind w:left="0" w:firstLine="709"/>
        <w:rPr>
          <w:b/>
        </w:rPr>
      </w:pPr>
      <w:r w:rsidRPr="00EF1257">
        <w:rPr>
          <w:b/>
        </w:rPr>
        <w:t xml:space="preserve">Вывод о целесообразности разработки в качестве способа повышения эффективности мониторинга и обнаружения деградаций в ответах </w:t>
      </w:r>
      <w:r w:rsidRPr="00EF1257">
        <w:rPr>
          <w:b/>
          <w:lang w:val="en-US"/>
        </w:rPr>
        <w:t>HTTP</w:t>
      </w:r>
      <w:r w:rsidRPr="00EF1257">
        <w:rPr>
          <w:b/>
        </w:rPr>
        <w:t>-запросов данного программного продукта и уточненная постановка основной задачи</w:t>
      </w:r>
    </w:p>
    <w:p w:rsidR="00E760ED" w:rsidRPr="00E760ED" w:rsidRDefault="00E760ED" w:rsidP="00E760ED">
      <w:pPr>
        <w:rPr>
          <w:lang w:eastAsia="ru-RU"/>
        </w:rPr>
      </w:pPr>
      <w:r w:rsidRPr="00E760ED">
        <w:rPr>
          <w:lang w:eastAsia="ru-RU"/>
        </w:rPr>
        <w:t>Из анализа существующих решений в области мониторинга веб-сервисов и обнаружения деградаций в ответах HTTP-запросов видно, что большинство доступных инструментов основаны на традиционных методах анализа логов и статистических подходах. Эти методы часто не способны эффективно справляться с большими объёмами данных и сложными паттернами аномалий, что ограничивает их применимость в современных условиях высокой динамики и нагрузки на веб-сервисы. Кроме того, многие коммерческие решения имеют закрытые алгоритмы и ограниченные возможности по настройке под специфические требования конкретных информационных систем.</w:t>
      </w:r>
    </w:p>
    <w:p w:rsidR="00E760ED" w:rsidRPr="00E760ED" w:rsidRDefault="00E760ED" w:rsidP="00E760ED">
      <w:pPr>
        <w:rPr>
          <w:lang w:eastAsia="ru-RU"/>
        </w:rPr>
      </w:pPr>
      <w:r w:rsidRPr="00E760ED">
        <w:rPr>
          <w:lang w:eastAsia="ru-RU"/>
        </w:rPr>
        <w:t xml:space="preserve">На основании вышеизложенного наиболее рациональным вариантом решения задачи автоматизации определения деградаций в ответах HTTP-запросов является разработка собственного программного продукта. Такой подход позволит создать гибкую и адаптивную систему, способную учитывать особенности конкретной банковской информационной системы </w:t>
      </w:r>
      <w:proofErr w:type="spellStart"/>
      <w:r w:rsidRPr="00E760ED">
        <w:rPr>
          <w:lang w:eastAsia="ru-RU"/>
        </w:rPr>
        <w:t>Elastic</w:t>
      </w:r>
      <w:proofErr w:type="spellEnd"/>
      <w:r w:rsidRPr="00E760ED">
        <w:rPr>
          <w:lang w:eastAsia="ru-RU"/>
        </w:rPr>
        <w:t xml:space="preserve"> и обеспечивать высокую точность обнаружения проблемных запросов.</w:t>
      </w:r>
    </w:p>
    <w:p w:rsidR="00E760ED" w:rsidRPr="00E760ED" w:rsidRDefault="00E760ED" w:rsidP="00E760ED">
      <w:pPr>
        <w:rPr>
          <w:lang w:eastAsia="ru-RU"/>
        </w:rPr>
      </w:pPr>
      <w:r w:rsidRPr="00E760ED">
        <w:rPr>
          <w:lang w:eastAsia="ru-RU"/>
        </w:rPr>
        <w:lastRenderedPageBreak/>
        <w:t>Таким образом, в качестве способа повышения эффективности мониторинга и обнаружения деградаций в ответах HTTP-запросов в банковской ИС предлагается разработать программный продукт с следующими функциями:</w:t>
      </w:r>
    </w:p>
    <w:p w:rsidR="00E760ED" w:rsidRPr="00E760ED" w:rsidRDefault="00E760ED" w:rsidP="00E760ED">
      <w:pPr>
        <w:rPr>
          <w:lang w:eastAsia="ru-RU"/>
        </w:rPr>
      </w:pPr>
      <w:r w:rsidRPr="00E760ED">
        <w:rPr>
          <w:lang w:eastAsia="ru-RU"/>
        </w:rPr>
        <w:t>1. Сбор и сохранение логов HTTP-запросов:</w:t>
      </w:r>
    </w:p>
    <w:p w:rsidR="00E760ED" w:rsidRPr="00E760ED" w:rsidRDefault="00E760ED" w:rsidP="00E760ED">
      <w:pPr>
        <w:rPr>
          <w:lang w:eastAsia="ru-RU"/>
        </w:rPr>
      </w:pPr>
      <w:r w:rsidRPr="00E760ED">
        <w:rPr>
          <w:lang w:eastAsia="ru-RU"/>
        </w:rPr>
        <w:t xml:space="preserve">   - Автоматическое сохранение копий всех входящих и исходящих HTTP-запросов и ответов.</w:t>
      </w:r>
    </w:p>
    <w:p w:rsidR="00E760ED" w:rsidRPr="00E760ED" w:rsidRDefault="00E760ED" w:rsidP="00E760ED">
      <w:pPr>
        <w:rPr>
          <w:lang w:eastAsia="ru-RU"/>
        </w:rPr>
      </w:pPr>
      <w:r w:rsidRPr="00E760ED">
        <w:rPr>
          <w:lang w:eastAsia="ru-RU"/>
        </w:rPr>
        <w:t>2. Реальное время мониторинга:</w:t>
      </w:r>
    </w:p>
    <w:p w:rsidR="00E760ED" w:rsidRPr="00E760ED" w:rsidRDefault="00E760ED" w:rsidP="00E760ED">
      <w:pPr>
        <w:rPr>
          <w:lang w:eastAsia="ru-RU"/>
        </w:rPr>
      </w:pPr>
      <w:r w:rsidRPr="00E760ED">
        <w:rPr>
          <w:lang w:eastAsia="ru-RU"/>
        </w:rPr>
        <w:t xml:space="preserve">   - Получение оповещений о новых HTTP-запросах и автоматический анализ их ответов на предмет деградаций.</w:t>
      </w:r>
    </w:p>
    <w:p w:rsidR="00E760ED" w:rsidRPr="00E760ED" w:rsidRDefault="00E760ED" w:rsidP="00E760ED">
      <w:pPr>
        <w:rPr>
          <w:lang w:eastAsia="ru-RU"/>
        </w:rPr>
      </w:pPr>
      <w:r w:rsidRPr="00E760ED">
        <w:rPr>
          <w:lang w:eastAsia="ru-RU"/>
        </w:rPr>
        <w:t>3. Анализ содержания ответов:</w:t>
      </w:r>
    </w:p>
    <w:p w:rsidR="00E760ED" w:rsidRPr="00E760ED" w:rsidRDefault="00E760ED" w:rsidP="00E760ED">
      <w:pPr>
        <w:rPr>
          <w:lang w:eastAsia="ru-RU"/>
        </w:rPr>
      </w:pPr>
      <w:r w:rsidRPr="00E760ED">
        <w:rPr>
          <w:lang w:eastAsia="ru-RU"/>
        </w:rPr>
        <w:t xml:space="preserve">   - Определение тематики и содержания HTTP-ответов с использованием методов обработки естественного языка (NLP).</w:t>
      </w:r>
    </w:p>
    <w:p w:rsidR="00E760ED" w:rsidRPr="00E760ED" w:rsidRDefault="00E760ED" w:rsidP="00E760ED">
      <w:pPr>
        <w:rPr>
          <w:lang w:eastAsia="ru-RU"/>
        </w:rPr>
      </w:pPr>
      <w:r w:rsidRPr="00E760ED">
        <w:rPr>
          <w:lang w:eastAsia="ru-RU"/>
        </w:rPr>
        <w:t>4. Сопоставление с правами доступа:</w:t>
      </w:r>
    </w:p>
    <w:p w:rsidR="00E760ED" w:rsidRPr="00E760ED" w:rsidRDefault="00E760ED" w:rsidP="00E760ED">
      <w:pPr>
        <w:rPr>
          <w:lang w:eastAsia="ru-RU"/>
        </w:rPr>
      </w:pPr>
      <w:r w:rsidRPr="00E760ED">
        <w:rPr>
          <w:lang w:eastAsia="ru-RU"/>
        </w:rPr>
        <w:t xml:space="preserve">   - Соотнесение содержания ответов с правами доступа пользователей к соответствующей информации для выявления несанкционированного доступа.</w:t>
      </w:r>
    </w:p>
    <w:p w:rsidR="00E760ED" w:rsidRPr="00E760ED" w:rsidRDefault="00E760ED" w:rsidP="00E760ED">
      <w:pPr>
        <w:rPr>
          <w:lang w:eastAsia="ru-RU"/>
        </w:rPr>
      </w:pPr>
      <w:r w:rsidRPr="00E760ED">
        <w:rPr>
          <w:lang w:eastAsia="ru-RU"/>
        </w:rPr>
        <w:t>5. Категоризация запросов:</w:t>
      </w:r>
    </w:p>
    <w:p w:rsidR="00E760ED" w:rsidRPr="00E760ED" w:rsidRDefault="00E760ED" w:rsidP="00E760ED">
      <w:pPr>
        <w:rPr>
          <w:lang w:eastAsia="ru-RU"/>
        </w:rPr>
      </w:pPr>
      <w:r w:rsidRPr="00E760ED">
        <w:rPr>
          <w:lang w:eastAsia="ru-RU"/>
        </w:rPr>
        <w:t xml:space="preserve">   - Классификация адресатов запросов по категориям (например, по типу обрабатываемой информации) для более точного анализа.</w:t>
      </w:r>
    </w:p>
    <w:p w:rsidR="00E760ED" w:rsidRPr="00E760ED" w:rsidRDefault="00E760ED" w:rsidP="00E760ED">
      <w:pPr>
        <w:rPr>
          <w:lang w:eastAsia="ru-RU"/>
        </w:rPr>
      </w:pPr>
      <w:r w:rsidRPr="00E760ED">
        <w:rPr>
          <w:lang w:eastAsia="ru-RU"/>
        </w:rPr>
        <w:t>6. Выявление аномалий и подозрительных действий:</w:t>
      </w:r>
    </w:p>
    <w:p w:rsidR="00E760ED" w:rsidRPr="00E760ED" w:rsidRDefault="00E760ED" w:rsidP="00E760ED">
      <w:pPr>
        <w:rPr>
          <w:lang w:eastAsia="ru-RU"/>
        </w:rPr>
      </w:pPr>
      <w:r w:rsidRPr="00E760ED">
        <w:rPr>
          <w:lang w:eastAsia="ru-RU"/>
        </w:rPr>
        <w:t xml:space="preserve">   - Определение фактов передачи конфиденциальной информации и классификация запросов как разрешённых или подозрительных на основе обученной модели искусственного интеллекта.</w:t>
      </w:r>
    </w:p>
    <w:p w:rsidR="00E760ED" w:rsidRPr="00E760ED" w:rsidRDefault="00E760ED" w:rsidP="00E760ED">
      <w:pPr>
        <w:rPr>
          <w:lang w:eastAsia="ru-RU"/>
        </w:rPr>
      </w:pPr>
      <w:r w:rsidRPr="00E760ED">
        <w:rPr>
          <w:lang w:eastAsia="ru-RU"/>
        </w:rPr>
        <w:t>7. Отчётность и визуализация:</w:t>
      </w:r>
    </w:p>
    <w:p w:rsidR="00E760ED" w:rsidRPr="00E760ED" w:rsidRDefault="00E760ED" w:rsidP="00E760ED">
      <w:pPr>
        <w:rPr>
          <w:lang w:eastAsia="ru-RU"/>
        </w:rPr>
      </w:pPr>
      <w:r w:rsidRPr="00E760ED">
        <w:rPr>
          <w:lang w:eastAsia="ru-RU"/>
        </w:rPr>
        <w:t xml:space="preserve">   - Составление подробных отчётов по результатам проверки HTTP-запросов, включая визуализацию данных для облегчения анализа и принятия решений.</w:t>
      </w:r>
    </w:p>
    <w:p w:rsidR="00E760ED" w:rsidRPr="00E760ED" w:rsidRDefault="00E760ED" w:rsidP="00E760ED">
      <w:pPr>
        <w:rPr>
          <w:lang w:eastAsia="ru-RU"/>
        </w:rPr>
      </w:pPr>
      <w:r w:rsidRPr="00E760ED">
        <w:rPr>
          <w:lang w:eastAsia="ru-RU"/>
        </w:rPr>
        <w:t>При разработке программного продукта необходимо учитывать следующие критерии:</w:t>
      </w:r>
    </w:p>
    <w:p w:rsidR="00E760ED" w:rsidRPr="00E760ED" w:rsidRDefault="00E760ED" w:rsidP="00E760ED">
      <w:pPr>
        <w:rPr>
          <w:lang w:eastAsia="ru-RU"/>
        </w:rPr>
      </w:pPr>
      <w:r w:rsidRPr="00E760ED">
        <w:rPr>
          <w:lang w:eastAsia="ru-RU"/>
        </w:rPr>
        <w:lastRenderedPageBreak/>
        <w:t>- Точность обнаружения: Стремление к достижению уровня точности не ниже 95% для минимизации ложных срабатываний и пропусков.</w:t>
      </w:r>
    </w:p>
    <w:p w:rsidR="00E760ED" w:rsidRPr="00E760ED" w:rsidRDefault="00E760ED" w:rsidP="00E760ED">
      <w:pPr>
        <w:rPr>
          <w:lang w:eastAsia="ru-RU"/>
        </w:rPr>
      </w:pPr>
      <w:r w:rsidRPr="00E760ED">
        <w:rPr>
          <w:lang w:eastAsia="ru-RU"/>
        </w:rPr>
        <w:t xml:space="preserve">- Применимость: Продукт должен быть адаптирован под специфические требования и архитектуру банковской ИС </w:t>
      </w:r>
      <w:proofErr w:type="spellStart"/>
      <w:r w:rsidRPr="00E760ED">
        <w:rPr>
          <w:lang w:eastAsia="ru-RU"/>
        </w:rPr>
        <w:t>Elastic</w:t>
      </w:r>
      <w:proofErr w:type="spellEnd"/>
      <w:r w:rsidRPr="00E760ED">
        <w:rPr>
          <w:lang w:eastAsia="ru-RU"/>
        </w:rPr>
        <w:t>.</w:t>
      </w:r>
    </w:p>
    <w:p w:rsidR="00E760ED" w:rsidRPr="00E760ED" w:rsidRDefault="00E760ED" w:rsidP="00E760ED">
      <w:pPr>
        <w:rPr>
          <w:lang w:eastAsia="ru-RU"/>
        </w:rPr>
      </w:pPr>
      <w:r w:rsidRPr="00E760ED">
        <w:rPr>
          <w:lang w:eastAsia="ru-RU"/>
        </w:rPr>
        <w:t>- Простота использования: Интерфейс и функциональность системы должны быть интуитивно понятными для пользователей с разным уровнем технической подготовки.</w:t>
      </w:r>
    </w:p>
    <w:p w:rsidR="00E760ED" w:rsidRPr="00E760ED" w:rsidRDefault="00E760ED" w:rsidP="00E760ED">
      <w:pPr>
        <w:rPr>
          <w:lang w:eastAsia="ru-RU"/>
        </w:rPr>
      </w:pPr>
      <w:r w:rsidRPr="00E760ED">
        <w:rPr>
          <w:lang w:eastAsia="ru-RU"/>
        </w:rPr>
        <w:t>- Незаметность: Система должна работать в фоновом режиме без значительного влияния на производительность информационной системы.</w:t>
      </w:r>
    </w:p>
    <w:p w:rsidR="00E760ED" w:rsidRPr="00E760ED" w:rsidRDefault="00E760ED" w:rsidP="00E760ED">
      <w:pPr>
        <w:rPr>
          <w:lang w:eastAsia="ru-RU"/>
        </w:rPr>
      </w:pPr>
      <w:r w:rsidRPr="00E760ED">
        <w:rPr>
          <w:lang w:eastAsia="ru-RU"/>
        </w:rPr>
        <w:t xml:space="preserve">По завершении разработки программного продукта требуется провести оценку экономических затрат на его создание и эксплуатацию. Это включает в себя расходы на разработку программного обеспечения, приобретение необходимых вычислительных ресурсов, обучение персонала и техническую поддержку системы. Ожидается, что внедрение автоматизированной системы обнаружения деградаций позволит существенно снизить операционные издержки, связанные с ручным анализом логов, повысить уровень безопасности и надежности информационной системы, а также снизить риски финансовых потерь и ухудшения репутации банка вследствие </w:t>
      </w:r>
      <w:proofErr w:type="spellStart"/>
      <w:r w:rsidRPr="00E760ED">
        <w:rPr>
          <w:lang w:eastAsia="ru-RU"/>
        </w:rPr>
        <w:t>невыявленных</w:t>
      </w:r>
      <w:proofErr w:type="spellEnd"/>
      <w:r w:rsidRPr="00E760ED">
        <w:rPr>
          <w:lang w:eastAsia="ru-RU"/>
        </w:rPr>
        <w:t xml:space="preserve"> деградаций.</w:t>
      </w:r>
    </w:p>
    <w:p w:rsidR="00F2463F" w:rsidRDefault="00E760ED" w:rsidP="00F2463F">
      <w:r w:rsidRPr="00E760ED">
        <w:rPr>
          <w:lang w:eastAsia="ru-RU"/>
        </w:rPr>
        <w:t>Уточненная постановка основной задачи:</w:t>
      </w:r>
      <w:r>
        <w:rPr>
          <w:lang w:eastAsia="ru-RU"/>
        </w:rPr>
        <w:t xml:space="preserve"> </w:t>
      </w:r>
      <w:r w:rsidRPr="00E760ED">
        <w:t xml:space="preserve">Разработать и внедрить программный продукт на основе искусственного интеллекта, способный автоматически определять деградации в ответах HTTP-запросов в информационной системе </w:t>
      </w:r>
      <w:proofErr w:type="spellStart"/>
      <w:r w:rsidRPr="00E760ED">
        <w:t>Elastic</w:t>
      </w:r>
      <w:proofErr w:type="spellEnd"/>
      <w:r w:rsidRPr="00E760ED">
        <w:t xml:space="preserve"> банка, обеспечивая высокую точность обнаружения, адаптивность к специфическим требованиям системы и экономическую эффективность эксплуатации.</w:t>
      </w:r>
    </w:p>
    <w:p w:rsidR="00F2463F" w:rsidRDefault="00F2463F" w:rsidP="00F2463F">
      <w:pPr>
        <w:spacing w:after="160" w:line="259" w:lineRule="auto"/>
        <w:ind w:firstLine="0"/>
        <w:jc w:val="left"/>
      </w:pPr>
      <w:r>
        <w:br w:type="page"/>
      </w:r>
    </w:p>
    <w:p w:rsidR="004D2D57" w:rsidRDefault="004D2D57" w:rsidP="00B85A64">
      <w:pPr>
        <w:pStyle w:val="a6"/>
        <w:numPr>
          <w:ilvl w:val="0"/>
          <w:numId w:val="1"/>
        </w:numPr>
        <w:ind w:left="0" w:firstLine="426"/>
        <w:jc w:val="center"/>
        <w:rPr>
          <w:b/>
        </w:rPr>
      </w:pPr>
      <w:r w:rsidRPr="004D2D57">
        <w:rPr>
          <w:b/>
        </w:rPr>
        <w:lastRenderedPageBreak/>
        <w:t>МАТЕМАТИЧЕСКАЯ МОДЕЛЬ ФУНКЦИОНИРОВАНИЯ СИСТЕМЫ</w:t>
      </w:r>
    </w:p>
    <w:p w:rsidR="004D2D57" w:rsidRDefault="00B85A64" w:rsidP="00A4739F">
      <w:pPr>
        <w:pStyle w:val="a6"/>
        <w:numPr>
          <w:ilvl w:val="1"/>
          <w:numId w:val="1"/>
        </w:numPr>
        <w:ind w:left="0" w:firstLine="709"/>
        <w:rPr>
          <w:b/>
        </w:rPr>
      </w:pPr>
      <w:r>
        <w:rPr>
          <w:b/>
          <w:lang w:val="en-US"/>
        </w:rPr>
        <w:t xml:space="preserve"> </w:t>
      </w:r>
      <w:r w:rsidR="007C2765">
        <w:rPr>
          <w:b/>
        </w:rPr>
        <w:t>Постановка задачи</w:t>
      </w:r>
    </w:p>
    <w:p w:rsidR="007C2765" w:rsidRDefault="007C2765" w:rsidP="007C2765">
      <w:r>
        <w:t>Автоматизация определения деградации в ответах HTTP-запросов представляет собой задачу классификации, где необходимо определить, является ли ответ на HTTP-запрос нормальным или содержит признаки деградации. Для формализации этой задачи введем следующие обозначения и определения.</w:t>
      </w:r>
    </w:p>
    <w:p w:rsidR="007C2765" w:rsidRPr="007C2765" w:rsidRDefault="007C2765" w:rsidP="00A4739F">
      <w:pPr>
        <w:pStyle w:val="a6"/>
        <w:numPr>
          <w:ilvl w:val="2"/>
          <w:numId w:val="1"/>
        </w:numPr>
        <w:ind w:left="0" w:firstLine="709"/>
        <w:rPr>
          <w:b/>
        </w:rPr>
      </w:pPr>
      <w:r w:rsidRPr="007C2765">
        <w:rPr>
          <w:b/>
        </w:rPr>
        <w:t>Обозначение и определения</w:t>
      </w:r>
    </w:p>
    <w:p w:rsidR="00F2463F" w:rsidRDefault="007C2765" w:rsidP="007C2765">
      <w:pPr>
        <w:rPr>
          <w:rFonts w:eastAsiaTheme="minorEastAsia"/>
        </w:rPr>
      </w:pPr>
      <w:r>
        <w:t xml:space="preserve">Пространство входных данных: </w:t>
      </w:r>
      <m:oMath>
        <m:r>
          <w:rPr>
            <w:rFonts w:ascii="Cambria Math" w:hAnsi="Cambria Math"/>
          </w:rPr>
          <m:t>X-</m:t>
        </m:r>
      </m:oMath>
      <w:r>
        <w:rPr>
          <w:rFonts w:eastAsiaTheme="minorEastAsia"/>
        </w:rPr>
        <w:t xml:space="preserve"> множество всех возможных </w:t>
      </w:r>
      <w:r>
        <w:rPr>
          <w:rFonts w:eastAsiaTheme="minorEastAsia"/>
          <w:lang w:val="en-US"/>
        </w:rPr>
        <w:t>HTTP</w:t>
      </w:r>
      <w:r w:rsidRPr="007C2765">
        <w:rPr>
          <w:rFonts w:eastAsiaTheme="minorEastAsia"/>
        </w:rPr>
        <w:t xml:space="preserve"> </w:t>
      </w:r>
      <w:r>
        <w:rPr>
          <w:rFonts w:eastAsiaTheme="minorEastAsia"/>
        </w:rPr>
        <w:t>–</w:t>
      </w:r>
      <w:r w:rsidRPr="007C2765">
        <w:rPr>
          <w:rFonts w:eastAsiaTheme="minorEastAsia"/>
        </w:rPr>
        <w:t xml:space="preserve"> </w:t>
      </w:r>
      <w:r>
        <w:rPr>
          <w:rFonts w:eastAsiaTheme="minorEastAsia"/>
        </w:rPr>
        <w:t>ответов, представленных в виде текстовых строк или структурированных данных.</w:t>
      </w:r>
    </w:p>
    <w:p w:rsidR="007C2765" w:rsidRDefault="007C2765" w:rsidP="007C2765">
      <w:pPr>
        <w:rPr>
          <w:rFonts w:eastAsiaTheme="minorEastAsia"/>
        </w:rPr>
      </w:pPr>
      <w:r>
        <w:rPr>
          <w:rFonts w:eastAsiaTheme="minorEastAsia"/>
        </w:rPr>
        <w:t xml:space="preserve">Пространство выходных данных: </w:t>
      </w:r>
      <m:oMath>
        <m:r>
          <w:rPr>
            <w:rFonts w:ascii="Cambria Math" w:eastAsiaTheme="minorEastAsia" w:hAnsi="Cambria Math"/>
          </w:rPr>
          <m:t>Y={0,1}</m:t>
        </m:r>
      </m:oMath>
      <w:r w:rsidRPr="007C2765">
        <w:rPr>
          <w:rFonts w:eastAsiaTheme="minorEastAsia"/>
        </w:rPr>
        <w:t xml:space="preserve">, </w:t>
      </w:r>
      <w:r>
        <w:rPr>
          <w:rFonts w:eastAsiaTheme="minorEastAsia"/>
        </w:rPr>
        <w:t xml:space="preserve">где </w:t>
      </w:r>
      <m:oMath>
        <m:r>
          <w:rPr>
            <w:rFonts w:ascii="Cambria Math" w:eastAsiaTheme="minorEastAsia" w:hAnsi="Cambria Math"/>
          </w:rPr>
          <m:t>y=0</m:t>
        </m:r>
      </m:oMath>
      <w:r>
        <w:rPr>
          <w:rFonts w:eastAsiaTheme="minorEastAsia"/>
        </w:rPr>
        <w:t xml:space="preserve"> соответствует нормальному ответу, </w:t>
      </w:r>
      <m:oMath>
        <m:r>
          <w:rPr>
            <w:rFonts w:ascii="Cambria Math" w:eastAsiaTheme="minorEastAsia" w:hAnsi="Cambria Math"/>
          </w:rPr>
          <m:t>y=1</m:t>
        </m:r>
      </m:oMath>
      <w:r>
        <w:rPr>
          <w:rFonts w:eastAsiaTheme="minorEastAsia"/>
        </w:rPr>
        <w:t xml:space="preserve"> соответствует ответу с деградацией.</w:t>
      </w:r>
    </w:p>
    <w:p w:rsidR="00425323" w:rsidRPr="00425323" w:rsidRDefault="007C2765" w:rsidP="007C2765">
      <w:pPr>
        <w:rPr>
          <w:rFonts w:eastAsiaTheme="minorEastAsia"/>
        </w:rPr>
      </w:pPr>
      <w:r>
        <w:rPr>
          <w:rFonts w:eastAsiaTheme="minorEastAsia"/>
        </w:rPr>
        <w:t xml:space="preserve">Обучающая выборка: набор размеченных данных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r>
          <w:rPr>
            <w:rFonts w:ascii="Cambria Math" w:eastAsiaTheme="minorEastAsia" w:hAnsi="Cambria Math"/>
          </w:rPr>
          <m:t xml:space="preserve">, где </m:t>
        </m:r>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i</m:t>
            </m:r>
          </m:sub>
        </m:sSub>
        <m:r>
          <w:rPr>
            <w:rFonts w:ascii="Cambria Math" w:eastAsiaTheme="minorEastAsia" w:hAnsi="Cambria Math"/>
          </w:rPr>
          <m:t>∈X,</m:t>
        </m:r>
      </m:oMath>
    </w:p>
    <w:p w:rsidR="007C2765" w:rsidRPr="00425323" w:rsidRDefault="00425323" w:rsidP="007C2765">
      <w:pPr>
        <w:rPr>
          <w:i/>
        </w:rPr>
      </w:pPr>
      <m:oMathPara>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xml:space="preserve">∈Y, i=1,2,…, N и </m:t>
          </m:r>
          <m:r>
            <w:rPr>
              <w:rFonts w:ascii="Cambria Math" w:eastAsiaTheme="minorEastAsia" w:hAnsi="Cambria Math"/>
              <w:lang w:val="en-US"/>
            </w:rPr>
            <m:t>N-</m:t>
          </m:r>
          <m:r>
            <w:rPr>
              <w:rFonts w:ascii="Cambria Math" w:eastAsiaTheme="minorEastAsia" w:hAnsi="Cambria Math"/>
            </w:rPr>
            <m:t>количество примеров в обучающей выборке.</m:t>
          </m:r>
        </m:oMath>
      </m:oMathPara>
    </w:p>
    <w:p w:rsidR="0009097A" w:rsidRDefault="00425323" w:rsidP="004D2D57">
      <w:r>
        <w:t xml:space="preserve">Модель классификации: </w:t>
      </w:r>
    </w:p>
    <w:p w:rsidR="004D2D57" w:rsidRDefault="00425323" w:rsidP="004D2D57">
      <w:pPr>
        <w:rPr>
          <w:rFonts w:eastAsiaTheme="minorEastAsia"/>
        </w:rPr>
      </w:pPr>
      <w:r>
        <w:t xml:space="preserve">Функция </w:t>
      </w:r>
      <m:oMath>
        <m:r>
          <w:rPr>
            <w:rFonts w:ascii="Cambria Math" w:hAnsi="Cambria Math"/>
          </w:rPr>
          <m:t>f:X →Y, которая на основе входного HTTP-</m:t>
        </m:r>
      </m:oMath>
      <w:r w:rsidRPr="00425323">
        <w:rPr>
          <w:rFonts w:eastAsiaTheme="minorEastAsia"/>
        </w:rPr>
        <w:t xml:space="preserve"> </w:t>
      </w:r>
      <w:r>
        <w:rPr>
          <w:rFonts w:eastAsiaTheme="minorEastAsia"/>
        </w:rPr>
        <w:t xml:space="preserve">ответа </w:t>
      </w:r>
      <w:r>
        <w:rPr>
          <w:rFonts w:eastAsiaTheme="minorEastAsia"/>
          <w:lang w:val="en-US"/>
        </w:rPr>
        <w:t>x</w:t>
      </w:r>
      <w:r w:rsidRPr="00425323">
        <w:rPr>
          <w:rFonts w:eastAsiaTheme="minorEastAsia"/>
        </w:rPr>
        <w:t xml:space="preserve"> </w:t>
      </w:r>
      <w:r>
        <w:rPr>
          <w:rFonts w:eastAsiaTheme="minorEastAsia"/>
        </w:rPr>
        <w:t>предсказывает метку класса</w:t>
      </w:r>
      <w:r w:rsidRPr="00425323">
        <w:rPr>
          <w:rFonts w:eastAsiaTheme="minorEastAsia"/>
        </w:rPr>
        <w:t xml:space="preserve"> </w:t>
      </w:r>
      <m:oMath>
        <m:acc>
          <m:accPr>
            <m:ctrlPr>
              <w:rPr>
                <w:rFonts w:ascii="Cambria Math" w:hAnsi="Cambria Math"/>
                <w:i/>
              </w:rPr>
            </m:ctrlPr>
          </m:accPr>
          <m:e>
            <m:r>
              <w:rPr>
                <w:rFonts w:ascii="Cambria Math" w:hAnsi="Cambria Math"/>
                <w:lang w:val="en-US"/>
              </w:rPr>
              <m:t>y</m:t>
            </m:r>
          </m:e>
        </m:acc>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oMath>
    </w:p>
    <w:p w:rsidR="00425323" w:rsidRDefault="00425323" w:rsidP="00A4739F">
      <w:pPr>
        <w:pStyle w:val="a6"/>
        <w:numPr>
          <w:ilvl w:val="2"/>
          <w:numId w:val="1"/>
        </w:numPr>
        <w:ind w:left="0" w:firstLine="698"/>
        <w:rPr>
          <w:b/>
        </w:rPr>
      </w:pPr>
      <w:r w:rsidRPr="00425323">
        <w:rPr>
          <w:b/>
        </w:rPr>
        <w:t>Цель</w:t>
      </w:r>
    </w:p>
    <w:p w:rsidR="00425323" w:rsidRDefault="009B5C7E" w:rsidP="00425323">
      <w:r>
        <w:t xml:space="preserve">Целью является построение такой модели </w:t>
      </w:r>
      <m:oMath>
        <m:r>
          <w:rPr>
            <w:rFonts w:ascii="Cambria Math" w:hAnsi="Cambria Math"/>
          </w:rPr>
          <m:t>f</m:t>
        </m:r>
      </m:oMath>
      <w:r>
        <w:t>, которая минимизирует вероятность ошибочной классификации на новых, ранее не встречавшихся данных. Это достигается путем обучения модели на обучающей выборке и последующей валидации на тестовой выборке.</w:t>
      </w:r>
    </w:p>
    <w:p w:rsidR="009B5C7E" w:rsidRDefault="009B5C7E" w:rsidP="00A4739F">
      <w:pPr>
        <w:pStyle w:val="a6"/>
        <w:numPr>
          <w:ilvl w:val="1"/>
          <w:numId w:val="1"/>
        </w:numPr>
        <w:ind w:left="0" w:firstLine="710"/>
        <w:rPr>
          <w:b/>
        </w:rPr>
      </w:pPr>
      <w:r w:rsidRPr="009B5C7E">
        <w:rPr>
          <w:b/>
        </w:rPr>
        <w:t>Преобразование данных</w:t>
      </w:r>
    </w:p>
    <w:p w:rsidR="009B5C7E" w:rsidRDefault="009B5C7E" w:rsidP="009B5C7E">
      <w:r>
        <w:t>Для применения методов машинного обучения и нейронных сетей необходимо преобразовать текстовые данные в числовые представления.</w:t>
      </w:r>
    </w:p>
    <w:p w:rsidR="009B5C7E" w:rsidRDefault="009B5C7E" w:rsidP="00A4739F">
      <w:pPr>
        <w:pStyle w:val="a6"/>
        <w:numPr>
          <w:ilvl w:val="2"/>
          <w:numId w:val="1"/>
        </w:numPr>
        <w:ind w:left="0" w:firstLine="709"/>
        <w:rPr>
          <w:b/>
        </w:rPr>
      </w:pPr>
      <w:r w:rsidRPr="009B5C7E">
        <w:rPr>
          <w:b/>
        </w:rPr>
        <w:t>Токенизация</w:t>
      </w:r>
    </w:p>
    <w:p w:rsidR="009B5C7E" w:rsidRDefault="00833FC0" w:rsidP="00833FC0">
      <w:pPr>
        <w:rPr>
          <w:rFonts w:eastAsiaTheme="minorEastAsia"/>
        </w:rPr>
      </w:pPr>
      <w:r>
        <w:lastRenderedPageBreak/>
        <w:t xml:space="preserve">Токенизация — процесс разбиения текстовых данных на отдельные токены (слова, символы или подслова). Пусть </w:t>
      </w:r>
      <m:oMath>
        <m:r>
          <w:rPr>
            <w:rFonts w:ascii="Cambria Math" w:hAnsi="Cambria Math"/>
          </w:rPr>
          <m:t>x-</m:t>
        </m:r>
      </m:oMath>
      <w:r w:rsidRPr="00833FC0">
        <w:rPr>
          <w:rFonts w:eastAsiaTheme="minorEastAsia"/>
        </w:rPr>
        <w:t xml:space="preserve"> </w:t>
      </w:r>
      <w:r>
        <w:rPr>
          <w:rFonts w:eastAsiaTheme="minorEastAsia"/>
        </w:rPr>
        <w:t xml:space="preserve">текстовый </w:t>
      </w:r>
      <w:r>
        <w:rPr>
          <w:rFonts w:eastAsiaTheme="minorEastAsia"/>
          <w:lang w:val="en-US"/>
        </w:rPr>
        <w:t>HTTP</w:t>
      </w:r>
      <w:r w:rsidRPr="00833FC0">
        <w:rPr>
          <w:rFonts w:eastAsiaTheme="minorEastAsia"/>
        </w:rPr>
        <w:t xml:space="preserve"> – </w:t>
      </w:r>
      <w:r>
        <w:rPr>
          <w:rFonts w:eastAsiaTheme="minorEastAsia"/>
        </w:rPr>
        <w:t>ответ. Токенизация</w:t>
      </w:r>
      <w:proofErr w:type="gramStart"/>
      <w:r>
        <w:rPr>
          <w:rFonts w:eastAsiaTheme="minorEastAsia"/>
        </w:rPr>
        <w:t xml:space="preserve">: </w:t>
      </w:r>
      <m:oMath>
        <m:r>
          <w:rPr>
            <w:rFonts w:ascii="Cambria Math" w:eastAsiaTheme="minorEastAsia" w:hAnsi="Cambria Math"/>
          </w:rPr>
          <m:t>x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m:t>
            </m:r>
          </m:sub>
        </m:sSub>
        <m:r>
          <w:rPr>
            <w:rFonts w:ascii="Cambria Math" w:eastAsiaTheme="minorEastAsia" w:hAnsi="Cambria Math"/>
          </w:rPr>
          <m:t>]</m:t>
        </m:r>
      </m:oMath>
      <w:r w:rsidRPr="00833FC0">
        <w:rPr>
          <w:rFonts w:eastAsiaTheme="minorEastAsia"/>
        </w:rPr>
        <w:t>,</w:t>
      </w:r>
      <w:proofErr w:type="gramEnd"/>
      <w:r w:rsidRPr="00833FC0">
        <w:rPr>
          <w:rFonts w:eastAsiaTheme="minorEastAsia"/>
        </w:rPr>
        <w:t xml:space="preserve"> </w:t>
      </w:r>
      <w:r>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oMath>
      <w:r w:rsidRPr="00833FC0">
        <w:rPr>
          <w:rFonts w:eastAsiaTheme="minorEastAsia"/>
        </w:rPr>
        <w:t xml:space="preserve"> </w:t>
      </w:r>
      <w:r>
        <w:rPr>
          <w:rFonts w:eastAsiaTheme="minorEastAsia"/>
        </w:rPr>
        <w:t xml:space="preserve">токен, </w:t>
      </w:r>
      <m:oMath>
        <m:r>
          <w:rPr>
            <w:rFonts w:ascii="Cambria Math" w:eastAsiaTheme="minorEastAsia" w:hAnsi="Cambria Math"/>
          </w:rPr>
          <m:t>L-</m:t>
        </m:r>
      </m:oMath>
      <w:r>
        <w:rPr>
          <w:rFonts w:eastAsiaTheme="minorEastAsia"/>
        </w:rPr>
        <w:t>длина последовательности токенов.</w:t>
      </w:r>
    </w:p>
    <w:p w:rsidR="00833FC0" w:rsidRDefault="00833FC0" w:rsidP="00A4739F">
      <w:pPr>
        <w:pStyle w:val="a6"/>
        <w:numPr>
          <w:ilvl w:val="2"/>
          <w:numId w:val="1"/>
        </w:numPr>
        <w:ind w:left="0" w:firstLine="709"/>
        <w:rPr>
          <w:b/>
        </w:rPr>
      </w:pPr>
      <w:r>
        <w:rPr>
          <w:b/>
        </w:rPr>
        <w:t>Векторизация</w:t>
      </w:r>
    </w:p>
    <w:p w:rsidR="00833FC0" w:rsidRDefault="00833FC0" w:rsidP="00833FC0">
      <w:pPr>
        <w:rPr>
          <w:rFonts w:eastAsiaTheme="minorEastAsia"/>
        </w:rPr>
      </w:pPr>
      <w:r>
        <w:t xml:space="preserve">Каждому токену сопоставляется числовой вектор из эмбеддингового пространства. Используется эмбеддинг-функция </w:t>
      </w:r>
      <m:oMath>
        <m:r>
          <w:rPr>
            <w:rFonts w:ascii="Cambria Math" w:hAnsi="Cambria Math"/>
          </w:rPr>
          <m:t xml:space="preserve">E: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d</m:t>
            </m:r>
          </m:sup>
        </m:sSup>
        <m:r>
          <w:rPr>
            <w:rFonts w:ascii="Cambria Math" w:hAnsi="Cambria Math"/>
          </w:rPr>
          <m:t xml:space="preserve">, </m:t>
        </m:r>
        <m:r>
          <w:rPr>
            <w:rFonts w:ascii="Cambria Math" w:eastAsiaTheme="minorEastAsia" w:hAnsi="Cambria Math"/>
          </w:rPr>
          <m:t xml:space="preserve">где </m:t>
        </m:r>
        <m:r>
          <w:rPr>
            <w:rFonts w:ascii="Cambria Math" w:eastAsiaTheme="minorEastAsia" w:hAnsi="Cambria Math"/>
            <w:lang w:val="en-US"/>
          </w:rPr>
          <m:t>d</m:t>
        </m:r>
        <m:r>
          <w:rPr>
            <w:rFonts w:ascii="Cambria Math" w:eastAsiaTheme="minorEastAsia" w:hAnsi="Cambria Math"/>
          </w:rPr>
          <m:t xml:space="preserve">- </m:t>
        </m:r>
      </m:oMath>
      <w:r>
        <w:rPr>
          <w:rFonts w:eastAsiaTheme="minorEastAsia"/>
        </w:rPr>
        <w:t>последовательность векторов</w:t>
      </w:r>
      <w:r w:rsidRPr="00833FC0">
        <w:rPr>
          <w:rFonts w:eastAsiaTheme="minorEastAsia"/>
        </w:rPr>
        <w:t>:</w:t>
      </w:r>
      <w:r>
        <w:rPr>
          <w:rFonts w:eastAsiaTheme="minorEastAsia"/>
        </w:rPr>
        <w:t xml:space="preserve"> </w:t>
      </w:r>
      <m:oMath>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L</m:t>
                </m:r>
              </m:sub>
            </m:sSub>
            <m:ctrlPr>
              <w:rPr>
                <w:rFonts w:ascii="Cambria Math" w:hAnsi="Cambria Math"/>
                <w:i/>
              </w:rPr>
            </m:ctrlPr>
          </m:e>
        </m:d>
        <m:r>
          <w:rPr>
            <w:rFonts w:ascii="Cambria Math" w:hAnsi="Cambria Math"/>
          </w:rPr>
          <m:t>.</m:t>
        </m:r>
      </m:oMath>
    </w:p>
    <w:p w:rsidR="00833FC0" w:rsidRPr="00833FC0" w:rsidRDefault="00833FC0" w:rsidP="00A4739F">
      <w:pPr>
        <w:pStyle w:val="a6"/>
        <w:numPr>
          <w:ilvl w:val="1"/>
          <w:numId w:val="1"/>
        </w:numPr>
        <w:ind w:left="0" w:firstLine="709"/>
        <w:rPr>
          <w:b/>
        </w:rPr>
      </w:pPr>
      <w:r w:rsidRPr="00833FC0">
        <w:rPr>
          <w:b/>
        </w:rPr>
        <w:t>Математическое описание модели нейронной сети</w:t>
      </w:r>
    </w:p>
    <w:p w:rsidR="00833FC0" w:rsidRDefault="004314B0" w:rsidP="00833FC0">
      <w:r>
        <w:t>Для решения задачи классификации применяется нейронная сеть на основе архитектуры трансформера, например, BERT (Bidirectional Encoder Representations from Transformers).</w:t>
      </w:r>
    </w:p>
    <w:p w:rsidR="004314B0" w:rsidRPr="004314B0" w:rsidRDefault="004314B0" w:rsidP="00A4739F">
      <w:pPr>
        <w:pStyle w:val="a6"/>
        <w:numPr>
          <w:ilvl w:val="2"/>
          <w:numId w:val="1"/>
        </w:numPr>
        <w:ind w:left="0" w:firstLine="709"/>
        <w:rPr>
          <w:b/>
        </w:rPr>
      </w:pPr>
      <w:r w:rsidRPr="004314B0">
        <w:rPr>
          <w:b/>
        </w:rPr>
        <w:t xml:space="preserve">Архитектура модели </w:t>
      </w:r>
      <w:r w:rsidRPr="004314B0">
        <w:rPr>
          <w:b/>
          <w:lang w:val="en-US"/>
        </w:rPr>
        <w:t>BERT</w:t>
      </w:r>
    </w:p>
    <w:p w:rsidR="004314B0" w:rsidRDefault="004314B0" w:rsidP="004314B0">
      <w:pPr>
        <w:rPr>
          <w:rFonts w:eastAsiaTheme="minorEastAsia"/>
        </w:rPr>
      </w:pPr>
      <w:r>
        <w:t xml:space="preserve">Входные данные: Последовательность эмбеддингов </w:t>
      </w:r>
      <m:oMath>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L</m:t>
                </m:r>
              </m:sub>
            </m:sSub>
            <m:ctrlPr>
              <w:rPr>
                <w:rFonts w:ascii="Cambria Math" w:hAnsi="Cambria Math"/>
                <w:i/>
              </w:rPr>
            </m:ctrlPr>
          </m:e>
        </m:d>
        <m:r>
          <w:rPr>
            <w:rFonts w:ascii="Cambria Math" w:hAnsi="Cambria Math"/>
          </w:rPr>
          <m:t>.</m:t>
        </m:r>
      </m:oMath>
    </w:p>
    <w:p w:rsidR="004314B0" w:rsidRDefault="004314B0" w:rsidP="004314B0">
      <w:pPr>
        <w:rPr>
          <w:rFonts w:eastAsiaTheme="minorEastAsia"/>
        </w:rPr>
      </w:pPr>
      <w:r>
        <w:rPr>
          <w:rFonts w:eastAsiaTheme="minorEastAsia"/>
        </w:rPr>
        <w:t xml:space="preserve">Трансформер: Использует механизмы внимания для обработки </w:t>
      </w:r>
      <w:r w:rsidR="001106B6">
        <w:rPr>
          <w:rFonts w:eastAsiaTheme="minorEastAsia"/>
        </w:rPr>
        <w:t>последовательности.</w:t>
      </w:r>
    </w:p>
    <w:p w:rsidR="001106B6" w:rsidRPr="001106B6" w:rsidRDefault="001106B6" w:rsidP="001106B6">
      <w:pPr>
        <w:pStyle w:val="a6"/>
        <w:numPr>
          <w:ilvl w:val="0"/>
          <w:numId w:val="7"/>
        </w:numPr>
      </w:pPr>
      <w:r w:rsidRPr="001106B6">
        <w:rPr>
          <w:rFonts w:eastAsiaTheme="minorEastAsia"/>
        </w:rPr>
        <w:t>Механизм самовнимания</w:t>
      </w:r>
      <w:r w:rsidRPr="001106B6">
        <w:rPr>
          <w:rFonts w:eastAsiaTheme="minorEastAsia"/>
          <w:lang w:val="en-US"/>
        </w:rPr>
        <w:t xml:space="preserve"> </w:t>
      </w:r>
      <w:r w:rsidRPr="001106B6">
        <w:rPr>
          <w:rFonts w:eastAsiaTheme="minorEastAsia"/>
        </w:rPr>
        <w:t>(</w:t>
      </w:r>
      <w:r w:rsidRPr="001106B6">
        <w:rPr>
          <w:rFonts w:eastAsiaTheme="minorEastAsia"/>
          <w:lang w:val="en-US"/>
        </w:rPr>
        <w:t>Self-Attention)</w:t>
      </w:r>
    </w:p>
    <w:p w:rsidR="001106B6" w:rsidRPr="001106B6" w:rsidRDefault="001106B6" w:rsidP="001106B6">
      <w:pPr>
        <w:pStyle w:val="a6"/>
        <w:numPr>
          <w:ilvl w:val="1"/>
          <w:numId w:val="7"/>
        </w:numPr>
      </w:pPr>
      <w:r>
        <w:rPr>
          <w:rFonts w:eastAsiaTheme="minorEastAsia"/>
        </w:rPr>
        <w:t>Ключи, запросы и значения:</w:t>
      </w:r>
    </w:p>
    <w:p w:rsidR="001106B6" w:rsidRPr="001106B6" w:rsidRDefault="001106B6" w:rsidP="001106B6">
      <w:pPr>
        <w:pStyle w:val="a6"/>
        <w:numPr>
          <w:ilvl w:val="2"/>
          <w:numId w:val="7"/>
        </w:numPr>
      </w:pPr>
      <w:r>
        <w:rPr>
          <w:rFonts w:eastAsiaTheme="minorEastAsia"/>
        </w:rPr>
        <w:t xml:space="preserve">Запрос: </w:t>
      </w:r>
      <m:oMath>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Q</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oMath>
    </w:p>
    <w:p w:rsidR="001106B6" w:rsidRPr="001106B6" w:rsidRDefault="001106B6" w:rsidP="001106B6">
      <w:pPr>
        <w:pStyle w:val="a6"/>
        <w:numPr>
          <w:ilvl w:val="2"/>
          <w:numId w:val="7"/>
        </w:numPr>
      </w:pPr>
      <w:r>
        <w:rPr>
          <w:rFonts w:eastAsiaTheme="minorEastAsia"/>
        </w:rPr>
        <w:t xml:space="preserve">Ключ: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oMath>
    </w:p>
    <w:p w:rsidR="001106B6" w:rsidRPr="001106B6" w:rsidRDefault="001106B6" w:rsidP="001106B6">
      <w:pPr>
        <w:pStyle w:val="a6"/>
        <w:numPr>
          <w:ilvl w:val="2"/>
          <w:numId w:val="7"/>
        </w:numPr>
      </w:pPr>
      <w:r>
        <w:rPr>
          <w:rFonts w:eastAsiaTheme="minorEastAsia"/>
        </w:rPr>
        <w:t xml:space="preserve">Значение: </w:t>
      </w:r>
      <m:oMath>
        <m:sSub>
          <m:sSubPr>
            <m:ctrlPr>
              <w:rPr>
                <w:rFonts w:ascii="Cambria Math" w:eastAsiaTheme="minorEastAsia" w:hAnsi="Cambria Math"/>
                <w:i/>
              </w:rPr>
            </m:ctrlPr>
          </m:sSubPr>
          <m:e>
            <m:r>
              <w:rPr>
                <w:rFonts w:ascii="Cambria Math" w:eastAsiaTheme="minorEastAsia" w:hAnsi="Cambria Math"/>
                <w:lang w:val="en-US"/>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V</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oMath>
    </w:p>
    <w:p w:rsidR="001106B6" w:rsidRPr="001106B6" w:rsidRDefault="00895A65" w:rsidP="001106B6">
      <w:pPr>
        <w:pStyle w:val="a6"/>
        <w:numPr>
          <w:ilvl w:val="1"/>
          <w:numId w:val="7"/>
        </w:numPr>
      </w:pPr>
      <m:oMath>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V</m:t>
            </m:r>
          </m:sub>
        </m:sSub>
        <m:r>
          <w:rPr>
            <w:rFonts w:ascii="Cambria Math" w:hAnsi="Cambria Math"/>
          </w:rPr>
          <m:t xml:space="preserve">-матрица весов размерностью </m:t>
        </m:r>
        <m:r>
          <w:rPr>
            <w:rFonts w:ascii="Cambria Math" w:hAnsi="Cambria Math"/>
            <w:lang w:val="en-US"/>
          </w:rPr>
          <m:t>d×</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r>
          <w:rPr>
            <w:rFonts w:ascii="Cambria Math" w:hAnsi="Cambria Math"/>
            <w:lang w:val="en-US"/>
          </w:rPr>
          <m:t>, d×</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oMath>
    </w:p>
    <w:p w:rsidR="001106B6" w:rsidRDefault="001106B6" w:rsidP="001106B6">
      <w:pPr>
        <w:ind w:left="1415"/>
        <w:rPr>
          <w:rFonts w:eastAsiaTheme="minorEastAsia"/>
        </w:rPr>
      </w:pPr>
      <w:r>
        <w:t xml:space="preserve">и </w:t>
      </w:r>
      <m:oMath>
        <m:r>
          <w:rPr>
            <w:rFonts w:ascii="Cambria Math" w:hAnsi="Cambria Math"/>
          </w:rPr>
          <m:t xml:space="preserve">d × </m:t>
        </m:r>
        <m:sSub>
          <m:sSubPr>
            <m:ctrlPr>
              <w:rPr>
                <w:rFonts w:ascii="Cambria Math" w:hAnsi="Cambria Math"/>
                <w:i/>
              </w:rPr>
            </m:ctrlPr>
          </m:sSubPr>
          <m:e>
            <m:r>
              <w:rPr>
                <w:rFonts w:ascii="Cambria Math" w:hAnsi="Cambria Math"/>
              </w:rPr>
              <m:t>d</m:t>
            </m:r>
          </m:e>
          <m:sub>
            <m:r>
              <w:rPr>
                <w:rFonts w:ascii="Cambria Math" w:hAnsi="Cambria Math"/>
              </w:rPr>
              <m:t>v</m:t>
            </m:r>
          </m:sub>
        </m:sSub>
        <m:r>
          <w:rPr>
            <w:rFonts w:ascii="Cambria Math" w:hAnsi="Cambria Math"/>
          </w:rPr>
          <m:t xml:space="preserve"> соответсвенно.</m:t>
        </m:r>
      </m:oMath>
    </w:p>
    <w:p w:rsidR="00DF3B27" w:rsidRDefault="001106B6" w:rsidP="00DF3B27">
      <w:pPr>
        <w:pStyle w:val="a6"/>
        <w:numPr>
          <w:ilvl w:val="0"/>
          <w:numId w:val="7"/>
        </w:numPr>
      </w:pPr>
      <w:r>
        <w:t>Вычисление внимания:</w:t>
      </w:r>
    </w:p>
    <w:p w:rsidR="001106B6" w:rsidRPr="009D6161" w:rsidRDefault="00E63443" w:rsidP="001106B6">
      <w:pPr>
        <w:pStyle w:val="a6"/>
        <w:numPr>
          <w:ilvl w:val="1"/>
          <w:numId w:val="7"/>
        </w:numPr>
      </w:pPr>
      <w:r>
        <w:t xml:space="preserve">Коэффициенты внимания между токенами </w:t>
      </w:r>
      <m:oMath>
        <m:r>
          <w:rPr>
            <w:rFonts w:ascii="Cambria Math" w:hAnsi="Cambria Math"/>
          </w:rPr>
          <m:t>i и j:</m:t>
        </m:r>
      </m:oMath>
    </w:p>
    <w:p w:rsidR="001106B6" w:rsidRPr="001473A6" w:rsidRDefault="00895A65" w:rsidP="001473A6">
      <w:pPr>
        <w:ind w:firstLine="3"/>
        <w:rPr>
          <w:rFonts w:eastAsiaTheme="minorEastAsia"/>
          <w:i/>
        </w:rPr>
      </w:pPr>
      <m:oMathPara>
        <m:oMathParaPr>
          <m:jc m:val="center"/>
        </m:oMathParaP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=softmax(</m:t>
          </m:r>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k</m:t>
                  </m:r>
                </m:e>
                <m:sub>
                  <m:r>
                    <w:rPr>
                      <w:rFonts w:ascii="Cambria Math" w:hAnsi="Cambria Math"/>
                    </w:rPr>
                    <m:t>j</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oMath>
      </m:oMathPara>
    </w:p>
    <w:p w:rsidR="009D6161" w:rsidRPr="001106B6" w:rsidRDefault="00DF3B27" w:rsidP="009D6161">
      <w:pPr>
        <w:pStyle w:val="a6"/>
        <w:numPr>
          <w:ilvl w:val="1"/>
          <w:numId w:val="7"/>
        </w:numPr>
      </w:pPr>
      <w:r>
        <w:t xml:space="preserve">Выходной вектор для </w:t>
      </w:r>
      <w:proofErr w:type="gramStart"/>
      <w:r>
        <w:t xml:space="preserve">токена </w:t>
      </w:r>
      <m:oMath>
        <m:r>
          <w:rPr>
            <w:rFonts w:ascii="Cambria Math" w:hAnsi="Cambria Math"/>
          </w:rPr>
          <m:t>i</m:t>
        </m:r>
      </m:oMath>
      <w:r>
        <w:rPr>
          <w:rFonts w:eastAsiaTheme="minorEastAsia"/>
        </w:rPr>
        <w:t>:</w:t>
      </w:r>
      <w:proofErr w:type="gramEnd"/>
    </w:p>
    <w:p w:rsidR="009D6161" w:rsidRPr="00DF3B27" w:rsidRDefault="00DF3B27" w:rsidP="001473A6">
      <w:pPr>
        <w:pStyle w:val="a6"/>
        <w:ind w:left="-142" w:firstLine="2266"/>
        <w:rPr>
          <w:rFonts w:eastAsiaTheme="minorEastAsia"/>
          <w:i/>
          <w:lang w:val="en-US"/>
        </w:rPr>
      </w:pPr>
      <m:oMathPara>
        <m:oMath>
          <m:r>
            <w:rPr>
              <w:rFonts w:ascii="Cambria Math" w:hAnsi="Cambria Math"/>
              <w:lang w:val="en-US"/>
            </w:rPr>
            <w:lastRenderedPageBreak/>
            <m:t xml:space="preserve">zi= </m:t>
          </m:r>
          <m:nary>
            <m:naryPr>
              <m:chr m:val="∑"/>
              <m:limLoc m:val="undOvr"/>
              <m:subHide m:val="1"/>
              <m:supHide m:val="1"/>
              <m:ctrlPr>
                <w:rPr>
                  <w:rFonts w:ascii="Cambria Math" w:hAnsi="Cambria Math"/>
                  <w:i/>
                  <w:lang w:val="en-US"/>
                </w:rPr>
              </m:ctrlPr>
            </m:naryPr>
            <m:sub/>
            <m:sup/>
            <m:e>
              <m:r>
                <w:rPr>
                  <w:rFonts w:ascii="Cambria Math" w:hAnsi="Cambria Math"/>
                  <w:lang w:val="en-US"/>
                </w:rPr>
                <m:t xml:space="preserve">j= </m:t>
              </m:r>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L</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j</m:t>
                  </m:r>
                </m:sub>
              </m:sSub>
            </m:e>
          </m:nary>
        </m:oMath>
      </m:oMathPara>
    </w:p>
    <w:p w:rsidR="00DF3B27" w:rsidRDefault="00DF3B27" w:rsidP="00DF3B27">
      <w:pPr>
        <w:pStyle w:val="a6"/>
        <w:numPr>
          <w:ilvl w:val="0"/>
          <w:numId w:val="7"/>
        </w:numPr>
      </w:pPr>
      <w:r>
        <w:t>Многоголовое внимание (</w:t>
      </w:r>
      <w:r>
        <w:rPr>
          <w:lang w:val="en-US"/>
        </w:rPr>
        <w:t>Multi</w:t>
      </w:r>
      <w:r w:rsidRPr="00DF3B27">
        <w:t>-</w:t>
      </w:r>
      <w:r>
        <w:rPr>
          <w:lang w:val="en-US"/>
        </w:rPr>
        <w:t>Head</w:t>
      </w:r>
      <w:r w:rsidRPr="00DF3B27">
        <w:t xml:space="preserve"> </w:t>
      </w:r>
      <w:r>
        <w:rPr>
          <w:lang w:val="en-US"/>
        </w:rPr>
        <w:t>Attention</w:t>
      </w:r>
      <w:r w:rsidRPr="00DF3B27">
        <w:t>)</w:t>
      </w:r>
    </w:p>
    <w:p w:rsidR="00DF3B27" w:rsidRDefault="00DF3B27" w:rsidP="00DF3B27">
      <w:pPr>
        <w:pStyle w:val="a6"/>
        <w:numPr>
          <w:ilvl w:val="1"/>
          <w:numId w:val="7"/>
        </w:numPr>
      </w:pPr>
      <w:r>
        <w:t>Параллельное выполнение нескольких механизмов внимания для захвата различных типов зависимостей.</w:t>
      </w:r>
    </w:p>
    <w:p w:rsidR="00DF3B27" w:rsidRDefault="00DF3B27" w:rsidP="00DF3B27">
      <w:pPr>
        <w:pStyle w:val="a6"/>
        <w:numPr>
          <w:ilvl w:val="1"/>
          <w:numId w:val="7"/>
        </w:numPr>
      </w:pPr>
      <w:r>
        <w:t>Выходы объединяются и проходят через линейный слой.</w:t>
      </w:r>
    </w:p>
    <w:p w:rsidR="00DF3B27" w:rsidRDefault="00DF3B27" w:rsidP="00A4739F">
      <w:pPr>
        <w:pStyle w:val="a6"/>
        <w:numPr>
          <w:ilvl w:val="2"/>
          <w:numId w:val="1"/>
        </w:numPr>
        <w:ind w:left="0" w:firstLine="709"/>
        <w:rPr>
          <w:b/>
        </w:rPr>
      </w:pPr>
      <w:r w:rsidRPr="00DF3B27">
        <w:rPr>
          <w:b/>
        </w:rPr>
        <w:t>Добавление позиционной информации</w:t>
      </w:r>
    </w:p>
    <w:p w:rsidR="00DF3B27" w:rsidRPr="006B13A3" w:rsidRDefault="006B13A3" w:rsidP="00DF3B27">
      <w:r>
        <w:t xml:space="preserve">Поскольку </w:t>
      </w:r>
      <w:proofErr w:type="spellStart"/>
      <w:r>
        <w:t>трансформеры</w:t>
      </w:r>
      <w:proofErr w:type="spellEnd"/>
      <w:r>
        <w:t xml:space="preserve"> не учитывают порядок последовательности, вводятся позиционные </w:t>
      </w:r>
      <w:proofErr w:type="spellStart"/>
      <w:proofErr w:type="gramStart"/>
      <w:r>
        <w:t>эмбеддинги</w:t>
      </w:r>
      <w:proofErr w:type="spellEnd"/>
      <w:r>
        <w:t xml:space="preserve"> </w:t>
      </w:r>
      <m:oMath>
        <m:sSub>
          <m:sSubPr>
            <m:ctrlPr>
              <w:rPr>
                <w:rFonts w:ascii="Cambria Math" w:hAnsi="Cambria Math"/>
                <w:i/>
              </w:rPr>
            </m:ctrlPr>
          </m:sSubPr>
          <m:e>
            <m:r>
              <w:rPr>
                <w:rFonts w:ascii="Cambria Math" w:hAnsi="Cambria Math"/>
                <w:lang w:val="en-US"/>
              </w:rPr>
              <m:t>p</m:t>
            </m:r>
          </m:e>
          <m:sub>
            <m:r>
              <w:rPr>
                <w:rFonts w:ascii="Cambria Math" w:hAnsi="Cambria Math"/>
              </w:rPr>
              <m:t>i</m:t>
            </m:r>
          </m:sub>
        </m:sSub>
      </m:oMath>
      <w:r>
        <w:t>,</w:t>
      </w:r>
      <w:proofErr w:type="gramEnd"/>
      <w:r w:rsidRPr="006B13A3">
        <w:t xml:space="preserve"> </w:t>
      </w:r>
      <w:r>
        <w:t xml:space="preserve">которые добавляются к входным </w:t>
      </w:r>
      <w:proofErr w:type="spellStart"/>
      <w:r>
        <w:t>эмбеддингам</w:t>
      </w:r>
      <w:proofErr w:type="spellEnd"/>
      <w:r>
        <w:t>:</w:t>
      </w:r>
      <w:r w:rsidRPr="006B13A3">
        <w:t xml:space="preserve"> </w:t>
      </w:r>
      <m:oMath>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p>
    <w:p w:rsidR="00DF3B27" w:rsidRDefault="006B13A3" w:rsidP="00A4739F">
      <w:pPr>
        <w:pStyle w:val="a6"/>
        <w:numPr>
          <w:ilvl w:val="2"/>
          <w:numId w:val="1"/>
        </w:numPr>
        <w:ind w:left="0" w:firstLine="709"/>
        <w:rPr>
          <w:b/>
        </w:rPr>
      </w:pPr>
      <w:r w:rsidRPr="006B13A3">
        <w:rPr>
          <w:b/>
        </w:rPr>
        <w:t xml:space="preserve">Выход модели и классификация </w:t>
      </w:r>
    </w:p>
    <w:p w:rsidR="006B13A3" w:rsidRDefault="006B13A3" w:rsidP="006B13A3">
      <w:pPr>
        <w:pStyle w:val="a6"/>
        <w:numPr>
          <w:ilvl w:val="0"/>
          <w:numId w:val="7"/>
        </w:numPr>
      </w:pPr>
      <w:r>
        <w:t>Получение скрытого представления:</w:t>
      </w:r>
    </w:p>
    <w:p w:rsidR="00902DA9" w:rsidRPr="006B13A3" w:rsidRDefault="006B13A3" w:rsidP="00902DA9">
      <w:pPr>
        <w:pStyle w:val="a6"/>
        <w:numPr>
          <w:ilvl w:val="1"/>
          <w:numId w:val="7"/>
        </w:numPr>
      </w:pPr>
      <w:r>
        <w:t xml:space="preserve">Используется специальный токен </w:t>
      </w:r>
      <w:r w:rsidRPr="006B13A3">
        <w:t>[</w:t>
      </w:r>
      <w:r>
        <w:rPr>
          <w:lang w:val="en-US"/>
        </w:rPr>
        <w:t>CLS</w:t>
      </w:r>
      <w:r w:rsidRPr="006B13A3">
        <w:t>]</w:t>
      </w:r>
      <w:r>
        <w:t xml:space="preserve">   в начале последовательности, чье скрытое </w:t>
      </w:r>
      <w:proofErr w:type="gramStart"/>
      <w:r>
        <w:t xml:space="preserve">представление </w:t>
      </w:r>
      <m:oMath>
        <m:sSub>
          <m:sSubPr>
            <m:ctrlPr>
              <w:rPr>
                <w:rFonts w:ascii="Cambria Math" w:hAnsi="Cambria Math"/>
                <w:i/>
              </w:rPr>
            </m:ctrlPr>
          </m:sSubPr>
          <m:e>
            <m:r>
              <w:rPr>
                <w:rFonts w:ascii="Cambria Math" w:hAnsi="Cambria Math"/>
              </w:rPr>
              <m:t>h</m:t>
            </m:r>
          </m:e>
          <m:sub>
            <m:r>
              <w:rPr>
                <w:rFonts w:ascii="Cambria Math" w:hAnsi="Cambria Math"/>
              </w:rPr>
              <m:t>[CLS]</m:t>
            </m:r>
          </m:sub>
        </m:sSub>
      </m:oMath>
      <w:r w:rsidR="00902DA9">
        <w:rPr>
          <w:rFonts w:eastAsiaTheme="minorEastAsia"/>
        </w:rPr>
        <w:t xml:space="preserve"> используется</w:t>
      </w:r>
      <w:proofErr w:type="gramEnd"/>
      <w:r w:rsidR="00902DA9">
        <w:rPr>
          <w:rFonts w:eastAsiaTheme="minorEastAsia"/>
        </w:rPr>
        <w:t xml:space="preserve"> для классификации.</w:t>
      </w:r>
    </w:p>
    <w:p w:rsidR="00902DA9" w:rsidRDefault="00902DA9" w:rsidP="00902DA9">
      <w:pPr>
        <w:pStyle w:val="a6"/>
        <w:numPr>
          <w:ilvl w:val="0"/>
          <w:numId w:val="7"/>
        </w:numPr>
      </w:pPr>
      <w:r>
        <w:t>Классификационный слой:</w:t>
      </w:r>
    </w:p>
    <w:p w:rsidR="00902DA9" w:rsidRDefault="00902DA9" w:rsidP="00902DA9">
      <w:pPr>
        <w:pStyle w:val="a6"/>
        <w:numPr>
          <w:ilvl w:val="1"/>
          <w:numId w:val="7"/>
        </w:numPr>
      </w:pPr>
      <w:r>
        <w:t xml:space="preserve">Применяется </w:t>
      </w:r>
      <w:proofErr w:type="spellStart"/>
      <w:r>
        <w:t>полносвязный</w:t>
      </w:r>
      <w:proofErr w:type="spellEnd"/>
      <w:r>
        <w:t xml:space="preserve"> слой с функцией активации </w:t>
      </w:r>
      <w:proofErr w:type="spellStart"/>
      <w:r>
        <w:rPr>
          <w:lang w:val="en-US"/>
        </w:rPr>
        <w:t>softmax</w:t>
      </w:r>
      <w:proofErr w:type="spellEnd"/>
      <w:r>
        <w:t xml:space="preserve"> или </w:t>
      </w:r>
      <w:r>
        <w:rPr>
          <w:lang w:val="en-US"/>
        </w:rPr>
        <w:t>sigmoid</w:t>
      </w:r>
      <w:r>
        <w:t xml:space="preserve"> для получения вероятности принадлежности к классу деградации:</w:t>
      </w:r>
    </w:p>
    <w:p w:rsidR="00F03F5B" w:rsidRPr="00F03F5B" w:rsidRDefault="00902DA9" w:rsidP="00F03F5B">
      <w:pPr>
        <w:pStyle w:val="a6"/>
        <w:numPr>
          <w:ilvl w:val="2"/>
          <w:numId w:val="7"/>
        </w:numPr>
      </w:pPr>
      <w:r>
        <w:t xml:space="preserve">Для бинарной классификации с использованием </w:t>
      </w:r>
      <w:proofErr w:type="spellStart"/>
      <w:r>
        <w:t>сигмоиды</w:t>
      </w:r>
      <w:proofErr w:type="spellEnd"/>
      <w:proofErr w:type="gramStart"/>
      <w:r>
        <w:t>:</w:t>
      </w:r>
      <w:r w:rsidR="00F03F5B">
        <w:t xml:space="preserve"> </w:t>
      </w:r>
      <m:oMath>
        <m:acc>
          <m:accPr>
            <m:ctrlPr>
              <w:rPr>
                <w:rFonts w:ascii="Cambria Math" w:hAnsi="Cambria Math"/>
                <w:i/>
              </w:rPr>
            </m:ctrlPr>
          </m:accPr>
          <m:e>
            <m:r>
              <w:rPr>
                <w:rFonts w:ascii="Cambria Math" w:hAnsi="Cambria Math"/>
                <w:lang w:val="en-US"/>
              </w:rPr>
              <m:t>y</m:t>
            </m:r>
          </m:e>
        </m:acc>
        <m:r>
          <w:rPr>
            <w:rFonts w:ascii="Cambria Math" w:hAnsi="Cambria Math"/>
          </w:rPr>
          <m:t>=σ(Woh</m:t>
        </m:r>
        <m:d>
          <m:dPr>
            <m:begChr m:val="["/>
            <m:endChr m:val="]"/>
            <m:ctrlPr>
              <w:rPr>
                <w:rFonts w:ascii="Cambria Math" w:hAnsi="Cambria Math"/>
                <w:i/>
              </w:rPr>
            </m:ctrlPr>
          </m:dPr>
          <m:e>
            <m:r>
              <w:rPr>
                <w:rFonts w:ascii="Cambria Math" w:hAnsi="Cambria Math"/>
              </w:rPr>
              <m:t>CLS</m:t>
            </m:r>
          </m:e>
        </m:d>
        <m:r>
          <w:rPr>
            <w:rFonts w:ascii="Cambria Math" w:hAnsi="Cambria Math"/>
          </w:rPr>
          <m:t>+b</m:t>
        </m:r>
      </m:oMath>
      <w:r w:rsidR="00F03F5B">
        <w:rPr>
          <w:rFonts w:eastAsiaTheme="minorEastAsia"/>
        </w:rPr>
        <w:t>,</w:t>
      </w:r>
      <w:proofErr w:type="gramEnd"/>
      <w:r w:rsidR="00F03F5B">
        <w:rPr>
          <w:rFonts w:eastAsiaTheme="minorEastAsia"/>
        </w:rPr>
        <w:t xml:space="preserve"> где </w:t>
      </w:r>
      <m:oMath>
        <m:sSub>
          <m:sSubPr>
            <m:ctrlPr>
              <w:rPr>
                <w:rFonts w:ascii="Cambria Math" w:eastAsiaTheme="minorEastAsia" w:hAnsi="Cambria Math"/>
                <w:i/>
              </w:rPr>
            </m:ctrlPr>
          </m:sSubPr>
          <m:e>
            <m:r>
              <w:rPr>
                <w:rFonts w:ascii="Cambria Math" w:eastAsiaTheme="minorEastAsia" w:hAnsi="Cambria Math"/>
                <w:lang w:val="en-US"/>
              </w:rPr>
              <m:t>W</m:t>
            </m:r>
          </m:e>
          <m:sub>
            <m:r>
              <w:rPr>
                <w:rFonts w:ascii="Cambria Math" w:eastAsiaTheme="minorEastAsia" w:hAnsi="Cambria Math"/>
              </w:rPr>
              <m:t>0</m:t>
            </m:r>
          </m:sub>
        </m:sSub>
        <m:r>
          <w:rPr>
            <w:rFonts w:ascii="Cambria Math" w:eastAsiaTheme="minorEastAsia" w:hAnsi="Cambria Math"/>
          </w:rPr>
          <m:t>-</m:t>
        </m:r>
      </m:oMath>
      <w:r w:rsidR="00F03F5B">
        <w:rPr>
          <w:rFonts w:eastAsiaTheme="minorEastAsia"/>
        </w:rPr>
        <w:t xml:space="preserve">матрица весов входного слоя, </w:t>
      </w:r>
      <w:r w:rsidR="00F03F5B">
        <w:rPr>
          <w:rFonts w:eastAsiaTheme="minorEastAsia"/>
          <w:lang w:val="en-US"/>
        </w:rPr>
        <w:t>b</w:t>
      </w:r>
      <w:r w:rsidR="00F03F5B" w:rsidRPr="00F03F5B">
        <w:rPr>
          <w:rFonts w:eastAsiaTheme="minorEastAsia"/>
        </w:rPr>
        <w:t xml:space="preserve"> </w:t>
      </w:r>
      <w:r w:rsidR="00F03F5B">
        <w:rPr>
          <w:rFonts w:eastAsiaTheme="minorEastAsia"/>
        </w:rPr>
        <w:t>–</w:t>
      </w:r>
      <w:r w:rsidR="00F03F5B" w:rsidRPr="00F03F5B">
        <w:rPr>
          <w:rFonts w:eastAsiaTheme="minorEastAsia"/>
        </w:rPr>
        <w:t xml:space="preserve"> </w:t>
      </w:r>
      <w:r w:rsidR="00F03F5B">
        <w:rPr>
          <w:rFonts w:eastAsiaTheme="minorEastAsia"/>
        </w:rPr>
        <w:t xml:space="preserve">смещение, </w:t>
      </w:r>
      <m:oMath>
        <m:r>
          <w:rPr>
            <w:rFonts w:ascii="Cambria Math" w:hAnsi="Cambria Math"/>
          </w:rPr>
          <m:t>σ-</m:t>
        </m:r>
      </m:oMath>
      <w:r w:rsidR="00F03F5B">
        <w:rPr>
          <w:rFonts w:eastAsiaTheme="minorEastAsia"/>
        </w:rPr>
        <w:t xml:space="preserve"> сигмоидная функция: </w:t>
      </w:r>
      <m:oMath>
        <m:r>
          <w:rPr>
            <w:rFonts w:ascii="Cambria Math" w:hAnsi="Cambria Math"/>
          </w:rPr>
          <m:t>σ</m:t>
        </m:r>
        <m:d>
          <m:dPr>
            <m:ctrlPr>
              <w:rPr>
                <w:rFonts w:ascii="Cambria Math" w:hAnsi="Cambria Math"/>
                <w:i/>
              </w:rPr>
            </m:ctrlPr>
          </m:dPr>
          <m:e>
            <m:r>
              <w:rPr>
                <w:rFonts w:ascii="Cambria Math" w:hAnsi="Cambria Math"/>
              </w:rPr>
              <m:t>z</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-z</m:t>
                </m:r>
              </m:sup>
            </m:sSup>
          </m:den>
        </m:f>
      </m:oMath>
    </w:p>
    <w:p w:rsidR="00F03F5B" w:rsidRPr="00F03F5B" w:rsidRDefault="00F03F5B" w:rsidP="00A4739F">
      <w:pPr>
        <w:pStyle w:val="a6"/>
        <w:numPr>
          <w:ilvl w:val="2"/>
          <w:numId w:val="1"/>
        </w:numPr>
        <w:ind w:left="0" w:firstLine="709"/>
        <w:rPr>
          <w:b/>
        </w:rPr>
      </w:pPr>
      <w:r w:rsidRPr="00F03F5B">
        <w:rPr>
          <w:b/>
        </w:rPr>
        <w:t>Функция потерь</w:t>
      </w:r>
    </w:p>
    <w:p w:rsidR="00DF3B27" w:rsidRDefault="003D5FEB" w:rsidP="003D5FEB">
      <w:pPr>
        <w:rPr>
          <w:rFonts w:eastAsiaTheme="minorEastAsia"/>
        </w:rPr>
      </w:pPr>
      <w:r>
        <w:t>Для задачи бинарной классификации используется бинарная кросс-энтропия</w:t>
      </w:r>
      <w:proofErr w:type="gramStart"/>
      <w:r>
        <w:t xml:space="preserve">: </w:t>
      </w:r>
      <m:oMath>
        <m:r>
          <w:rPr>
            <w:rFonts w:ascii="Cambria Math" w:hAnsi="Cambria Math"/>
          </w:rPr>
          <m:t>L</m:t>
        </m:r>
        <m:d>
          <m:dPr>
            <m:ctrlPr>
              <w:rPr>
                <w:rFonts w:ascii="Cambria Math" w:hAnsi="Cambria Math"/>
                <w:i/>
              </w:rPr>
            </m:ctrlPr>
          </m:dPr>
          <m:e>
            <m:r>
              <w:rPr>
                <w:rFonts w:ascii="Cambria Math" w:hAnsi="Cambria Math"/>
              </w:rPr>
              <m:t>y,</m:t>
            </m:r>
            <m:acc>
              <m:accPr>
                <m:ctrlPr>
                  <w:rPr>
                    <w:rFonts w:ascii="Cambria Math" w:hAnsi="Cambria Math"/>
                    <w:i/>
                  </w:rPr>
                </m:ctrlPr>
              </m:accPr>
              <m:e>
                <m:r>
                  <w:rPr>
                    <w:rFonts w:ascii="Cambria Math" w:hAnsi="Cambria Math"/>
                  </w:rPr>
                  <m:t>y</m:t>
                </m:r>
              </m:e>
            </m:acc>
          </m:e>
        </m:d>
        <m:r>
          <w:rPr>
            <w:rFonts w:ascii="Cambria Math" w:hAnsi="Cambria Math"/>
          </w:rPr>
          <m:t>=-[y∙</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acc>
                  <m:accPr>
                    <m:ctrlPr>
                      <w:rPr>
                        <w:rFonts w:ascii="Cambria Math" w:hAnsi="Cambria Math"/>
                        <w:i/>
                      </w:rPr>
                    </m:ctrlPr>
                  </m:accPr>
                  <m:e>
                    <m:r>
                      <w:rPr>
                        <w:rFonts w:ascii="Cambria Math" w:hAnsi="Cambria Math"/>
                      </w:rPr>
                      <m:t>y</m:t>
                    </m:r>
                  </m:e>
                </m:acc>
              </m:e>
            </m:d>
            <m:r>
              <w:rPr>
                <w:rFonts w:ascii="Cambria Math" w:hAnsi="Cambria Math"/>
              </w:rPr>
              <m:t>+(1-y)∙</m:t>
            </m:r>
            <m:func>
              <m:funcPr>
                <m:ctrlPr>
                  <w:rPr>
                    <w:rFonts w:ascii="Cambria Math" w:hAnsi="Cambria Math"/>
                    <w:i/>
                  </w:rPr>
                </m:ctrlPr>
              </m:funcPr>
              <m:fName>
                <m:r>
                  <m:rPr>
                    <m:sty m:val="p"/>
                  </m:rPr>
                  <w:rPr>
                    <w:rFonts w:ascii="Cambria Math" w:hAnsi="Cambria Math"/>
                  </w:rPr>
                  <m:t>log</m:t>
                </m:r>
              </m:fName>
              <m:e>
                <m:r>
                  <w:rPr>
                    <w:rFonts w:ascii="Cambria Math" w:hAnsi="Cambria Math"/>
                  </w:rPr>
                  <m:t>(1-</m:t>
                </m:r>
                <m:acc>
                  <m:accPr>
                    <m:ctrlPr>
                      <w:rPr>
                        <w:rFonts w:ascii="Cambria Math" w:hAnsi="Cambria Math"/>
                        <w:i/>
                      </w:rPr>
                    </m:ctrlPr>
                  </m:accPr>
                  <m:e>
                    <m:r>
                      <w:rPr>
                        <w:rFonts w:ascii="Cambria Math" w:hAnsi="Cambria Math"/>
                      </w:rPr>
                      <m:t>y</m:t>
                    </m:r>
                  </m:e>
                </m:acc>
                <m:r>
                  <w:rPr>
                    <w:rFonts w:ascii="Cambria Math" w:hAnsi="Cambria Math"/>
                  </w:rPr>
                  <m:t>)]</m:t>
                </m:r>
              </m:e>
            </m:func>
          </m:e>
        </m:func>
      </m:oMath>
      <w:r w:rsidRPr="003D5FEB">
        <w:rPr>
          <w:rFonts w:eastAsiaTheme="minorEastAsia"/>
        </w:rPr>
        <w:t>,</w:t>
      </w:r>
      <w:proofErr w:type="gramEnd"/>
      <w:r>
        <w:rPr>
          <w:rFonts w:eastAsiaTheme="minorEastAsia"/>
        </w:rPr>
        <w:t xml:space="preserve"> где </w:t>
      </w:r>
      <w:r>
        <w:rPr>
          <w:rFonts w:eastAsiaTheme="minorEastAsia"/>
          <w:lang w:val="en-US"/>
        </w:rPr>
        <w:t>y</w:t>
      </w:r>
      <w:r>
        <w:rPr>
          <w:rFonts w:eastAsiaTheme="minorEastAsia"/>
        </w:rPr>
        <w:t xml:space="preserve"> – истинная метка класса, </w:t>
      </w:r>
      <m:oMath>
        <m:acc>
          <m:accPr>
            <m:ctrlPr>
              <w:rPr>
                <w:rFonts w:ascii="Cambria Math" w:hAnsi="Cambria Math"/>
                <w:i/>
              </w:rPr>
            </m:ctrlPr>
          </m:accPr>
          <m:e>
            <m:r>
              <w:rPr>
                <w:rFonts w:ascii="Cambria Math" w:hAnsi="Cambria Math"/>
              </w:rPr>
              <m:t>y</m:t>
            </m:r>
          </m:e>
        </m:acc>
        <m:r>
          <w:rPr>
            <w:rFonts w:ascii="Cambria Math" w:hAnsi="Cambria Math"/>
          </w:rPr>
          <m:t>-</m:t>
        </m:r>
      </m:oMath>
      <w:r>
        <w:rPr>
          <w:rFonts w:eastAsiaTheme="minorEastAsia"/>
        </w:rPr>
        <w:t xml:space="preserve"> предсказанная моделью вероятность принадлежности к классу деградации.</w:t>
      </w:r>
    </w:p>
    <w:p w:rsidR="003D5FEB" w:rsidRDefault="003D5FEB" w:rsidP="00A4739F">
      <w:pPr>
        <w:pStyle w:val="a6"/>
        <w:numPr>
          <w:ilvl w:val="2"/>
          <w:numId w:val="1"/>
        </w:numPr>
        <w:ind w:left="0" w:firstLine="709"/>
        <w:rPr>
          <w:b/>
        </w:rPr>
      </w:pPr>
      <w:r w:rsidRPr="003D5FEB">
        <w:rPr>
          <w:b/>
        </w:rPr>
        <w:t>Обучение модели</w:t>
      </w:r>
    </w:p>
    <w:p w:rsidR="003D5FEB" w:rsidRPr="003D5FEB" w:rsidRDefault="003D5FEB" w:rsidP="003D5FEB">
      <w:pPr>
        <w:pStyle w:val="a6"/>
        <w:numPr>
          <w:ilvl w:val="0"/>
          <w:numId w:val="8"/>
        </w:numPr>
      </w:pPr>
      <w:r>
        <w:lastRenderedPageBreak/>
        <w:t xml:space="preserve">Оптимизатор: Используется алгоритм </w:t>
      </w:r>
      <w:proofErr w:type="spellStart"/>
      <w:r>
        <w:rPr>
          <w:lang w:val="en-US"/>
        </w:rPr>
        <w:t>AdamW</w:t>
      </w:r>
      <w:proofErr w:type="spellEnd"/>
      <w:r w:rsidRPr="003D5FEB">
        <w:t xml:space="preserve">, </w:t>
      </w:r>
      <w:r>
        <w:t xml:space="preserve">модификация </w:t>
      </w:r>
      <w:r>
        <w:rPr>
          <w:lang w:val="en-US"/>
        </w:rPr>
        <w:t>Adam</w:t>
      </w:r>
      <w:r w:rsidRPr="003D5FEB">
        <w:t xml:space="preserve"> </w:t>
      </w:r>
      <w:r>
        <w:t xml:space="preserve">с коррекцией весового распада потерь по отношению к </w:t>
      </w:r>
      <w:proofErr w:type="gramStart"/>
      <w:r>
        <w:t xml:space="preserve">весам: </w:t>
      </w:r>
      <m:oMath>
        <m:r>
          <w:rPr>
            <w:rFonts w:ascii="Cambria Math" w:hAnsi="Cambria Math"/>
          </w:rPr>
          <m:t>θ←θ- η∙</m:t>
        </m:r>
        <m:sSub>
          <m:sSubPr>
            <m:ctrlPr>
              <w:rPr>
                <w:rFonts w:ascii="Cambria Math" w:hAnsi="Cambria Math"/>
              </w:rPr>
            </m:ctrlPr>
          </m:sSubPr>
          <m:e>
            <m:r>
              <m:rPr>
                <m:sty m:val="p"/>
              </m:rPr>
              <w:rPr>
                <w:rFonts w:ascii="Cambria Math" w:hAnsi="Cambria Math"/>
              </w:rPr>
              <m:t>∇</m:t>
            </m:r>
          </m:e>
          <m:sub>
            <m:r>
              <w:rPr>
                <w:rFonts w:ascii="Cambria Math" w:hAnsi="Cambria Math"/>
              </w:rPr>
              <m:t>θ</m:t>
            </m:r>
          </m:sub>
        </m:sSub>
        <m:r>
          <w:rPr>
            <w:rFonts w:ascii="Cambria Math" w:hAnsi="Cambria Math"/>
            <w:lang w:val="en-US"/>
          </w:rPr>
          <m:t>L</m:t>
        </m:r>
        <m:r>
          <w:rPr>
            <w:rFonts w:ascii="Cambria Math" w:hAnsi="Cambria Math"/>
          </w:rPr>
          <m:t>,</m:t>
        </m:r>
      </m:oMath>
      <w:r w:rsidRPr="003D5FEB">
        <w:rPr>
          <w:rFonts w:eastAsiaTheme="minorEastAsia"/>
        </w:rPr>
        <w:t xml:space="preserve"> </w:t>
      </w:r>
      <w:r>
        <w:rPr>
          <w:rFonts w:eastAsiaTheme="minorEastAsia"/>
        </w:rPr>
        <w:t>где</w:t>
      </w:r>
      <w:proofErr w:type="gramEnd"/>
      <w:r>
        <w:rPr>
          <w:rFonts w:eastAsiaTheme="minorEastAsia"/>
        </w:rPr>
        <w:t xml:space="preserve"> </w:t>
      </w:r>
      <m:oMath>
        <m:r>
          <w:rPr>
            <w:rFonts w:ascii="Cambria Math" w:hAnsi="Cambria Math"/>
          </w:rPr>
          <m:t xml:space="preserve">θ- </m:t>
        </m:r>
      </m:oMath>
      <w:r>
        <w:rPr>
          <w:rFonts w:eastAsiaTheme="minorEastAsia"/>
        </w:rPr>
        <w:t xml:space="preserve">параметры модели, </w:t>
      </w:r>
      <m:oMath>
        <m:r>
          <w:rPr>
            <w:rFonts w:ascii="Cambria Math" w:hAnsi="Cambria Math"/>
          </w:rPr>
          <m:t xml:space="preserve">η- </m:t>
        </m:r>
      </m:oMath>
      <w:r>
        <w:rPr>
          <w:rFonts w:eastAsiaTheme="minorEastAsia"/>
        </w:rPr>
        <w:t xml:space="preserve">скорость обучения, </w:t>
      </w:r>
      <m:oMath>
        <m:sSub>
          <m:sSubPr>
            <m:ctrlPr>
              <w:rPr>
                <w:rFonts w:ascii="Cambria Math" w:hAnsi="Cambria Math"/>
              </w:rPr>
            </m:ctrlPr>
          </m:sSubPr>
          <m:e>
            <m:r>
              <m:rPr>
                <m:sty m:val="p"/>
              </m:rPr>
              <w:rPr>
                <w:rFonts w:ascii="Cambria Math" w:hAnsi="Cambria Math"/>
              </w:rPr>
              <m:t>∇</m:t>
            </m:r>
          </m:e>
          <m:sub>
            <m:r>
              <w:rPr>
                <w:rFonts w:ascii="Cambria Math" w:hAnsi="Cambria Math"/>
              </w:rPr>
              <m:t>θ</m:t>
            </m:r>
          </m:sub>
        </m:sSub>
        <m:r>
          <w:rPr>
            <w:rFonts w:ascii="Cambria Math" w:hAnsi="Cambria Math"/>
            <w:lang w:val="en-US"/>
          </w:rPr>
          <m:t>L</m:t>
        </m:r>
        <m:r>
          <w:rPr>
            <w:rFonts w:ascii="Cambria Math" w:hAnsi="Cambria Math"/>
          </w:rPr>
          <m:t>-</m:t>
        </m:r>
      </m:oMath>
      <w:r>
        <w:rPr>
          <w:rFonts w:eastAsiaTheme="minorEastAsia"/>
        </w:rPr>
        <w:t xml:space="preserve"> градиент функции потерь.</w:t>
      </w:r>
    </w:p>
    <w:p w:rsidR="003D5FEB" w:rsidRPr="003D5FEB" w:rsidRDefault="003D5FEB" w:rsidP="003D5FEB">
      <w:pPr>
        <w:pStyle w:val="a6"/>
        <w:numPr>
          <w:ilvl w:val="0"/>
          <w:numId w:val="8"/>
        </w:numPr>
      </w:pPr>
      <w:r>
        <w:rPr>
          <w:rFonts w:eastAsiaTheme="minorEastAsia"/>
        </w:rPr>
        <w:t>Регуляризация:</w:t>
      </w:r>
    </w:p>
    <w:p w:rsidR="003D5FEB" w:rsidRPr="006437C8" w:rsidRDefault="006437C8" w:rsidP="003D5FEB">
      <w:pPr>
        <w:pStyle w:val="a6"/>
        <w:numPr>
          <w:ilvl w:val="1"/>
          <w:numId w:val="8"/>
        </w:numPr>
      </w:pPr>
      <w:r>
        <w:rPr>
          <w:rFonts w:eastAsiaTheme="minorEastAsia"/>
          <w:lang w:val="en-US"/>
        </w:rPr>
        <w:t>Dropout</w:t>
      </w:r>
      <w:r w:rsidRPr="006437C8">
        <w:rPr>
          <w:rFonts w:eastAsiaTheme="minorEastAsia"/>
        </w:rPr>
        <w:t xml:space="preserve">: </w:t>
      </w:r>
      <w:r>
        <w:rPr>
          <w:rFonts w:eastAsiaTheme="minorEastAsia"/>
        </w:rPr>
        <w:t>Случайное отключение нейронов в процессе обучения для предотвращения переобучения.</w:t>
      </w:r>
    </w:p>
    <w:p w:rsidR="006437C8" w:rsidRPr="006437C8" w:rsidRDefault="006437C8" w:rsidP="003D5FEB">
      <w:pPr>
        <w:pStyle w:val="a6"/>
        <w:numPr>
          <w:ilvl w:val="1"/>
          <w:numId w:val="8"/>
        </w:numPr>
      </w:pPr>
      <w:r>
        <w:rPr>
          <w:rFonts w:eastAsiaTheme="minorEastAsia"/>
        </w:rPr>
        <w:t>Весовой распад: Добавление штрафа за большие значения весов</w:t>
      </w:r>
    </w:p>
    <w:p w:rsidR="006437C8" w:rsidRDefault="006437C8" w:rsidP="00A4739F">
      <w:pPr>
        <w:pStyle w:val="a6"/>
        <w:numPr>
          <w:ilvl w:val="1"/>
          <w:numId w:val="1"/>
        </w:numPr>
        <w:ind w:left="0" w:firstLine="709"/>
        <w:rPr>
          <w:b/>
        </w:rPr>
      </w:pPr>
      <w:r w:rsidRPr="006437C8">
        <w:rPr>
          <w:b/>
        </w:rPr>
        <w:t>Метрики оценки качества модели</w:t>
      </w:r>
    </w:p>
    <w:p w:rsidR="006437C8" w:rsidRDefault="006437C8" w:rsidP="006437C8">
      <w:r>
        <w:t>Для оценки эффективности модели мы используем следующие метрики.</w:t>
      </w:r>
    </w:p>
    <w:p w:rsidR="006437C8" w:rsidRDefault="006437C8" w:rsidP="00A4739F">
      <w:pPr>
        <w:pStyle w:val="a6"/>
        <w:numPr>
          <w:ilvl w:val="2"/>
          <w:numId w:val="1"/>
        </w:numPr>
        <w:ind w:left="0" w:firstLine="709"/>
        <w:rPr>
          <w:b/>
        </w:rPr>
      </w:pPr>
      <w:r w:rsidRPr="006437C8">
        <w:rPr>
          <w:b/>
        </w:rPr>
        <w:t>Матрица ошибок</w:t>
      </w:r>
    </w:p>
    <w:p w:rsidR="009F0045" w:rsidRDefault="009F0045" w:rsidP="009F0045">
      <w:r>
        <w:t>Таблица … Матрица ошибок</w:t>
      </w:r>
    </w:p>
    <w:tbl>
      <w:tblPr>
        <w:tblStyle w:val="ac"/>
        <w:tblW w:w="0" w:type="auto"/>
        <w:tblLook w:val="04A0" w:firstRow="1" w:lastRow="0" w:firstColumn="1" w:lastColumn="0" w:noHBand="0" w:noVBand="1"/>
      </w:tblPr>
      <w:tblGrid>
        <w:gridCol w:w="3115"/>
        <w:gridCol w:w="3115"/>
        <w:gridCol w:w="3115"/>
      </w:tblGrid>
      <w:tr w:rsidR="006437C8" w:rsidTr="006437C8">
        <w:tc>
          <w:tcPr>
            <w:tcW w:w="3115" w:type="dxa"/>
          </w:tcPr>
          <w:p w:rsidR="006437C8" w:rsidRDefault="006437C8" w:rsidP="006437C8">
            <w:pPr>
              <w:ind w:firstLine="0"/>
            </w:pPr>
          </w:p>
        </w:tc>
        <w:tc>
          <w:tcPr>
            <w:tcW w:w="3115" w:type="dxa"/>
          </w:tcPr>
          <w:p w:rsidR="006437C8" w:rsidRDefault="006437C8" w:rsidP="006437C8">
            <w:pPr>
              <w:ind w:firstLine="0"/>
            </w:pPr>
            <w:r>
              <w:t>Предсказано положительное</w:t>
            </w:r>
          </w:p>
        </w:tc>
        <w:tc>
          <w:tcPr>
            <w:tcW w:w="3115" w:type="dxa"/>
          </w:tcPr>
          <w:p w:rsidR="006437C8" w:rsidRDefault="006437C8" w:rsidP="006437C8">
            <w:pPr>
              <w:ind w:firstLine="0"/>
            </w:pPr>
            <w:r>
              <w:t>Предсказано отрицательное</w:t>
            </w:r>
          </w:p>
        </w:tc>
      </w:tr>
      <w:tr w:rsidR="006437C8" w:rsidTr="006437C8">
        <w:tc>
          <w:tcPr>
            <w:tcW w:w="3115" w:type="dxa"/>
          </w:tcPr>
          <w:p w:rsidR="006437C8" w:rsidRPr="006437C8" w:rsidRDefault="006437C8" w:rsidP="006437C8">
            <w:pPr>
              <w:ind w:firstLine="0"/>
            </w:pPr>
            <w:r>
              <w:t>Положительное (</w:t>
            </w:r>
            <w:r>
              <w:rPr>
                <w:lang w:val="en-US"/>
              </w:rPr>
              <w:t>y=1)</w:t>
            </w:r>
          </w:p>
        </w:tc>
        <w:tc>
          <w:tcPr>
            <w:tcW w:w="3115" w:type="dxa"/>
          </w:tcPr>
          <w:p w:rsidR="006437C8" w:rsidRPr="009F0045" w:rsidRDefault="006437C8" w:rsidP="006437C8">
            <w:pPr>
              <w:ind w:firstLine="0"/>
              <w:rPr>
                <w:lang w:val="en-US"/>
              </w:rPr>
            </w:pPr>
            <w:r>
              <w:t>Истинно положительное</w:t>
            </w:r>
            <w:r w:rsidR="009F0045">
              <w:rPr>
                <w:lang w:val="en-US"/>
              </w:rPr>
              <w:t xml:space="preserve"> (TP)</w:t>
            </w:r>
          </w:p>
        </w:tc>
        <w:tc>
          <w:tcPr>
            <w:tcW w:w="3115" w:type="dxa"/>
          </w:tcPr>
          <w:p w:rsidR="006437C8" w:rsidRPr="009F0045" w:rsidRDefault="006437C8" w:rsidP="006437C8">
            <w:pPr>
              <w:ind w:firstLine="0"/>
              <w:rPr>
                <w:lang w:val="en-US"/>
              </w:rPr>
            </w:pPr>
            <w:r>
              <w:t>Ложно отрицательное</w:t>
            </w:r>
            <w:r w:rsidR="009F0045">
              <w:rPr>
                <w:lang w:val="en-US"/>
              </w:rPr>
              <w:t xml:space="preserve"> (FN)</w:t>
            </w:r>
          </w:p>
        </w:tc>
      </w:tr>
      <w:tr w:rsidR="006437C8" w:rsidTr="006437C8">
        <w:tc>
          <w:tcPr>
            <w:tcW w:w="3115" w:type="dxa"/>
          </w:tcPr>
          <w:p w:rsidR="006437C8" w:rsidRPr="006437C8" w:rsidRDefault="006437C8" w:rsidP="006437C8">
            <w:pPr>
              <w:ind w:firstLine="0"/>
            </w:pPr>
            <w:r>
              <w:t>Отрицательное (</w:t>
            </w:r>
            <w:r>
              <w:rPr>
                <w:lang w:val="en-US"/>
              </w:rPr>
              <w:t>y=0)</w:t>
            </w:r>
          </w:p>
        </w:tc>
        <w:tc>
          <w:tcPr>
            <w:tcW w:w="3115" w:type="dxa"/>
          </w:tcPr>
          <w:p w:rsidR="006437C8" w:rsidRDefault="006437C8" w:rsidP="006437C8">
            <w:pPr>
              <w:ind w:firstLine="0"/>
            </w:pPr>
            <w:r>
              <w:t xml:space="preserve">Ложно </w:t>
            </w:r>
            <w:r w:rsidR="009F0045">
              <w:t>положительное (FP)</w:t>
            </w:r>
          </w:p>
        </w:tc>
        <w:tc>
          <w:tcPr>
            <w:tcW w:w="3115" w:type="dxa"/>
          </w:tcPr>
          <w:p w:rsidR="006437C8" w:rsidRPr="009F0045" w:rsidRDefault="006437C8" w:rsidP="006437C8">
            <w:pPr>
              <w:ind w:firstLine="0"/>
              <w:rPr>
                <w:lang w:val="en-US"/>
              </w:rPr>
            </w:pPr>
            <w:r>
              <w:t>Истинно отрицательное</w:t>
            </w:r>
            <w:r w:rsidR="009F0045">
              <w:rPr>
                <w:lang w:val="en-US"/>
              </w:rPr>
              <w:t xml:space="preserve"> (TN)</w:t>
            </w:r>
          </w:p>
        </w:tc>
      </w:tr>
    </w:tbl>
    <w:p w:rsidR="006437C8" w:rsidRDefault="006437C8" w:rsidP="006437C8"/>
    <w:p w:rsidR="009F0045" w:rsidRPr="009F0045" w:rsidRDefault="009F0045" w:rsidP="00A4739F">
      <w:pPr>
        <w:pStyle w:val="a6"/>
        <w:numPr>
          <w:ilvl w:val="2"/>
          <w:numId w:val="1"/>
        </w:numPr>
        <w:ind w:left="0" w:firstLine="709"/>
        <w:rPr>
          <w:b/>
        </w:rPr>
      </w:pPr>
      <w:r w:rsidRPr="009F0045">
        <w:rPr>
          <w:b/>
        </w:rPr>
        <w:t>Точность (</w:t>
      </w:r>
      <w:r w:rsidRPr="009F0045">
        <w:rPr>
          <w:b/>
          <w:lang w:val="en-US"/>
        </w:rPr>
        <w:t>Accuracy)</w:t>
      </w:r>
    </w:p>
    <w:p w:rsidR="009F0045" w:rsidRPr="009F0045" w:rsidRDefault="009F0045" w:rsidP="009F0045">
      <w:pPr>
        <w:jc w:val="center"/>
        <w:rPr>
          <w:rFonts w:cs="Times New Roman"/>
        </w:rPr>
      </w:pPr>
      <m:oMathPara>
        <m:oMath>
          <m:r>
            <w:rPr>
              <w:rFonts w:ascii="Cambria Math" w:hAnsi="Cambria Math" w:cs="Times New Roman"/>
            </w:rPr>
            <m:t>Accuracy=</m:t>
          </m:r>
          <m:f>
            <m:fPr>
              <m:ctrlPr>
                <w:rPr>
                  <w:rFonts w:ascii="Cambria Math" w:hAnsi="Cambria Math" w:cs="Times New Roman"/>
                  <w:i/>
                </w:rPr>
              </m:ctrlPr>
            </m:fPr>
            <m:num>
              <m:r>
                <w:rPr>
                  <w:rFonts w:ascii="Cambria Math" w:hAnsi="Cambria Math" w:cs="Times New Roman"/>
                </w:rPr>
                <m:t>TP+TN</m:t>
              </m:r>
            </m:num>
            <m:den>
              <m:r>
                <w:rPr>
                  <w:rFonts w:ascii="Cambria Math" w:hAnsi="Cambria Math" w:cs="Times New Roman"/>
                </w:rPr>
                <m:t>TP+TN+FP+FN</m:t>
              </m:r>
            </m:den>
          </m:f>
        </m:oMath>
      </m:oMathPara>
    </w:p>
    <w:p w:rsidR="009F0045" w:rsidRPr="009F0045" w:rsidRDefault="009F0045" w:rsidP="00A4739F">
      <w:pPr>
        <w:pStyle w:val="a6"/>
        <w:numPr>
          <w:ilvl w:val="2"/>
          <w:numId w:val="1"/>
        </w:numPr>
        <w:ind w:left="0" w:firstLine="709"/>
        <w:rPr>
          <w:b/>
        </w:rPr>
      </w:pPr>
      <w:r w:rsidRPr="009F0045">
        <w:rPr>
          <w:b/>
        </w:rPr>
        <w:t>Точность</w:t>
      </w:r>
      <w:r w:rsidRPr="009F0045">
        <w:rPr>
          <w:b/>
          <w:lang w:val="en-US"/>
        </w:rPr>
        <w:t xml:space="preserve"> (Precision)</w:t>
      </w:r>
    </w:p>
    <w:p w:rsidR="009F0045" w:rsidRPr="009F0045" w:rsidRDefault="009F0045" w:rsidP="009F0045">
      <w:pPr>
        <w:rPr>
          <w:b/>
        </w:rPr>
      </w:pPr>
      <m:oMathPara>
        <m:oMathParaPr>
          <m:jc m:val="center"/>
        </m:oMathParaPr>
        <m:oMath>
          <m:r>
            <w:rPr>
              <w:rFonts w:ascii="Cambria Math" w:hAnsi="Cambria Math"/>
            </w:rPr>
            <m:t>Precision</m:t>
          </m:r>
          <m:r>
            <m:rPr>
              <m:sty m:val="p"/>
            </m:rPr>
            <w:rPr>
              <w:rFonts w:ascii="Cambria Math" w:hAnsi="Cambria Math"/>
            </w:rPr>
            <m:t>=</m:t>
          </m:r>
          <m:f>
            <m:fPr>
              <m:ctrlPr>
                <w:rPr>
                  <w:rFonts w:ascii="Cambria Math" w:hAnsi="Cambria Math"/>
                </w:rPr>
              </m:ctrlPr>
            </m:fPr>
            <m:num>
              <m:r>
                <w:rPr>
                  <w:rFonts w:ascii="Cambria Math" w:hAnsi="Cambria Math"/>
                </w:rPr>
                <m:t>TP</m:t>
              </m:r>
            </m:num>
            <m:den>
              <m:r>
                <w:rPr>
                  <w:rFonts w:ascii="Cambria Math" w:hAnsi="Cambria Math"/>
                </w:rPr>
                <m:t>TP</m:t>
              </m:r>
              <m:r>
                <m:rPr>
                  <m:sty m:val="p"/>
                </m:rPr>
                <w:rPr>
                  <w:rFonts w:ascii="Cambria Math" w:hAnsi="Cambria Math"/>
                </w:rPr>
                <m:t>+</m:t>
              </m:r>
              <m:r>
                <w:rPr>
                  <w:rFonts w:ascii="Cambria Math" w:hAnsi="Cambria Math"/>
                </w:rPr>
                <m:t>FP</m:t>
              </m:r>
            </m:den>
          </m:f>
        </m:oMath>
      </m:oMathPara>
    </w:p>
    <w:p w:rsidR="009F0045" w:rsidRPr="009F0045" w:rsidRDefault="009F0045" w:rsidP="00A4739F">
      <w:pPr>
        <w:pStyle w:val="a6"/>
        <w:numPr>
          <w:ilvl w:val="2"/>
          <w:numId w:val="1"/>
        </w:numPr>
        <w:ind w:left="0" w:firstLine="709"/>
        <w:rPr>
          <w:b/>
        </w:rPr>
      </w:pPr>
      <w:r w:rsidRPr="009F0045">
        <w:rPr>
          <w:b/>
        </w:rPr>
        <w:t>Полнота</w:t>
      </w:r>
      <w:r w:rsidRPr="009F0045">
        <w:rPr>
          <w:b/>
          <w:lang w:val="en-US"/>
        </w:rPr>
        <w:t xml:space="preserve"> (Recall)</w:t>
      </w:r>
    </w:p>
    <w:p w:rsidR="009F0045" w:rsidRPr="009F0045" w:rsidRDefault="009F0045" w:rsidP="009F0045">
      <w:pPr>
        <w:rPr>
          <w:b/>
        </w:rPr>
      </w:pPr>
      <m:oMathPara>
        <m:oMathParaPr>
          <m:jc m:val="center"/>
        </m:oMathParaPr>
        <m:oMath>
          <m:r>
            <w:rPr>
              <w:rFonts w:ascii="Cambria Math" w:hAnsi="Cambria Math"/>
            </w:rPr>
            <m:t>Recall</m:t>
          </m:r>
          <m:r>
            <m:rPr>
              <m:sty m:val="p"/>
            </m:rPr>
            <w:rPr>
              <w:rFonts w:ascii="Cambria Math" w:hAnsi="Cambria Math"/>
            </w:rPr>
            <m:t>=</m:t>
          </m:r>
          <m:f>
            <m:fPr>
              <m:ctrlPr>
                <w:rPr>
                  <w:rFonts w:ascii="Cambria Math" w:hAnsi="Cambria Math"/>
                </w:rPr>
              </m:ctrlPr>
            </m:fPr>
            <m:num>
              <m:r>
                <w:rPr>
                  <w:rFonts w:ascii="Cambria Math" w:hAnsi="Cambria Math"/>
                </w:rPr>
                <m:t>TP</m:t>
              </m:r>
            </m:num>
            <m:den>
              <m:r>
                <w:rPr>
                  <w:rFonts w:ascii="Cambria Math" w:hAnsi="Cambria Math"/>
                </w:rPr>
                <m:t>TP</m:t>
              </m:r>
              <m:r>
                <m:rPr>
                  <m:sty m:val="p"/>
                </m:rPr>
                <w:rPr>
                  <w:rFonts w:ascii="Cambria Math" w:hAnsi="Cambria Math"/>
                </w:rPr>
                <m:t>+</m:t>
              </m:r>
              <m:r>
                <w:rPr>
                  <w:rFonts w:ascii="Cambria Math" w:hAnsi="Cambria Math"/>
                </w:rPr>
                <m:t>FP</m:t>
              </m:r>
            </m:den>
          </m:f>
        </m:oMath>
      </m:oMathPara>
    </w:p>
    <w:p w:rsidR="009F0045" w:rsidRPr="009F0045" w:rsidRDefault="009F0045" w:rsidP="009F0045">
      <w:pPr>
        <w:pStyle w:val="a6"/>
        <w:rPr>
          <w:b/>
        </w:rPr>
      </w:pPr>
    </w:p>
    <w:p w:rsidR="009F0045" w:rsidRPr="009F0045" w:rsidRDefault="009F0045" w:rsidP="00A4739F">
      <w:pPr>
        <w:pStyle w:val="a6"/>
        <w:numPr>
          <w:ilvl w:val="2"/>
          <w:numId w:val="1"/>
        </w:numPr>
        <w:ind w:left="0" w:firstLine="709"/>
        <w:rPr>
          <w:b/>
        </w:rPr>
      </w:pPr>
      <w:r w:rsidRPr="009F0045">
        <w:rPr>
          <w:b/>
          <w:lang w:val="en-US"/>
        </w:rPr>
        <w:lastRenderedPageBreak/>
        <w:t>F1-мера (F1 Score)</w:t>
      </w:r>
    </w:p>
    <w:p w:rsidR="00C16F5A" w:rsidRPr="00C16F5A" w:rsidRDefault="00C16F5A" w:rsidP="00C16F5A">
      <w:pPr>
        <w:rPr>
          <w:b/>
        </w:rPr>
      </w:pPr>
      <m:oMathPara>
        <m:oMathParaPr>
          <m:jc m:val="center"/>
        </m:oMathParaPr>
        <m:oMath>
          <m:r>
            <w:rPr>
              <w:rFonts w:ascii="Cambria Math" w:hAnsi="Cambria Math"/>
            </w:rPr>
            <m:t>F1</m:t>
          </m:r>
          <m:r>
            <m:rPr>
              <m:sty m:val="p"/>
            </m:rPr>
            <w:rPr>
              <w:rFonts w:ascii="Cambria Math" w:hAnsi="Cambria Math"/>
            </w:rPr>
            <m:t>=2×</m:t>
          </m:r>
          <m:f>
            <m:fPr>
              <m:ctrlPr>
                <w:rPr>
                  <w:rFonts w:ascii="Cambria Math" w:hAnsi="Cambria Math"/>
                </w:rPr>
              </m:ctrlPr>
            </m:fPr>
            <m:num>
              <m:r>
                <w:rPr>
                  <w:rFonts w:ascii="Cambria Math" w:hAnsi="Cambria Math"/>
                </w:rPr>
                <m:t>Precision ×Recall</m:t>
              </m:r>
            </m:num>
            <m:den>
              <m:r>
                <w:rPr>
                  <w:rFonts w:ascii="Cambria Math" w:hAnsi="Cambria Math"/>
                </w:rPr>
                <m:t xml:space="preserve">Precision </m:t>
              </m:r>
              <m:r>
                <m:rPr>
                  <m:sty m:val="p"/>
                </m:rPr>
                <w:rPr>
                  <w:rFonts w:ascii="Cambria Math" w:hAnsi="Cambria Math"/>
                </w:rPr>
                <m:t>+</m:t>
              </m:r>
              <m:r>
                <w:rPr>
                  <w:rFonts w:ascii="Cambria Math" w:hAnsi="Cambria Math"/>
                </w:rPr>
                <m:t>Recall</m:t>
              </m:r>
            </m:den>
          </m:f>
        </m:oMath>
      </m:oMathPara>
    </w:p>
    <w:p w:rsidR="009F0045" w:rsidRPr="009F0045" w:rsidRDefault="009F0045" w:rsidP="009F0045">
      <w:pPr>
        <w:pStyle w:val="a6"/>
        <w:rPr>
          <w:b/>
        </w:rPr>
      </w:pPr>
    </w:p>
    <w:p w:rsidR="009F0045" w:rsidRPr="00C16F5A" w:rsidRDefault="009F0045" w:rsidP="00A4739F">
      <w:pPr>
        <w:pStyle w:val="a6"/>
        <w:numPr>
          <w:ilvl w:val="2"/>
          <w:numId w:val="1"/>
        </w:numPr>
        <w:ind w:left="0" w:firstLine="709"/>
        <w:rPr>
          <w:b/>
        </w:rPr>
      </w:pPr>
      <w:r w:rsidRPr="009F0045">
        <w:rPr>
          <w:b/>
          <w:lang w:val="en-US"/>
        </w:rPr>
        <w:t>ROC-</w:t>
      </w:r>
      <w:r w:rsidRPr="009F0045">
        <w:rPr>
          <w:b/>
        </w:rPr>
        <w:t xml:space="preserve">кривая и </w:t>
      </w:r>
      <w:r w:rsidRPr="009F0045">
        <w:rPr>
          <w:b/>
          <w:lang w:val="en-US"/>
        </w:rPr>
        <w:t>AUC</w:t>
      </w:r>
    </w:p>
    <w:p w:rsidR="00E70474" w:rsidRPr="00E70474" w:rsidRDefault="00E70474" w:rsidP="001473A6">
      <w:pPr>
        <w:pStyle w:val="a6"/>
        <w:numPr>
          <w:ilvl w:val="0"/>
          <w:numId w:val="9"/>
        </w:numPr>
        <w:ind w:left="0" w:firstLine="993"/>
        <w:rPr>
          <w:lang w:eastAsia="ru-RU"/>
        </w:rPr>
      </w:pPr>
      <w:r w:rsidRPr="00E70474">
        <w:rPr>
          <w:lang w:eastAsia="ru-RU"/>
        </w:rPr>
        <w:t>ROC-кривая (</w:t>
      </w:r>
      <w:proofErr w:type="spellStart"/>
      <w:r w:rsidRPr="00E70474">
        <w:rPr>
          <w:lang w:eastAsia="ru-RU"/>
        </w:rPr>
        <w:t>Receiver</w:t>
      </w:r>
      <w:proofErr w:type="spellEnd"/>
      <w:r w:rsidRPr="00E70474">
        <w:rPr>
          <w:lang w:eastAsia="ru-RU"/>
        </w:rPr>
        <w:t xml:space="preserve"> </w:t>
      </w:r>
      <w:proofErr w:type="spellStart"/>
      <w:r w:rsidRPr="00E70474">
        <w:rPr>
          <w:lang w:eastAsia="ru-RU"/>
        </w:rPr>
        <w:t>Operating</w:t>
      </w:r>
      <w:proofErr w:type="spellEnd"/>
      <w:r w:rsidRPr="00E70474">
        <w:rPr>
          <w:lang w:eastAsia="ru-RU"/>
        </w:rPr>
        <w:t xml:space="preserve"> </w:t>
      </w:r>
      <w:proofErr w:type="spellStart"/>
      <w:r w:rsidRPr="00E70474">
        <w:rPr>
          <w:lang w:eastAsia="ru-RU"/>
        </w:rPr>
        <w:t>Characteristic</w:t>
      </w:r>
      <w:proofErr w:type="spellEnd"/>
      <w:r w:rsidRPr="00E70474">
        <w:rPr>
          <w:lang w:eastAsia="ru-RU"/>
        </w:rPr>
        <w:t>) отображает зависимость между долей истинно положительных и ложно положительных результатов при изменении порога классификации.</w:t>
      </w:r>
    </w:p>
    <w:p w:rsidR="00C16F5A" w:rsidRDefault="00E70474" w:rsidP="001473A6">
      <w:pPr>
        <w:pStyle w:val="a6"/>
        <w:numPr>
          <w:ilvl w:val="0"/>
          <w:numId w:val="9"/>
        </w:numPr>
        <w:ind w:left="0" w:firstLine="993"/>
      </w:pPr>
      <w:r w:rsidRPr="00E70474">
        <w:rPr>
          <w:lang w:eastAsia="ru-RU"/>
        </w:rPr>
        <w:t>AUC (</w:t>
      </w:r>
      <w:proofErr w:type="spellStart"/>
      <w:r w:rsidRPr="00E70474">
        <w:rPr>
          <w:lang w:eastAsia="ru-RU"/>
        </w:rPr>
        <w:t>Area</w:t>
      </w:r>
      <w:proofErr w:type="spellEnd"/>
      <w:r w:rsidRPr="00E70474">
        <w:rPr>
          <w:lang w:eastAsia="ru-RU"/>
        </w:rPr>
        <w:t xml:space="preserve"> </w:t>
      </w:r>
      <w:proofErr w:type="spellStart"/>
      <w:r w:rsidRPr="00E70474">
        <w:rPr>
          <w:lang w:eastAsia="ru-RU"/>
        </w:rPr>
        <w:t>Under</w:t>
      </w:r>
      <w:proofErr w:type="spellEnd"/>
      <w:r w:rsidRPr="00E70474">
        <w:rPr>
          <w:lang w:eastAsia="ru-RU"/>
        </w:rPr>
        <w:t xml:space="preserve"> </w:t>
      </w:r>
      <w:proofErr w:type="spellStart"/>
      <w:r w:rsidRPr="00E70474">
        <w:rPr>
          <w:lang w:eastAsia="ru-RU"/>
        </w:rPr>
        <w:t>Curve</w:t>
      </w:r>
      <w:proofErr w:type="spellEnd"/>
      <w:r w:rsidRPr="00E70474">
        <w:rPr>
          <w:lang w:eastAsia="ru-RU"/>
        </w:rPr>
        <w:t>) — площадь под ROC-кривой, измеряет способность модели различать классы.</w:t>
      </w:r>
    </w:p>
    <w:p w:rsidR="00E70474" w:rsidRPr="00E70474" w:rsidRDefault="00E70474" w:rsidP="00A4739F">
      <w:pPr>
        <w:pStyle w:val="a6"/>
        <w:numPr>
          <w:ilvl w:val="1"/>
          <w:numId w:val="1"/>
        </w:numPr>
        <w:ind w:left="0" w:firstLine="709"/>
        <w:rPr>
          <w:b/>
          <w:lang w:val="en-US"/>
        </w:rPr>
      </w:pPr>
      <w:r w:rsidRPr="00E70474">
        <w:rPr>
          <w:b/>
        </w:rPr>
        <w:t>Преобразование задачи в математическую оптимизацию</w:t>
      </w:r>
    </w:p>
    <w:p w:rsidR="00E70474" w:rsidRDefault="00E70474" w:rsidP="00E70474">
      <w:r>
        <w:t>Задача обучения модели сводится к минимизации функции потерь на обучающей выборке:</w:t>
      </w:r>
    </w:p>
    <w:p w:rsidR="00E70474" w:rsidRPr="00E70474" w:rsidRDefault="00895A65" w:rsidP="00E70474">
      <w:pPr>
        <w:jc w:val="center"/>
        <w:rPr>
          <w:rFonts w:eastAsiaTheme="minorEastAsia"/>
        </w:rPr>
      </w:pPr>
      <m:oMathPara>
        <m:oMath>
          <m:sSub>
            <m:sSubPr>
              <m:ctrlPr>
                <w:rPr>
                  <w:rFonts w:ascii="Cambria Math" w:hAnsi="Cambria Math"/>
                </w:rPr>
              </m:ctrlPr>
            </m:sSubPr>
            <m:e>
              <m:r>
                <w:rPr>
                  <w:rFonts w:ascii="Cambria Math" w:hAnsi="Cambria Math"/>
                  <w:lang w:val="en-US"/>
                </w:rPr>
                <m:t>min</m:t>
              </m:r>
            </m:e>
            <m:sub>
              <m:r>
                <w:rPr>
                  <w:rFonts w:ascii="Cambria Math" w:hAnsi="Cambria Math"/>
                </w:rPr>
                <m:t>θ</m:t>
              </m:r>
            </m:sub>
          </m:sSub>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L(</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e>
          </m:nary>
        </m:oMath>
      </m:oMathPara>
    </w:p>
    <w:p w:rsidR="00E70474" w:rsidRDefault="00E70474" w:rsidP="00E70474">
      <w:pPr>
        <w:rPr>
          <w:rFonts w:eastAsiaTheme="minorEastAsia"/>
          <w:iCs/>
        </w:rPr>
      </w:pPr>
      <w:proofErr w:type="gramStart"/>
      <w:r>
        <w:t xml:space="preserve">Где </w:t>
      </w:r>
      <m:oMath>
        <m:r>
          <w:rPr>
            <w:rFonts w:ascii="Cambria Math" w:hAnsi="Cambria Math"/>
          </w:rPr>
          <m:t>θ-</m:t>
        </m:r>
      </m:oMath>
      <w:r>
        <w:rPr>
          <w:rFonts w:eastAsiaTheme="minorEastAsia"/>
          <w:iCs/>
        </w:rPr>
        <w:t xml:space="preserve"> параметры</w:t>
      </w:r>
      <w:proofErr w:type="gramEnd"/>
      <w:r>
        <w:rPr>
          <w:rFonts w:eastAsiaTheme="minorEastAsia"/>
          <w:iCs/>
        </w:rPr>
        <w:t xml:space="preserve"> модели, </w:t>
      </w:r>
      <w:r>
        <w:rPr>
          <w:rFonts w:eastAsiaTheme="minorEastAsia"/>
          <w:iCs/>
          <w:lang w:val="en-US"/>
        </w:rPr>
        <w:t>N</w:t>
      </w:r>
      <w:r w:rsidRPr="00E70474">
        <w:rPr>
          <w:rFonts w:eastAsiaTheme="minorEastAsia"/>
          <w:iCs/>
        </w:rPr>
        <w:t xml:space="preserve"> </w:t>
      </w:r>
      <w:r>
        <w:rPr>
          <w:rFonts w:eastAsiaTheme="minorEastAsia"/>
          <w:iCs/>
        </w:rPr>
        <w:t>–</w:t>
      </w:r>
      <w:r w:rsidRPr="00E70474">
        <w:rPr>
          <w:rFonts w:eastAsiaTheme="minorEastAsia"/>
          <w:iCs/>
        </w:rPr>
        <w:t xml:space="preserve"> </w:t>
      </w:r>
      <w:r>
        <w:rPr>
          <w:rFonts w:eastAsiaTheme="minorEastAsia"/>
          <w:iCs/>
        </w:rPr>
        <w:t>размер обучающей выборки.</w:t>
      </w:r>
    </w:p>
    <w:p w:rsidR="00E70474" w:rsidRPr="00E70474" w:rsidRDefault="00E70474" w:rsidP="00A4739F">
      <w:pPr>
        <w:pStyle w:val="a6"/>
        <w:numPr>
          <w:ilvl w:val="1"/>
          <w:numId w:val="1"/>
        </w:numPr>
        <w:ind w:left="0" w:firstLine="709"/>
        <w:rPr>
          <w:b/>
        </w:rPr>
      </w:pPr>
      <w:r w:rsidRPr="00E70474">
        <w:rPr>
          <w:b/>
        </w:rPr>
        <w:t>Математическое описание процесса обнаружения деградации</w:t>
      </w:r>
    </w:p>
    <w:p w:rsidR="00E70474" w:rsidRDefault="00C95AA2" w:rsidP="00C95AA2">
      <w:r>
        <w:t>После обучения модель используется для предсказания на новых данных.</w:t>
      </w:r>
    </w:p>
    <w:p w:rsidR="00C95AA2" w:rsidRPr="00072A71" w:rsidRDefault="00C95AA2" w:rsidP="00C95AA2">
      <w:pPr>
        <w:pStyle w:val="a6"/>
        <w:numPr>
          <w:ilvl w:val="0"/>
          <w:numId w:val="10"/>
        </w:numPr>
      </w:pPr>
      <w:r>
        <w:t>Вход: Новый</w:t>
      </w:r>
      <w:r w:rsidR="00072A71">
        <w:t xml:space="preserve"> </w:t>
      </w:r>
      <w:r w:rsidR="00072A71">
        <w:rPr>
          <w:lang w:val="en-US"/>
        </w:rPr>
        <w:t>HTTP</w:t>
      </w:r>
      <w:r w:rsidR="00072A71" w:rsidRPr="00072A71">
        <w:t xml:space="preserve"> – </w:t>
      </w:r>
      <w:r w:rsidR="00072A71">
        <w:t xml:space="preserve">ответ </w:t>
      </w:r>
      <m:oMath>
        <m:sSub>
          <m:sSubPr>
            <m:ctrlPr>
              <w:rPr>
                <w:rFonts w:ascii="Cambria Math" w:hAnsi="Cambria Math"/>
              </w:rPr>
            </m:ctrlPr>
          </m:sSubPr>
          <m:e>
            <m:r>
              <w:rPr>
                <w:rFonts w:ascii="Cambria Math" w:hAnsi="Cambria Math"/>
                <w:lang w:val="en-US"/>
              </w:rPr>
              <m:t>x</m:t>
            </m:r>
          </m:e>
          <m:sub>
            <m:r>
              <w:rPr>
                <w:rFonts w:ascii="Cambria Math" w:hAnsi="Cambria Math"/>
              </w:rPr>
              <m:t>new</m:t>
            </m:r>
          </m:sub>
        </m:sSub>
      </m:oMath>
      <w:r w:rsidR="00072A71">
        <w:rPr>
          <w:rFonts w:eastAsiaTheme="minorEastAsia"/>
        </w:rPr>
        <w:t xml:space="preserve"> </w:t>
      </w:r>
    </w:p>
    <w:p w:rsidR="00072A71" w:rsidRPr="00072A71" w:rsidRDefault="00072A71" w:rsidP="00C95AA2">
      <w:pPr>
        <w:pStyle w:val="a6"/>
        <w:numPr>
          <w:ilvl w:val="0"/>
          <w:numId w:val="10"/>
        </w:numPr>
      </w:pPr>
      <w:r>
        <w:rPr>
          <w:rFonts w:eastAsiaTheme="minorEastAsia"/>
        </w:rPr>
        <w:t xml:space="preserve">Предсказание: </w:t>
      </w:r>
      <m:oMath>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new=f(xnew)</m:t>
        </m:r>
      </m:oMath>
    </w:p>
    <w:p w:rsidR="00072A71" w:rsidRPr="00072A71" w:rsidRDefault="00072A71" w:rsidP="00C95AA2">
      <w:pPr>
        <w:pStyle w:val="a6"/>
        <w:numPr>
          <w:ilvl w:val="0"/>
          <w:numId w:val="10"/>
        </w:numPr>
      </w:pPr>
      <w:r>
        <w:rPr>
          <w:rFonts w:eastAsiaTheme="minorEastAsia"/>
        </w:rPr>
        <w:t xml:space="preserve">Решение: </w:t>
      </w:r>
    </w:p>
    <w:p w:rsidR="00072A71" w:rsidRPr="00072A71" w:rsidRDefault="00072A71" w:rsidP="00072A71">
      <w:pPr>
        <w:pStyle w:val="a6"/>
        <w:numPr>
          <w:ilvl w:val="1"/>
          <w:numId w:val="10"/>
        </w:numPr>
      </w:pPr>
      <w:proofErr w:type="gramStart"/>
      <w:r>
        <w:rPr>
          <w:rFonts w:eastAsiaTheme="minorEastAsia"/>
        </w:rPr>
        <w:t xml:space="preserve">Если </w:t>
      </w:r>
      <m:oMath>
        <m:sSub>
          <m:sSubPr>
            <m:ctrlPr>
              <w:rPr>
                <w:rFonts w:ascii="Cambria Math" w:hAnsi="Cambria Math"/>
              </w:rPr>
            </m:ctrlPr>
          </m:sSubPr>
          <m:e>
            <m:acc>
              <m:accPr>
                <m:ctrlPr>
                  <w:rPr>
                    <w:rFonts w:ascii="Cambria Math" w:hAnsi="Cambria Math"/>
                    <w:i/>
                    <w:iCs/>
                    <w:lang w:val="en-US"/>
                  </w:rPr>
                </m:ctrlPr>
              </m:accPr>
              <m:e>
                <m:r>
                  <w:rPr>
                    <w:rFonts w:ascii="Cambria Math" w:hAnsi="Cambria Math"/>
                    <w:lang w:val="en-US"/>
                  </w:rPr>
                  <m:t>y</m:t>
                </m:r>
              </m:e>
            </m:acc>
          </m:e>
          <m:sub>
            <m:r>
              <w:rPr>
                <w:rFonts w:ascii="Cambria Math" w:hAnsi="Cambria Math"/>
              </w:rPr>
              <m:t>new</m:t>
            </m:r>
          </m:sub>
        </m:sSub>
        <m:r>
          <w:rPr>
            <w:rFonts w:ascii="Cambria Math" w:eastAsiaTheme="minorEastAsia" w:hAnsi="Cambria Math"/>
          </w:rPr>
          <m:t xml:space="preserve">≥τ, где </m:t>
        </m:r>
        <m:r>
          <w:rPr>
            <w:rFonts w:ascii="Cambria Math" w:eastAsiaTheme="minorEastAsia" w:hAnsi="Cambria Math"/>
            <w:lang w:val="en-US"/>
          </w:rPr>
          <m:t>τ</m:t>
        </m:r>
        <m:r>
          <w:rPr>
            <w:rFonts w:ascii="Cambria Math" w:eastAsiaTheme="minorEastAsia" w:hAnsi="Cambria Math"/>
          </w:rPr>
          <m:t>-</m:t>
        </m:r>
      </m:oMath>
      <w:r>
        <w:rPr>
          <w:rFonts w:eastAsiaTheme="minorEastAsia"/>
        </w:rPr>
        <w:t xml:space="preserve"> заданный</w:t>
      </w:r>
      <w:proofErr w:type="gramEnd"/>
      <w:r>
        <w:rPr>
          <w:rFonts w:eastAsiaTheme="minorEastAsia"/>
        </w:rPr>
        <w:t xml:space="preserve"> порог, то считаем, что обнаружена деградация. </w:t>
      </w:r>
    </w:p>
    <w:p w:rsidR="00072A71" w:rsidRPr="00072A71" w:rsidRDefault="00072A71" w:rsidP="00072A71">
      <w:pPr>
        <w:pStyle w:val="a6"/>
        <w:numPr>
          <w:ilvl w:val="1"/>
          <w:numId w:val="10"/>
        </w:numPr>
      </w:pPr>
      <w:r>
        <w:rPr>
          <w:rFonts w:eastAsiaTheme="minorEastAsia"/>
        </w:rPr>
        <w:t>Иначе считаем ответ нормальным.</w:t>
      </w:r>
    </w:p>
    <w:p w:rsidR="00072A71" w:rsidRDefault="00072A71" w:rsidP="00A4739F">
      <w:pPr>
        <w:pStyle w:val="a6"/>
        <w:numPr>
          <w:ilvl w:val="1"/>
          <w:numId w:val="1"/>
        </w:numPr>
        <w:ind w:left="0" w:firstLine="709"/>
        <w:rPr>
          <w:b/>
        </w:rPr>
      </w:pPr>
      <w:r w:rsidRPr="00072A71">
        <w:rPr>
          <w:b/>
        </w:rPr>
        <w:t>Выводы</w:t>
      </w:r>
    </w:p>
    <w:p w:rsidR="00072A71" w:rsidRDefault="00072A71" w:rsidP="00072A71">
      <w:r>
        <w:t xml:space="preserve">Представленная математическая модель формализует задачу автоматизации определения деградации в ответах HTTP-запросов как задачу бинарной классификации. Использование модели нейронной сети на основе </w:t>
      </w:r>
      <w:r>
        <w:lastRenderedPageBreak/>
        <w:t>архитектуры трансформера, такой как BERT, позволяет эффективно обрабатывать текстовые данные и выявлять сложные зависимости, характерные для деградированных ответов. Модель обучается путем минимизации функции потерь на обучающей выборке, а ее эффективность оценивается с помощью стандартных метрик классификации.</w:t>
      </w:r>
    </w:p>
    <w:p w:rsidR="004C1B89" w:rsidRDefault="004C1B89" w:rsidP="00072A71">
      <w:r>
        <w:t>Таблица Об</w:t>
      </w:r>
      <w:r w:rsidR="00F23585">
        <w:t>означения, используемые в математической модели</w:t>
      </w:r>
    </w:p>
    <w:tbl>
      <w:tblPr>
        <w:tblStyle w:val="ac"/>
        <w:tblW w:w="0" w:type="auto"/>
        <w:tblLook w:val="04A0" w:firstRow="1" w:lastRow="0" w:firstColumn="1" w:lastColumn="0" w:noHBand="0" w:noVBand="1"/>
      </w:tblPr>
      <w:tblGrid>
        <w:gridCol w:w="4672"/>
        <w:gridCol w:w="4673"/>
      </w:tblGrid>
      <w:tr w:rsidR="0056621E" w:rsidTr="0056621E">
        <w:tc>
          <w:tcPr>
            <w:tcW w:w="4672" w:type="dxa"/>
          </w:tcPr>
          <w:p w:rsidR="0056621E" w:rsidRDefault="0056621E" w:rsidP="00072A71">
            <w:pPr>
              <w:ind w:firstLine="0"/>
              <w:rPr>
                <w:b/>
              </w:rPr>
            </w:pPr>
            <w:r>
              <w:rPr>
                <w:b/>
              </w:rPr>
              <w:t>Обозначение</w:t>
            </w:r>
          </w:p>
        </w:tc>
        <w:tc>
          <w:tcPr>
            <w:tcW w:w="4673" w:type="dxa"/>
          </w:tcPr>
          <w:p w:rsidR="0056621E" w:rsidRDefault="0056621E" w:rsidP="00072A71">
            <w:pPr>
              <w:ind w:firstLine="0"/>
              <w:rPr>
                <w:b/>
              </w:rPr>
            </w:pPr>
            <w:r>
              <w:rPr>
                <w:b/>
              </w:rPr>
              <w:t>Описание</w:t>
            </w:r>
          </w:p>
        </w:tc>
      </w:tr>
      <w:tr w:rsidR="0056621E" w:rsidTr="0056621E">
        <w:tc>
          <w:tcPr>
            <w:tcW w:w="4672" w:type="dxa"/>
          </w:tcPr>
          <w:p w:rsidR="0056621E" w:rsidRPr="0056621E" w:rsidRDefault="0056621E" w:rsidP="0056621E">
            <w:pPr>
              <w:ind w:firstLine="0"/>
              <w:rPr>
                <w:lang w:val="en-US"/>
              </w:rPr>
            </w:pPr>
            <m:oMathPara>
              <m:oMathParaPr>
                <m:jc m:val="center"/>
              </m:oMathParaPr>
              <m:oMath>
                <m:r>
                  <w:rPr>
                    <w:rFonts w:ascii="Cambria Math" w:hAnsi="Cambria Math"/>
                    <w:lang w:val="en-US"/>
                  </w:rPr>
                  <m:t>X</m:t>
                </m:r>
              </m:oMath>
            </m:oMathPara>
          </w:p>
        </w:tc>
        <w:tc>
          <w:tcPr>
            <w:tcW w:w="4673" w:type="dxa"/>
          </w:tcPr>
          <w:p w:rsidR="0056621E" w:rsidRPr="0056621E" w:rsidRDefault="0056621E" w:rsidP="0056621E">
            <w:pPr>
              <w:ind w:firstLine="0"/>
            </w:pPr>
            <w:r>
              <w:t>Пространство входных данных</w:t>
            </w:r>
            <w:r w:rsidRPr="0056621E">
              <w:t xml:space="preserve"> (</w:t>
            </w:r>
            <w:r>
              <w:rPr>
                <w:lang w:val="en-US"/>
              </w:rPr>
              <w:t>HTTP</w:t>
            </w:r>
            <w:r>
              <w:t>-ответы)</w:t>
            </w:r>
          </w:p>
        </w:tc>
      </w:tr>
      <w:tr w:rsidR="0056621E" w:rsidTr="0056621E">
        <w:tc>
          <w:tcPr>
            <w:tcW w:w="4672" w:type="dxa"/>
          </w:tcPr>
          <w:p w:rsidR="0056621E" w:rsidRPr="0056621E" w:rsidRDefault="0056621E" w:rsidP="00072A71">
            <w:pPr>
              <w:ind w:firstLine="0"/>
              <w:rPr>
                <w:b/>
                <w:i/>
                <w:lang w:val="en-US"/>
              </w:rPr>
            </w:pPr>
            <m:oMathPara>
              <m:oMath>
                <m:r>
                  <w:rPr>
                    <w:rFonts w:ascii="Cambria Math" w:hAnsi="Cambria Math"/>
                    <w:lang w:val="en-US"/>
                  </w:rPr>
                  <m:t>Y</m:t>
                </m:r>
              </m:oMath>
            </m:oMathPara>
          </w:p>
        </w:tc>
        <w:tc>
          <w:tcPr>
            <w:tcW w:w="4673" w:type="dxa"/>
          </w:tcPr>
          <w:p w:rsidR="0056621E" w:rsidRDefault="00ED3B9A" w:rsidP="00072A71">
            <w:pPr>
              <w:ind w:firstLine="0"/>
              <w:rPr>
                <w:b/>
              </w:rPr>
            </w:pPr>
            <w:r>
              <w:t>Пространство выходных данных</w:t>
            </w:r>
          </w:p>
        </w:tc>
      </w:tr>
      <w:tr w:rsidR="0056621E" w:rsidTr="0056621E">
        <w:tc>
          <w:tcPr>
            <w:tcW w:w="4672" w:type="dxa"/>
          </w:tcPr>
          <w:p w:rsidR="0056621E" w:rsidRDefault="0056621E" w:rsidP="00072A71">
            <w:pPr>
              <w:ind w:firstLine="0"/>
              <w:rPr>
                <w:b/>
              </w:rPr>
            </w:pPr>
            <m:oMathPara>
              <m:oMath>
                <m:r>
                  <w:rPr>
                    <w:rFonts w:ascii="Cambria Math" w:hAnsi="Cambria Math"/>
                    <w:lang w:val="en-US"/>
                  </w:rPr>
                  <m:t>N</m:t>
                </m:r>
              </m:oMath>
            </m:oMathPara>
          </w:p>
        </w:tc>
        <w:tc>
          <w:tcPr>
            <w:tcW w:w="4673" w:type="dxa"/>
          </w:tcPr>
          <w:p w:rsidR="0056621E" w:rsidRDefault="00ED3B9A" w:rsidP="00072A71">
            <w:pPr>
              <w:ind w:firstLine="0"/>
              <w:rPr>
                <w:b/>
              </w:rPr>
            </w:pPr>
            <w:r>
              <w:t>Размер обучающей выборки</w:t>
            </w:r>
          </w:p>
        </w:tc>
      </w:tr>
      <w:tr w:rsidR="0056621E" w:rsidTr="0056621E">
        <w:tc>
          <w:tcPr>
            <w:tcW w:w="4672" w:type="dxa"/>
          </w:tcPr>
          <w:p w:rsidR="0056621E" w:rsidRDefault="00895A65" w:rsidP="00072A71">
            <w:pPr>
              <w:ind w:firstLine="0"/>
              <w:rPr>
                <w:b/>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m:oMathPara>
          </w:p>
        </w:tc>
        <w:tc>
          <w:tcPr>
            <w:tcW w:w="4673" w:type="dxa"/>
          </w:tcPr>
          <w:p w:rsidR="0056621E" w:rsidRDefault="00ED3B9A" w:rsidP="00072A71">
            <w:pPr>
              <w:ind w:firstLine="0"/>
              <w:rPr>
                <w:b/>
              </w:rPr>
            </w:pPr>
            <w:r>
              <w:t>i-й HTTP-ответ</w:t>
            </w:r>
          </w:p>
        </w:tc>
      </w:tr>
      <w:tr w:rsidR="0056621E" w:rsidTr="0056621E">
        <w:tc>
          <w:tcPr>
            <w:tcW w:w="4672" w:type="dxa"/>
          </w:tcPr>
          <w:p w:rsidR="0056621E" w:rsidRDefault="00895A65" w:rsidP="00072A71">
            <w:pPr>
              <w:ind w:firstLine="0"/>
              <w:rPr>
                <w:b/>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m:oMathPara>
          </w:p>
        </w:tc>
        <w:tc>
          <w:tcPr>
            <w:tcW w:w="4673" w:type="dxa"/>
          </w:tcPr>
          <w:p w:rsidR="0056621E" w:rsidRPr="00ED3B9A" w:rsidRDefault="00ED3B9A" w:rsidP="00ED3B9A">
            <w:pPr>
              <w:ind w:firstLine="0"/>
            </w:pPr>
            <w:r>
              <w:t xml:space="preserve">Метка класса для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p>
        </w:tc>
      </w:tr>
      <w:tr w:rsidR="0056621E" w:rsidTr="0056621E">
        <w:tc>
          <w:tcPr>
            <w:tcW w:w="4672" w:type="dxa"/>
          </w:tcPr>
          <w:p w:rsidR="0056621E" w:rsidRDefault="0056621E" w:rsidP="00072A71">
            <w:pPr>
              <w:ind w:firstLine="0"/>
              <w:rPr>
                <w:b/>
              </w:rPr>
            </w:pPr>
            <m:oMathPara>
              <m:oMath>
                <m:r>
                  <w:rPr>
                    <w:rFonts w:ascii="Cambria Math" w:hAnsi="Cambria Math"/>
                    <w:lang w:val="en-US"/>
                  </w:rPr>
                  <m:t>f(x)</m:t>
                </m:r>
              </m:oMath>
            </m:oMathPara>
          </w:p>
        </w:tc>
        <w:tc>
          <w:tcPr>
            <w:tcW w:w="4673" w:type="dxa"/>
          </w:tcPr>
          <w:p w:rsidR="0056621E" w:rsidRDefault="00ED3B9A" w:rsidP="00072A71">
            <w:pPr>
              <w:ind w:firstLine="0"/>
              <w:rPr>
                <w:b/>
              </w:rPr>
            </w:pPr>
            <w:r>
              <w:t>Модель классификации</w:t>
            </w:r>
          </w:p>
        </w:tc>
      </w:tr>
      <w:tr w:rsidR="0056621E" w:rsidTr="0056621E">
        <w:tc>
          <w:tcPr>
            <w:tcW w:w="4672" w:type="dxa"/>
          </w:tcPr>
          <w:p w:rsidR="0056621E" w:rsidRDefault="0056621E" w:rsidP="00072A71">
            <w:pPr>
              <w:ind w:firstLine="0"/>
              <w:rPr>
                <w:b/>
              </w:rPr>
            </w:pPr>
            <m:oMathPara>
              <m:oMath>
                <m:r>
                  <w:rPr>
                    <w:rFonts w:ascii="Cambria Math" w:hAnsi="Cambria Math"/>
                    <w:lang w:val="en-US"/>
                  </w:rPr>
                  <m:t>θ</m:t>
                </m:r>
              </m:oMath>
            </m:oMathPara>
          </w:p>
        </w:tc>
        <w:tc>
          <w:tcPr>
            <w:tcW w:w="4673" w:type="dxa"/>
          </w:tcPr>
          <w:p w:rsidR="0056621E" w:rsidRDefault="00ED3B9A" w:rsidP="00072A71">
            <w:pPr>
              <w:ind w:firstLine="0"/>
              <w:rPr>
                <w:b/>
              </w:rPr>
            </w:pPr>
            <w:r>
              <w:t>Параметры модели</w:t>
            </w:r>
          </w:p>
        </w:tc>
      </w:tr>
      <w:tr w:rsidR="0056621E" w:rsidTr="0056621E">
        <w:tc>
          <w:tcPr>
            <w:tcW w:w="4672" w:type="dxa"/>
          </w:tcPr>
          <w:p w:rsidR="0056621E" w:rsidRDefault="0056621E" w:rsidP="00072A71">
            <w:pPr>
              <w:ind w:firstLine="0"/>
              <w:rPr>
                <w:b/>
              </w:rPr>
            </w:pPr>
            <m:oMathPara>
              <m:oMath>
                <m:r>
                  <w:rPr>
                    <w:rFonts w:ascii="Cambria Math" w:hAnsi="Cambria Math"/>
                    <w:lang w:val="en-US"/>
                  </w:rPr>
                  <m:t>L(y,</m:t>
                </m:r>
                <m:acc>
                  <m:accPr>
                    <m:ctrlPr>
                      <w:rPr>
                        <w:rFonts w:ascii="Cambria Math" w:hAnsi="Cambria Math"/>
                        <w:i/>
                        <w:lang w:val="en-US"/>
                      </w:rPr>
                    </m:ctrlPr>
                  </m:accPr>
                  <m:e>
                    <m:r>
                      <w:rPr>
                        <w:rFonts w:ascii="Cambria Math" w:hAnsi="Cambria Math"/>
                        <w:lang w:val="en-US"/>
                      </w:rPr>
                      <m:t>y</m:t>
                    </m:r>
                  </m:e>
                </m:acc>
                <m:r>
                  <w:rPr>
                    <w:rFonts w:ascii="Cambria Math" w:hAnsi="Cambria Math"/>
                    <w:lang w:val="en-US"/>
                  </w:rPr>
                  <m:t>)</m:t>
                </m:r>
              </m:oMath>
            </m:oMathPara>
          </w:p>
        </w:tc>
        <w:tc>
          <w:tcPr>
            <w:tcW w:w="4673" w:type="dxa"/>
          </w:tcPr>
          <w:p w:rsidR="0056621E" w:rsidRDefault="00ED3B9A" w:rsidP="00072A71">
            <w:pPr>
              <w:ind w:firstLine="0"/>
              <w:rPr>
                <w:b/>
              </w:rPr>
            </w:pPr>
            <w:r>
              <w:t>Функция потерь</w:t>
            </w:r>
          </w:p>
        </w:tc>
      </w:tr>
      <w:tr w:rsidR="0056621E" w:rsidTr="0056621E">
        <w:tc>
          <w:tcPr>
            <w:tcW w:w="4672" w:type="dxa"/>
          </w:tcPr>
          <w:p w:rsidR="0056621E" w:rsidRDefault="00895A65" w:rsidP="0056621E">
            <w:pPr>
              <w:ind w:firstLine="0"/>
              <w:rPr>
                <w:b/>
              </w:rPr>
            </w:pPr>
            <m:oMathPara>
              <m:oMath>
                <m:acc>
                  <m:accPr>
                    <m:ctrlPr>
                      <w:rPr>
                        <w:rFonts w:ascii="Cambria Math" w:hAnsi="Cambria Math"/>
                        <w:i/>
                        <w:lang w:val="en-US"/>
                      </w:rPr>
                    </m:ctrlPr>
                  </m:accPr>
                  <m:e>
                    <m:r>
                      <w:rPr>
                        <w:rFonts w:ascii="Cambria Math" w:hAnsi="Cambria Math"/>
                        <w:lang w:val="en-US"/>
                      </w:rPr>
                      <m:t>y</m:t>
                    </m:r>
                  </m:e>
                </m:acc>
              </m:oMath>
            </m:oMathPara>
          </w:p>
        </w:tc>
        <w:tc>
          <w:tcPr>
            <w:tcW w:w="4673" w:type="dxa"/>
          </w:tcPr>
          <w:p w:rsidR="0056621E" w:rsidRDefault="00ED3B9A" w:rsidP="00072A71">
            <w:pPr>
              <w:ind w:firstLine="0"/>
              <w:rPr>
                <w:b/>
              </w:rPr>
            </w:pPr>
            <w:r>
              <w:t>Предсказанная вероятность деградации</w:t>
            </w:r>
          </w:p>
        </w:tc>
      </w:tr>
      <w:tr w:rsidR="0056621E" w:rsidTr="0056621E">
        <w:tc>
          <w:tcPr>
            <w:tcW w:w="4672" w:type="dxa"/>
          </w:tcPr>
          <w:p w:rsidR="0056621E" w:rsidRDefault="0056621E" w:rsidP="00072A71">
            <w:pPr>
              <w:ind w:firstLine="0"/>
              <w:rPr>
                <w:b/>
              </w:rPr>
            </w:pPr>
            <m:oMathPara>
              <m:oMath>
                <m:r>
                  <w:rPr>
                    <w:rFonts w:ascii="Cambria Math" w:hAnsi="Cambria Math"/>
                    <w:lang w:val="en-US"/>
                  </w:rPr>
                  <m:t>τ</m:t>
                </m:r>
              </m:oMath>
            </m:oMathPara>
          </w:p>
        </w:tc>
        <w:tc>
          <w:tcPr>
            <w:tcW w:w="4673" w:type="dxa"/>
          </w:tcPr>
          <w:p w:rsidR="0056621E" w:rsidRDefault="00ED3B9A" w:rsidP="00072A71">
            <w:pPr>
              <w:ind w:firstLine="0"/>
              <w:rPr>
                <w:b/>
              </w:rPr>
            </w:pPr>
            <w:r>
              <w:t>Порог классификации</w:t>
            </w:r>
          </w:p>
        </w:tc>
      </w:tr>
      <w:tr w:rsidR="0056621E" w:rsidTr="0056621E">
        <w:tc>
          <w:tcPr>
            <w:tcW w:w="4672" w:type="dxa"/>
          </w:tcPr>
          <w:p w:rsidR="0056621E" w:rsidRDefault="00895A65" w:rsidP="0056621E">
            <w:pPr>
              <w:ind w:firstLine="0"/>
              <w:rPr>
                <w:b/>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sub>
                </m:sSub>
              </m:oMath>
            </m:oMathPara>
          </w:p>
        </w:tc>
        <w:tc>
          <w:tcPr>
            <w:tcW w:w="4673" w:type="dxa"/>
          </w:tcPr>
          <w:p w:rsidR="0056621E" w:rsidRDefault="00ED3B9A" w:rsidP="00072A71">
            <w:pPr>
              <w:ind w:firstLine="0"/>
              <w:rPr>
                <w:b/>
              </w:rPr>
            </w:pPr>
            <w:r>
              <w:t>Эмбеддинг i-</w:t>
            </w:r>
            <w:proofErr w:type="spellStart"/>
            <w:r>
              <w:t>го</w:t>
            </w:r>
            <w:proofErr w:type="spellEnd"/>
            <w:r>
              <w:t xml:space="preserve"> токена</w:t>
            </w:r>
          </w:p>
        </w:tc>
      </w:tr>
      <w:tr w:rsidR="0056621E" w:rsidTr="0056621E">
        <w:tc>
          <w:tcPr>
            <w:tcW w:w="4672" w:type="dxa"/>
          </w:tcPr>
          <w:p w:rsidR="0056621E" w:rsidRDefault="00895A65" w:rsidP="00072A71">
            <w:pPr>
              <w:ind w:firstLine="0"/>
              <w:rPr>
                <w:b/>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[CLS]</m:t>
                    </m:r>
                  </m:sub>
                </m:sSub>
              </m:oMath>
            </m:oMathPara>
          </w:p>
        </w:tc>
        <w:tc>
          <w:tcPr>
            <w:tcW w:w="4673" w:type="dxa"/>
          </w:tcPr>
          <w:p w:rsidR="0056621E" w:rsidRDefault="006D07FB" w:rsidP="00072A71">
            <w:pPr>
              <w:ind w:firstLine="0"/>
              <w:rPr>
                <w:b/>
              </w:rPr>
            </w:pPr>
            <w:r>
              <w:t>Скрытое представление токена [CLS]</w:t>
            </w:r>
          </w:p>
        </w:tc>
      </w:tr>
      <w:tr w:rsidR="0056621E" w:rsidTr="0056621E">
        <w:tc>
          <w:tcPr>
            <w:tcW w:w="4672" w:type="dxa"/>
          </w:tcPr>
          <w:p w:rsidR="0056621E" w:rsidRDefault="0056621E" w:rsidP="00072A71">
            <w:pPr>
              <w:ind w:firstLine="0"/>
              <w:rPr>
                <w:b/>
              </w:rPr>
            </w:pPr>
            <m:oMathPara>
              <m:oMath>
                <m:r>
                  <w:rPr>
                    <w:rFonts w:ascii="Cambria Math" w:hAnsi="Cambria Math"/>
                    <w:lang w:val="en-US"/>
                  </w:rPr>
                  <m:t>σ(z)</m:t>
                </m:r>
              </m:oMath>
            </m:oMathPara>
          </w:p>
        </w:tc>
        <w:tc>
          <w:tcPr>
            <w:tcW w:w="4673" w:type="dxa"/>
          </w:tcPr>
          <w:p w:rsidR="0056621E" w:rsidRDefault="006D07FB" w:rsidP="00072A71">
            <w:pPr>
              <w:ind w:firstLine="0"/>
              <w:rPr>
                <w:b/>
              </w:rPr>
            </w:pPr>
            <w:proofErr w:type="spellStart"/>
            <w:r>
              <w:t>Сигмоидная</w:t>
            </w:r>
            <w:proofErr w:type="spellEnd"/>
            <w:r>
              <w:t xml:space="preserve"> функция</w:t>
            </w:r>
          </w:p>
        </w:tc>
      </w:tr>
      <w:tr w:rsidR="0056621E" w:rsidTr="0056621E">
        <w:tc>
          <w:tcPr>
            <w:tcW w:w="4672" w:type="dxa"/>
          </w:tcPr>
          <w:p w:rsidR="0056621E" w:rsidRDefault="00ED3B9A" w:rsidP="00072A71">
            <w:pPr>
              <w:ind w:firstLine="0"/>
              <w:rPr>
                <w:b/>
              </w:rPr>
            </w:pPr>
            <m:oMathPara>
              <m:oMath>
                <m:r>
                  <w:rPr>
                    <w:rFonts w:ascii="Cambria Math" w:hAnsi="Cambria Math"/>
                    <w:lang w:val="en-US"/>
                  </w:rPr>
                  <m:t>TP</m:t>
                </m:r>
              </m:oMath>
            </m:oMathPara>
          </w:p>
        </w:tc>
        <w:tc>
          <w:tcPr>
            <w:tcW w:w="4673" w:type="dxa"/>
          </w:tcPr>
          <w:p w:rsidR="0056621E" w:rsidRDefault="006D07FB" w:rsidP="00072A71">
            <w:pPr>
              <w:ind w:firstLine="0"/>
              <w:rPr>
                <w:b/>
              </w:rPr>
            </w:pPr>
            <w:r>
              <w:t>Истинно положительные</w:t>
            </w:r>
          </w:p>
        </w:tc>
      </w:tr>
      <w:tr w:rsidR="0056621E" w:rsidTr="0056621E">
        <w:tc>
          <w:tcPr>
            <w:tcW w:w="4672" w:type="dxa"/>
          </w:tcPr>
          <w:p w:rsidR="0056621E" w:rsidRDefault="00ED3B9A" w:rsidP="00072A71">
            <w:pPr>
              <w:ind w:firstLine="0"/>
              <w:rPr>
                <w:b/>
              </w:rPr>
            </w:pPr>
            <m:oMathPara>
              <m:oMath>
                <m:r>
                  <w:rPr>
                    <w:rFonts w:ascii="Cambria Math" w:hAnsi="Cambria Math"/>
                    <w:lang w:val="en-US"/>
                  </w:rPr>
                  <m:t>TN</m:t>
                </m:r>
              </m:oMath>
            </m:oMathPara>
          </w:p>
        </w:tc>
        <w:tc>
          <w:tcPr>
            <w:tcW w:w="4673" w:type="dxa"/>
          </w:tcPr>
          <w:p w:rsidR="0056621E" w:rsidRDefault="006D07FB" w:rsidP="00072A71">
            <w:pPr>
              <w:ind w:firstLine="0"/>
              <w:rPr>
                <w:b/>
              </w:rPr>
            </w:pPr>
            <w:r>
              <w:t>Истинно отрицательные</w:t>
            </w:r>
          </w:p>
        </w:tc>
      </w:tr>
      <w:tr w:rsidR="0056621E" w:rsidTr="0056621E">
        <w:tc>
          <w:tcPr>
            <w:tcW w:w="4672" w:type="dxa"/>
          </w:tcPr>
          <w:p w:rsidR="0056621E" w:rsidRDefault="00ED3B9A" w:rsidP="00072A71">
            <w:pPr>
              <w:ind w:firstLine="0"/>
              <w:rPr>
                <w:b/>
              </w:rPr>
            </w:pPr>
            <m:oMathPara>
              <m:oMath>
                <m:r>
                  <w:rPr>
                    <w:rFonts w:ascii="Cambria Math" w:hAnsi="Cambria Math"/>
                    <w:lang w:val="en-US"/>
                  </w:rPr>
                  <m:t>FP</m:t>
                </m:r>
              </m:oMath>
            </m:oMathPara>
          </w:p>
        </w:tc>
        <w:tc>
          <w:tcPr>
            <w:tcW w:w="4673" w:type="dxa"/>
          </w:tcPr>
          <w:p w:rsidR="0056621E" w:rsidRDefault="006D07FB" w:rsidP="00072A71">
            <w:pPr>
              <w:ind w:firstLine="0"/>
              <w:rPr>
                <w:b/>
              </w:rPr>
            </w:pPr>
            <w:r>
              <w:t>Ложно положительные</w:t>
            </w:r>
          </w:p>
        </w:tc>
      </w:tr>
      <w:tr w:rsidR="0056621E" w:rsidTr="0056621E">
        <w:tc>
          <w:tcPr>
            <w:tcW w:w="4672" w:type="dxa"/>
          </w:tcPr>
          <w:p w:rsidR="0056621E" w:rsidRDefault="00ED3B9A" w:rsidP="00072A71">
            <w:pPr>
              <w:ind w:firstLine="0"/>
              <w:rPr>
                <w:b/>
              </w:rPr>
            </w:pPr>
            <m:oMathPara>
              <m:oMath>
                <m:r>
                  <w:rPr>
                    <w:rFonts w:ascii="Cambria Math" w:hAnsi="Cambria Math"/>
                    <w:lang w:val="en-US"/>
                  </w:rPr>
                  <m:t>FN</m:t>
                </m:r>
              </m:oMath>
            </m:oMathPara>
          </w:p>
        </w:tc>
        <w:tc>
          <w:tcPr>
            <w:tcW w:w="4673" w:type="dxa"/>
          </w:tcPr>
          <w:p w:rsidR="0056621E" w:rsidRDefault="006D07FB" w:rsidP="00072A71">
            <w:pPr>
              <w:ind w:firstLine="0"/>
              <w:rPr>
                <w:b/>
              </w:rPr>
            </w:pPr>
            <w:r>
              <w:t>Ложно отрицательные</w:t>
            </w:r>
          </w:p>
        </w:tc>
      </w:tr>
    </w:tbl>
    <w:p w:rsidR="00F23585" w:rsidRDefault="00F23585" w:rsidP="00072A71">
      <w:pPr>
        <w:rPr>
          <w:b/>
        </w:rPr>
      </w:pPr>
    </w:p>
    <w:p w:rsidR="00ED72AC" w:rsidRDefault="00101FD4" w:rsidP="00ED72AC">
      <w:r>
        <w:t xml:space="preserve">Важно отметить, что модель может быть расширена для </w:t>
      </w:r>
      <w:proofErr w:type="spellStart"/>
      <w:r>
        <w:t>многоклассовой</w:t>
      </w:r>
      <w:proofErr w:type="spellEnd"/>
      <w:r>
        <w:t xml:space="preserve"> классификации, если требуется различать несколько типов деградаций, так же </w:t>
      </w:r>
      <w:r>
        <w:lastRenderedPageBreak/>
        <w:t>при обучении модели важно учитывать баланс классов в обучающей выборке. При сильном дисбалансе рекомендуется применять методы балансировки.</w:t>
      </w:r>
    </w:p>
    <w:p w:rsidR="00ED72AC" w:rsidRPr="00A4739F" w:rsidRDefault="00B85A64" w:rsidP="00A4739F">
      <w:pPr>
        <w:pStyle w:val="a6"/>
        <w:numPr>
          <w:ilvl w:val="0"/>
          <w:numId w:val="1"/>
        </w:numPr>
        <w:ind w:left="0" w:firstLine="709"/>
        <w:jc w:val="center"/>
        <w:rPr>
          <w:b/>
        </w:rPr>
      </w:pPr>
      <w:r w:rsidRPr="00A4739F">
        <w:rPr>
          <w:b/>
        </w:rPr>
        <w:t xml:space="preserve">РЕАЛИЗАЦИЯ МОДЕЛИ АВТОМАТИЗАЦИИ ОПРЕДЕЛЕНИЯ ДЕГРАДАЦИИ В ОТВЕТАХ </w:t>
      </w:r>
      <w:r w:rsidRPr="00A4739F">
        <w:rPr>
          <w:b/>
          <w:lang w:val="en-US"/>
        </w:rPr>
        <w:t>HTTP</w:t>
      </w:r>
      <w:r w:rsidRPr="00A4739F">
        <w:rPr>
          <w:b/>
        </w:rPr>
        <w:t>-ЗАПРОСОВ В ВИДЕ ПРОГРАММНОГО МОДУЛЯ</w:t>
      </w:r>
    </w:p>
    <w:p w:rsidR="00567783" w:rsidRDefault="00567783" w:rsidP="00A4739F">
      <w:pPr>
        <w:pStyle w:val="a6"/>
        <w:numPr>
          <w:ilvl w:val="1"/>
          <w:numId w:val="1"/>
        </w:numPr>
        <w:ind w:left="0" w:firstLine="709"/>
        <w:rPr>
          <w:b/>
        </w:rPr>
      </w:pPr>
      <w:r w:rsidRPr="00567783">
        <w:rPr>
          <w:b/>
        </w:rPr>
        <w:t>Алгоритм работы программного модуля</w:t>
      </w:r>
    </w:p>
    <w:p w:rsidR="00567783" w:rsidRDefault="00567783" w:rsidP="00567783">
      <w:r>
        <w:t xml:space="preserve">Рассмотрим алгоритм работы программного модуля, представляющего собой последовательность шагов, обеспечивающих автоматизированное </w:t>
      </w:r>
      <w:proofErr w:type="spellStart"/>
      <w:r>
        <w:t>обнару</w:t>
      </w:r>
      <w:proofErr w:type="spellEnd"/>
      <w:r w:rsidR="00025089">
        <w:t xml:space="preserve"> </w:t>
      </w:r>
      <w:proofErr w:type="spellStart"/>
      <w:r>
        <w:t>жение</w:t>
      </w:r>
      <w:proofErr w:type="spellEnd"/>
      <w:r>
        <w:t xml:space="preserve"> деградаций в ответах </w:t>
      </w:r>
      <w:r>
        <w:rPr>
          <w:lang w:val="en-US"/>
        </w:rPr>
        <w:t>HTTP</w:t>
      </w:r>
      <w:r>
        <w:t xml:space="preserve"> – запросов.</w:t>
      </w:r>
      <w:r w:rsidR="006D0A85">
        <w:t xml:space="preserve"> Алгоритм работы состоит из двух основных фаз:</w:t>
      </w:r>
    </w:p>
    <w:p w:rsidR="006D0A85" w:rsidRDefault="006D0A85" w:rsidP="00A4739F">
      <w:pPr>
        <w:pStyle w:val="a6"/>
        <w:numPr>
          <w:ilvl w:val="2"/>
          <w:numId w:val="1"/>
        </w:numPr>
        <w:ind w:left="0" w:firstLine="709"/>
        <w:rPr>
          <w:b/>
        </w:rPr>
      </w:pPr>
      <w:r w:rsidRPr="006D0A85">
        <w:rPr>
          <w:b/>
        </w:rPr>
        <w:t>Сбор и предобработка данных</w:t>
      </w:r>
    </w:p>
    <w:p w:rsidR="006D0A85" w:rsidRDefault="006D0A85" w:rsidP="006D0A85">
      <w:r>
        <w:t xml:space="preserve">Для обучения модели под требуемы условия определения деградации, собираются </w:t>
      </w:r>
      <w:proofErr w:type="spellStart"/>
      <w:r>
        <w:t>логи</w:t>
      </w:r>
      <w:proofErr w:type="spellEnd"/>
      <w:r>
        <w:t xml:space="preserve"> </w:t>
      </w:r>
      <w:r>
        <w:rPr>
          <w:lang w:val="en-US"/>
        </w:rPr>
        <w:t>HTTP</w:t>
      </w:r>
      <w:r w:rsidRPr="006D0A85">
        <w:t>-</w:t>
      </w:r>
      <w:r>
        <w:t xml:space="preserve">запросов из информационной системы </w:t>
      </w:r>
      <w:r>
        <w:rPr>
          <w:lang w:val="en-US"/>
        </w:rPr>
        <w:t>Elastic</w:t>
      </w:r>
      <w:r>
        <w:t xml:space="preserve">. В данные входят текстовые сообщения, метки, указывающие на корректные или деградированные статусы запросов. Так же важно провести предобработку данных, очистить текст от лишних символов, нормализацию, удаление стоп-слов и </w:t>
      </w:r>
      <w:proofErr w:type="spellStart"/>
      <w:r>
        <w:t>токенизацию</w:t>
      </w:r>
      <w:proofErr w:type="spellEnd"/>
      <w:r>
        <w:t xml:space="preserve">. Для </w:t>
      </w:r>
      <w:proofErr w:type="spellStart"/>
      <w:r>
        <w:t>токенизации</w:t>
      </w:r>
      <w:proofErr w:type="spellEnd"/>
      <w:r>
        <w:t xml:space="preserve"> используется </w:t>
      </w:r>
      <w:proofErr w:type="spellStart"/>
      <w:r>
        <w:t>токенизатор</w:t>
      </w:r>
      <w:proofErr w:type="spellEnd"/>
      <w:r>
        <w:t xml:space="preserve">, соответствующий модели </w:t>
      </w:r>
      <w:r>
        <w:rPr>
          <w:lang w:val="en-US"/>
        </w:rPr>
        <w:t>BERT</w:t>
      </w:r>
      <w:r>
        <w:t xml:space="preserve">, который разбивает текст на токены в соответствии с внутренней структурой модели. </w:t>
      </w:r>
      <w:r w:rsidR="006D6350">
        <w:t xml:space="preserve">На рисунке _ представлен пример разбиения предложения на токены. </w:t>
      </w:r>
    </w:p>
    <w:p w:rsidR="006D6350" w:rsidRDefault="006D6350" w:rsidP="006D6350">
      <w:pPr>
        <w:ind w:firstLine="0"/>
        <w:jc w:val="center"/>
      </w:pPr>
      <w:r>
        <w:rPr>
          <w:noProof/>
          <w:lang w:eastAsia="ru-RU"/>
        </w:rPr>
        <w:lastRenderedPageBreak/>
        <w:drawing>
          <wp:inline distT="0" distB="0" distL="0" distR="0" wp14:anchorId="53930A7D" wp14:editId="3D5BB046">
            <wp:extent cx="5940425" cy="3173730"/>
            <wp:effectExtent l="0" t="0" r="3175"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3173730"/>
                    </a:xfrm>
                    <a:prstGeom prst="rect">
                      <a:avLst/>
                    </a:prstGeom>
                  </pic:spPr>
                </pic:pic>
              </a:graphicData>
            </a:graphic>
          </wp:inline>
        </w:drawing>
      </w:r>
    </w:p>
    <w:p w:rsidR="006D6350" w:rsidRDefault="006D6350" w:rsidP="006D6350">
      <w:pPr>
        <w:ind w:firstLine="0"/>
        <w:jc w:val="center"/>
      </w:pPr>
      <w:r>
        <w:t>Рисунок</w:t>
      </w:r>
    </w:p>
    <w:p w:rsidR="006D6350" w:rsidRDefault="006D6350" w:rsidP="006D6350">
      <w:r>
        <w:t xml:space="preserve">Далее токены преобразуются в числовые идентификаторы, которые могут быть использованы в нейронной сети, как представлено на рисунке _. </w:t>
      </w:r>
      <w:r>
        <w:br/>
      </w:r>
      <w:r>
        <w:rPr>
          <w:noProof/>
          <w:lang w:eastAsia="ru-RU"/>
        </w:rPr>
        <w:drawing>
          <wp:inline distT="0" distB="0" distL="0" distR="0" wp14:anchorId="0C7537EF" wp14:editId="3012AD71">
            <wp:extent cx="5940425" cy="3180080"/>
            <wp:effectExtent l="0" t="0" r="3175" b="127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3180080"/>
                    </a:xfrm>
                    <a:prstGeom prst="rect">
                      <a:avLst/>
                    </a:prstGeom>
                  </pic:spPr>
                </pic:pic>
              </a:graphicData>
            </a:graphic>
          </wp:inline>
        </w:drawing>
      </w:r>
    </w:p>
    <w:p w:rsidR="006D6350" w:rsidRDefault="006D6350" w:rsidP="006D6350">
      <w:pPr>
        <w:jc w:val="center"/>
      </w:pPr>
      <w:r>
        <w:t>Рисунок</w:t>
      </w:r>
    </w:p>
    <w:p w:rsidR="0020707A" w:rsidRDefault="0020707A" w:rsidP="0020707A">
      <w:r>
        <w:t>На рисунке _ показан участок кода, который отвечает за работу с токенами</w:t>
      </w:r>
    </w:p>
    <w:p w:rsidR="0020707A" w:rsidRDefault="0020707A" w:rsidP="006D6350">
      <w:pPr>
        <w:jc w:val="center"/>
      </w:pPr>
      <w:r>
        <w:rPr>
          <w:noProof/>
          <w:lang w:eastAsia="ru-RU"/>
        </w:rPr>
        <w:drawing>
          <wp:inline distT="0" distB="0" distL="0" distR="0" wp14:anchorId="3966D2DA" wp14:editId="64E3C066">
            <wp:extent cx="5295900" cy="6858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95900" cy="685800"/>
                    </a:xfrm>
                    <a:prstGeom prst="rect">
                      <a:avLst/>
                    </a:prstGeom>
                  </pic:spPr>
                </pic:pic>
              </a:graphicData>
            </a:graphic>
          </wp:inline>
        </w:drawing>
      </w:r>
    </w:p>
    <w:p w:rsidR="0020707A" w:rsidRDefault="0020707A" w:rsidP="006D6350">
      <w:pPr>
        <w:jc w:val="center"/>
      </w:pPr>
      <w:r>
        <w:lastRenderedPageBreak/>
        <w:t>рисунок</w:t>
      </w:r>
    </w:p>
    <w:p w:rsidR="006D6350" w:rsidRDefault="00937A60" w:rsidP="006D6350">
      <w:r>
        <w:t xml:space="preserve">Далее данные разделяются на обучающую и тренировочную выборку в определенной пропорции. Используются специальные классы для создания объектов </w:t>
      </w:r>
      <w:proofErr w:type="spellStart"/>
      <w:r>
        <w:t>датасета</w:t>
      </w:r>
      <w:proofErr w:type="spellEnd"/>
      <w:r>
        <w:t xml:space="preserve">, совместимых с </w:t>
      </w:r>
      <w:proofErr w:type="spellStart"/>
      <w:r>
        <w:t>фреймворком</w:t>
      </w:r>
      <w:proofErr w:type="spellEnd"/>
      <w:r>
        <w:t xml:space="preserve"> обучения</w:t>
      </w:r>
    </w:p>
    <w:p w:rsidR="00937A60" w:rsidRDefault="00937A60" w:rsidP="00937A60">
      <w:pPr>
        <w:jc w:val="center"/>
      </w:pPr>
      <w:r>
        <w:rPr>
          <w:noProof/>
          <w:lang w:eastAsia="ru-RU"/>
        </w:rPr>
        <w:drawing>
          <wp:inline distT="0" distB="0" distL="0" distR="0" wp14:anchorId="2E0CA1FE" wp14:editId="0161EF29">
            <wp:extent cx="4772025" cy="143827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72025" cy="1438275"/>
                    </a:xfrm>
                    <a:prstGeom prst="rect">
                      <a:avLst/>
                    </a:prstGeom>
                  </pic:spPr>
                </pic:pic>
              </a:graphicData>
            </a:graphic>
          </wp:inline>
        </w:drawing>
      </w:r>
    </w:p>
    <w:p w:rsidR="00937A60" w:rsidRDefault="00937A60" w:rsidP="00937A60">
      <w:pPr>
        <w:jc w:val="center"/>
      </w:pPr>
      <w:r>
        <w:t>Рисунок</w:t>
      </w:r>
    </w:p>
    <w:p w:rsidR="00937A60" w:rsidRDefault="0020707A" w:rsidP="00937A60">
      <w:r w:rsidRPr="0020707A">
        <w:t xml:space="preserve">В коде данная процедура выглядит </w:t>
      </w:r>
      <w:r>
        <w:t>так, как указано на рисунке _</w:t>
      </w:r>
      <w:r>
        <w:br/>
      </w:r>
      <w:r>
        <w:rPr>
          <w:noProof/>
          <w:lang w:eastAsia="ru-RU"/>
        </w:rPr>
        <w:drawing>
          <wp:inline distT="0" distB="0" distL="0" distR="0" wp14:anchorId="757C3E63" wp14:editId="3724B5CA">
            <wp:extent cx="5940425" cy="33274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0425" cy="332740"/>
                    </a:xfrm>
                    <a:prstGeom prst="rect">
                      <a:avLst/>
                    </a:prstGeom>
                  </pic:spPr>
                </pic:pic>
              </a:graphicData>
            </a:graphic>
          </wp:inline>
        </w:drawing>
      </w:r>
    </w:p>
    <w:p w:rsidR="0020707A" w:rsidRPr="006D0A85" w:rsidRDefault="0020707A" w:rsidP="0020707A">
      <w:pPr>
        <w:jc w:val="center"/>
      </w:pPr>
      <w:r>
        <w:t>рисунок</w:t>
      </w:r>
    </w:p>
    <w:p w:rsidR="00E9137D" w:rsidRPr="00E9137D" w:rsidRDefault="0020707A" w:rsidP="00A4739F">
      <w:pPr>
        <w:pStyle w:val="a6"/>
        <w:numPr>
          <w:ilvl w:val="2"/>
          <w:numId w:val="1"/>
        </w:numPr>
        <w:ind w:left="0" w:firstLine="709"/>
        <w:rPr>
          <w:b/>
        </w:rPr>
      </w:pPr>
      <w:r w:rsidRPr="00E9137D">
        <w:rPr>
          <w:b/>
        </w:rPr>
        <w:t>Настройка и инициализация модели</w:t>
      </w:r>
    </w:p>
    <w:p w:rsidR="006D0A85" w:rsidRDefault="0020707A" w:rsidP="00E9137D">
      <w:r>
        <w:t xml:space="preserve"> </w:t>
      </w:r>
      <w:r w:rsidR="00DB070D">
        <w:t xml:space="preserve">Для успешного решения задачи автоматизации определения деградаций в ответах HTTP-запросов необходимо тщательно настроить и инициализировать модель искусственного интеллекта. В данном разделе подробно рассматриваются этапы настройки </w:t>
      </w:r>
      <w:proofErr w:type="spellStart"/>
      <w:r w:rsidR="00DB070D">
        <w:t>предобученной</w:t>
      </w:r>
      <w:proofErr w:type="spellEnd"/>
      <w:r w:rsidR="00DB070D">
        <w:t xml:space="preserve"> модели BERT для задачи бинарной классификации, выбор оптимальных </w:t>
      </w:r>
      <w:proofErr w:type="spellStart"/>
      <w:r w:rsidR="00DB070D">
        <w:t>гиперпараметров</w:t>
      </w:r>
      <w:proofErr w:type="spellEnd"/>
      <w:r w:rsidR="00DB070D">
        <w:t>, а также подготовка данных для обучения.</w:t>
      </w:r>
    </w:p>
    <w:p w:rsidR="00DB070D" w:rsidRDefault="00DB070D" w:rsidP="00E9137D">
      <w:r>
        <w:t xml:space="preserve">Использование </w:t>
      </w:r>
      <w:proofErr w:type="spellStart"/>
      <w:r>
        <w:t>предобученной</w:t>
      </w:r>
      <w:proofErr w:type="spellEnd"/>
      <w:r>
        <w:t xml:space="preserve"> модели BERT (Bidirectional Encoder Representations from Transformers) обосновано её высокой эффективностью в обработке естественного языка и способности улавливать контекстные зависимости в тексте. Это особенно важно при анализе логов HTTP-запросов, где значение сообщений может сильно зависеть от контекста.</w:t>
      </w:r>
    </w:p>
    <w:p w:rsidR="00F144C4" w:rsidRDefault="00D76A6F" w:rsidP="00D76A6F">
      <w:pPr>
        <w:rPr>
          <w:lang w:eastAsia="ru-RU"/>
        </w:rPr>
      </w:pPr>
      <w:r w:rsidRPr="00D76A6F">
        <w:rPr>
          <w:lang w:eastAsia="ru-RU"/>
        </w:rPr>
        <w:t xml:space="preserve">Использование библиотеки </w:t>
      </w:r>
      <w:r>
        <w:rPr>
          <w:lang w:val="en-US" w:eastAsia="ru-RU"/>
        </w:rPr>
        <w:t>Hugging</w:t>
      </w:r>
      <w:r w:rsidRPr="00D76A6F">
        <w:rPr>
          <w:lang w:eastAsia="ru-RU"/>
        </w:rPr>
        <w:t xml:space="preserve"> </w:t>
      </w:r>
      <w:r>
        <w:rPr>
          <w:lang w:val="en-US" w:eastAsia="ru-RU"/>
        </w:rPr>
        <w:t>Face</w:t>
      </w:r>
      <w:r w:rsidRPr="00D76A6F">
        <w:rPr>
          <w:lang w:eastAsia="ru-RU"/>
        </w:rPr>
        <w:t xml:space="preserve"> </w:t>
      </w:r>
      <w:r>
        <w:rPr>
          <w:lang w:val="en-US" w:eastAsia="ru-RU"/>
        </w:rPr>
        <w:t>Transformers</w:t>
      </w:r>
      <w:r w:rsidRPr="00D76A6F">
        <w:rPr>
          <w:lang w:eastAsia="ru-RU"/>
        </w:rPr>
        <w:t xml:space="preserve"> </w:t>
      </w:r>
      <w:r>
        <w:rPr>
          <w:lang w:eastAsia="ru-RU"/>
        </w:rPr>
        <w:t>п</w:t>
      </w:r>
      <w:r w:rsidRPr="00D76A6F">
        <w:rPr>
          <w:lang w:eastAsia="ru-RU"/>
        </w:rPr>
        <w:t xml:space="preserve">редоставляет удобные инструменты для работы с </w:t>
      </w:r>
      <w:proofErr w:type="spellStart"/>
      <w:r w:rsidRPr="00D76A6F">
        <w:rPr>
          <w:lang w:eastAsia="ru-RU"/>
        </w:rPr>
        <w:t>предобученными</w:t>
      </w:r>
      <w:proofErr w:type="spellEnd"/>
      <w:r w:rsidRPr="00D76A6F">
        <w:rPr>
          <w:lang w:eastAsia="ru-RU"/>
        </w:rPr>
        <w:t xml:space="preserve"> моделями и их адаптации к конкретным задачам.</w:t>
      </w:r>
    </w:p>
    <w:p w:rsidR="00D76A6F" w:rsidRDefault="00D76A6F" w:rsidP="00256DB8">
      <w:pPr>
        <w:rPr>
          <w:lang w:eastAsia="ru-RU"/>
        </w:rPr>
      </w:pPr>
      <w:proofErr w:type="spellStart"/>
      <w:r w:rsidRPr="00D76A6F">
        <w:rPr>
          <w:lang w:eastAsia="ru-RU"/>
        </w:rPr>
        <w:lastRenderedPageBreak/>
        <w:t>Предобученная</w:t>
      </w:r>
      <w:proofErr w:type="spellEnd"/>
      <w:r w:rsidRPr="00D76A6F">
        <w:rPr>
          <w:lang w:eastAsia="ru-RU"/>
        </w:rPr>
        <w:t xml:space="preserve"> модель BERT обучена на задаче маскированного моделирования языка и прогнозирования следующего предложения. Для использования её в задаче бинарной классификации необхо</w:t>
      </w:r>
      <w:r w:rsidR="00256DB8">
        <w:rPr>
          <w:lang w:eastAsia="ru-RU"/>
        </w:rPr>
        <w:t>димо внести некоторые изменения, например, определение количества классов, п</w:t>
      </w:r>
      <w:r w:rsidRPr="00D76A6F">
        <w:rPr>
          <w:lang w:eastAsia="ru-RU"/>
        </w:rPr>
        <w:t xml:space="preserve">оскольку задача состоит в классификации логов на нормальные и деградированные, устанавливаем </w:t>
      </w:r>
      <w:proofErr w:type="spellStart"/>
      <w:r w:rsidRPr="00D76A6F">
        <w:rPr>
          <w:lang w:eastAsia="ru-RU"/>
        </w:rPr>
        <w:t>num_labels</w:t>
      </w:r>
      <w:proofErr w:type="spellEnd"/>
      <w:r w:rsidRPr="00D76A6F">
        <w:rPr>
          <w:lang w:eastAsia="ru-RU"/>
        </w:rPr>
        <w:t>=2.</w:t>
      </w:r>
      <w:r w:rsidR="00256DB8">
        <w:rPr>
          <w:lang w:eastAsia="ru-RU"/>
        </w:rPr>
        <w:t xml:space="preserve"> Настройка выходного слоя отвечает за д</w:t>
      </w:r>
      <w:r w:rsidRPr="00D76A6F">
        <w:rPr>
          <w:lang w:eastAsia="ru-RU"/>
        </w:rPr>
        <w:t>обавление или перенастройка классификационного слоя (полносвязного слоя) для соответствия количеству классов.</w:t>
      </w:r>
    </w:p>
    <w:p w:rsidR="0070350F" w:rsidRDefault="0070350F" w:rsidP="0070350F">
      <w:pPr>
        <w:rPr>
          <w:lang w:eastAsia="ru-RU"/>
        </w:rPr>
      </w:pPr>
      <w:r>
        <w:t xml:space="preserve">Для эффективного обучения модели необходимо определить оптимизатор и функцию потерь. В качестве оптимизатора </w:t>
      </w:r>
      <w:r>
        <w:rPr>
          <w:lang w:eastAsia="ru-RU"/>
        </w:rPr>
        <w:t>и</w:t>
      </w:r>
      <w:r w:rsidRPr="0070350F">
        <w:rPr>
          <w:lang w:eastAsia="ru-RU"/>
        </w:rPr>
        <w:t xml:space="preserve">спользуется </w:t>
      </w:r>
      <w:proofErr w:type="spellStart"/>
      <w:r w:rsidRPr="0070350F">
        <w:rPr>
          <w:lang w:eastAsia="ru-RU"/>
        </w:rPr>
        <w:t>AdamW</w:t>
      </w:r>
      <w:proofErr w:type="spellEnd"/>
      <w:r w:rsidRPr="0070350F">
        <w:rPr>
          <w:lang w:eastAsia="ru-RU"/>
        </w:rPr>
        <w:t xml:space="preserve">, который хорошо зарекомендовал себя при обучении </w:t>
      </w:r>
      <w:proofErr w:type="spellStart"/>
      <w:r w:rsidRPr="0070350F">
        <w:rPr>
          <w:lang w:eastAsia="ru-RU"/>
        </w:rPr>
        <w:t>трансформерных</w:t>
      </w:r>
      <w:proofErr w:type="spellEnd"/>
      <w:r w:rsidRPr="0070350F">
        <w:rPr>
          <w:lang w:eastAsia="ru-RU"/>
        </w:rPr>
        <w:t xml:space="preserve"> моделей.</w:t>
      </w:r>
    </w:p>
    <w:p w:rsidR="0070350F" w:rsidRDefault="0070350F" w:rsidP="0070350F">
      <w:pPr>
        <w:rPr>
          <w:lang w:eastAsia="ru-RU"/>
        </w:rPr>
      </w:pPr>
      <w:r w:rsidRPr="0070350F">
        <w:rPr>
          <w:lang w:eastAsia="ru-RU"/>
        </w:rPr>
        <w:t>Параметры оптимизатора:</w:t>
      </w:r>
      <w:r>
        <w:rPr>
          <w:lang w:eastAsia="ru-RU"/>
        </w:rPr>
        <w:t xml:space="preserve"> </w:t>
      </w:r>
      <w:proofErr w:type="spellStart"/>
      <w:r w:rsidRPr="0070350F">
        <w:rPr>
          <w:lang w:eastAsia="ru-RU"/>
        </w:rPr>
        <w:t>lr</w:t>
      </w:r>
      <w:proofErr w:type="spellEnd"/>
      <w:r w:rsidRPr="0070350F">
        <w:rPr>
          <w:lang w:eastAsia="ru-RU"/>
        </w:rPr>
        <w:t xml:space="preserve"> (</w:t>
      </w:r>
      <w:proofErr w:type="spellStart"/>
      <w:r w:rsidRPr="0070350F">
        <w:rPr>
          <w:lang w:eastAsia="ru-RU"/>
        </w:rPr>
        <w:t>learning</w:t>
      </w:r>
      <w:proofErr w:type="spellEnd"/>
      <w:r w:rsidRPr="0070350F">
        <w:rPr>
          <w:lang w:eastAsia="ru-RU"/>
        </w:rPr>
        <w:t xml:space="preserve"> </w:t>
      </w:r>
      <w:proofErr w:type="spellStart"/>
      <w:r w:rsidRPr="0070350F">
        <w:rPr>
          <w:lang w:eastAsia="ru-RU"/>
        </w:rPr>
        <w:t>rate</w:t>
      </w:r>
      <w:proofErr w:type="spellEnd"/>
      <w:r w:rsidRPr="0070350F">
        <w:rPr>
          <w:lang w:eastAsia="ru-RU"/>
        </w:rPr>
        <w:t>): скорость обучения, обычно устанавливается на уровне 2e-5.</w:t>
      </w:r>
      <w:r>
        <w:rPr>
          <w:lang w:eastAsia="ru-RU"/>
        </w:rPr>
        <w:t xml:space="preserve"> </w:t>
      </w:r>
      <w:proofErr w:type="spellStart"/>
      <w:r w:rsidRPr="0070350F">
        <w:rPr>
          <w:lang w:eastAsia="ru-RU"/>
        </w:rPr>
        <w:t>eps</w:t>
      </w:r>
      <w:proofErr w:type="spellEnd"/>
      <w:r w:rsidRPr="0070350F">
        <w:rPr>
          <w:lang w:eastAsia="ru-RU"/>
        </w:rPr>
        <w:t xml:space="preserve"> (</w:t>
      </w:r>
      <w:proofErr w:type="spellStart"/>
      <w:r w:rsidRPr="0070350F">
        <w:rPr>
          <w:lang w:eastAsia="ru-RU"/>
        </w:rPr>
        <w:t>epsilon</w:t>
      </w:r>
      <w:proofErr w:type="spellEnd"/>
      <w:r w:rsidRPr="0070350F">
        <w:rPr>
          <w:lang w:eastAsia="ru-RU"/>
        </w:rPr>
        <w:t>): параметр для численной стабильности, часто используется значение 1e-8.</w:t>
      </w:r>
      <w:r>
        <w:rPr>
          <w:lang w:eastAsia="ru-RU"/>
        </w:rPr>
        <w:t xml:space="preserve"> </w:t>
      </w:r>
    </w:p>
    <w:p w:rsidR="0070350F" w:rsidRDefault="0070350F" w:rsidP="0070350F">
      <w:pPr>
        <w:rPr>
          <w:lang w:eastAsia="ru-RU"/>
        </w:rPr>
      </w:pPr>
      <w:r>
        <w:t xml:space="preserve">Для задачи классификации используется функция </w:t>
      </w:r>
      <w:proofErr w:type="spellStart"/>
      <w:r>
        <w:t>CrossEntropyLoss</w:t>
      </w:r>
      <w:proofErr w:type="spellEnd"/>
      <w:r>
        <w:t xml:space="preserve">, которая встроена в модель </w:t>
      </w:r>
      <w:proofErr w:type="spellStart"/>
      <w:r>
        <w:t>BertForSequenceClassification</w:t>
      </w:r>
      <w:proofErr w:type="spellEnd"/>
      <w:r>
        <w:t>.</w:t>
      </w:r>
    </w:p>
    <w:p w:rsidR="0070350F" w:rsidRPr="0070350F" w:rsidRDefault="0070350F" w:rsidP="0070350F">
      <w:pPr>
        <w:rPr>
          <w:lang w:eastAsia="ru-RU"/>
        </w:rPr>
      </w:pPr>
      <w:r w:rsidRPr="0070350F">
        <w:rPr>
          <w:lang w:eastAsia="ru-RU"/>
        </w:rPr>
        <w:t xml:space="preserve">Оптимальные значения </w:t>
      </w:r>
      <w:proofErr w:type="spellStart"/>
      <w:r w:rsidRPr="0070350F">
        <w:rPr>
          <w:lang w:eastAsia="ru-RU"/>
        </w:rPr>
        <w:t>гиперпараметров</w:t>
      </w:r>
      <w:proofErr w:type="spellEnd"/>
      <w:r w:rsidRPr="0070350F">
        <w:rPr>
          <w:lang w:eastAsia="ru-RU"/>
        </w:rPr>
        <w:t xml:space="preserve"> обеспечивают баланс между скоростью обучения и точностью модели:</w:t>
      </w:r>
    </w:p>
    <w:p w:rsidR="0070350F" w:rsidRPr="0070350F" w:rsidRDefault="00083E83" w:rsidP="00083E83">
      <w:pPr>
        <w:rPr>
          <w:lang w:eastAsia="ru-RU"/>
        </w:rPr>
      </w:pPr>
      <w:r>
        <w:rPr>
          <w:lang w:eastAsia="ru-RU"/>
        </w:rPr>
        <w:t>Количество эпох (</w:t>
      </w:r>
      <w:proofErr w:type="spellStart"/>
      <w:r>
        <w:rPr>
          <w:lang w:eastAsia="ru-RU"/>
        </w:rPr>
        <w:t>epochs</w:t>
      </w:r>
      <w:proofErr w:type="spellEnd"/>
      <w:r>
        <w:rPr>
          <w:lang w:eastAsia="ru-RU"/>
        </w:rPr>
        <w:t xml:space="preserve">): </w:t>
      </w:r>
      <w:r w:rsidR="0070350F" w:rsidRPr="0070350F">
        <w:rPr>
          <w:lang w:eastAsia="ru-RU"/>
        </w:rPr>
        <w:t>Обычно выбирается в диапазоне от 2 до 4, чтобы избежать переобучения.</w:t>
      </w:r>
      <w:r>
        <w:rPr>
          <w:lang w:eastAsia="ru-RU"/>
        </w:rPr>
        <w:t xml:space="preserve"> </w:t>
      </w:r>
      <w:r w:rsidR="0070350F" w:rsidRPr="0070350F">
        <w:rPr>
          <w:lang w:eastAsia="ru-RU"/>
        </w:rPr>
        <w:t xml:space="preserve">В нашем случае устанавливаем </w:t>
      </w:r>
      <w:proofErr w:type="spellStart"/>
      <w:r w:rsidR="0070350F" w:rsidRPr="0070350F">
        <w:rPr>
          <w:lang w:eastAsia="ru-RU"/>
        </w:rPr>
        <w:t>epochs</w:t>
      </w:r>
      <w:proofErr w:type="spellEnd"/>
      <w:r w:rsidR="0070350F" w:rsidRPr="0070350F">
        <w:rPr>
          <w:lang w:eastAsia="ru-RU"/>
        </w:rPr>
        <w:t xml:space="preserve"> = 3.</w:t>
      </w:r>
    </w:p>
    <w:p w:rsidR="0070350F" w:rsidRDefault="00083E83" w:rsidP="00083E83">
      <w:pPr>
        <w:rPr>
          <w:lang w:eastAsia="ru-RU"/>
        </w:rPr>
      </w:pPr>
      <w:r>
        <w:rPr>
          <w:lang w:eastAsia="ru-RU"/>
        </w:rPr>
        <w:t xml:space="preserve">Размер </w:t>
      </w:r>
      <w:proofErr w:type="spellStart"/>
      <w:r>
        <w:rPr>
          <w:lang w:eastAsia="ru-RU"/>
        </w:rPr>
        <w:t>батча</w:t>
      </w:r>
      <w:proofErr w:type="spellEnd"/>
      <w:r>
        <w:rPr>
          <w:lang w:eastAsia="ru-RU"/>
        </w:rPr>
        <w:t xml:space="preserve"> (</w:t>
      </w:r>
      <w:proofErr w:type="spellStart"/>
      <w:r>
        <w:rPr>
          <w:lang w:eastAsia="ru-RU"/>
        </w:rPr>
        <w:t>batch_size</w:t>
      </w:r>
      <w:proofErr w:type="spellEnd"/>
      <w:r>
        <w:rPr>
          <w:lang w:eastAsia="ru-RU"/>
        </w:rPr>
        <w:t xml:space="preserve">): </w:t>
      </w:r>
      <w:r w:rsidR="0070350F" w:rsidRPr="0070350F">
        <w:rPr>
          <w:lang w:eastAsia="ru-RU"/>
        </w:rPr>
        <w:t>Зависит от доступной памяти GPU/CPU.</w:t>
      </w:r>
      <w:r>
        <w:rPr>
          <w:lang w:eastAsia="ru-RU"/>
        </w:rPr>
        <w:t xml:space="preserve"> </w:t>
      </w:r>
      <w:r w:rsidR="0070350F" w:rsidRPr="0070350F">
        <w:rPr>
          <w:lang w:eastAsia="ru-RU"/>
        </w:rPr>
        <w:t xml:space="preserve">Часто используется значение </w:t>
      </w:r>
      <w:proofErr w:type="spellStart"/>
      <w:r w:rsidR="0070350F" w:rsidRPr="0070350F">
        <w:rPr>
          <w:lang w:eastAsia="ru-RU"/>
        </w:rPr>
        <w:t>batch_size</w:t>
      </w:r>
      <w:proofErr w:type="spellEnd"/>
      <w:r w:rsidR="0070350F" w:rsidRPr="0070350F">
        <w:rPr>
          <w:lang w:eastAsia="ru-RU"/>
        </w:rPr>
        <w:t xml:space="preserve"> = 16 или </w:t>
      </w:r>
      <w:proofErr w:type="spellStart"/>
      <w:r w:rsidR="0070350F" w:rsidRPr="0070350F">
        <w:rPr>
          <w:lang w:eastAsia="ru-RU"/>
        </w:rPr>
        <w:t>batch_size</w:t>
      </w:r>
      <w:proofErr w:type="spellEnd"/>
      <w:r w:rsidR="0070350F" w:rsidRPr="0070350F">
        <w:rPr>
          <w:lang w:eastAsia="ru-RU"/>
        </w:rPr>
        <w:t xml:space="preserve"> = 32.</w:t>
      </w:r>
    </w:p>
    <w:p w:rsidR="00083E83" w:rsidRDefault="00083E83" w:rsidP="00083E83">
      <w:pPr>
        <w:rPr>
          <w:lang w:eastAsia="ru-RU"/>
        </w:rPr>
      </w:pPr>
      <w:r w:rsidRPr="00083E83">
        <w:rPr>
          <w:lang w:eastAsia="ru-RU"/>
        </w:rPr>
        <w:t xml:space="preserve">Планировщик скорости обучения помогает динамически изменять </w:t>
      </w:r>
      <w:proofErr w:type="spellStart"/>
      <w:r w:rsidRPr="00083E83">
        <w:rPr>
          <w:lang w:eastAsia="ru-RU"/>
        </w:rPr>
        <w:t>learning</w:t>
      </w:r>
      <w:proofErr w:type="spellEnd"/>
      <w:r w:rsidRPr="00083E83">
        <w:rPr>
          <w:lang w:eastAsia="ru-RU"/>
        </w:rPr>
        <w:t xml:space="preserve"> </w:t>
      </w:r>
      <w:proofErr w:type="spellStart"/>
      <w:r w:rsidRPr="00083E83">
        <w:rPr>
          <w:lang w:eastAsia="ru-RU"/>
        </w:rPr>
        <w:t>rate</w:t>
      </w:r>
      <w:proofErr w:type="spellEnd"/>
      <w:r w:rsidRPr="00083E83">
        <w:rPr>
          <w:lang w:eastAsia="ru-RU"/>
        </w:rPr>
        <w:t xml:space="preserve"> в процессе обучения:</w:t>
      </w:r>
      <w:r>
        <w:rPr>
          <w:lang w:eastAsia="ru-RU"/>
        </w:rPr>
        <w:t xml:space="preserve"> </w:t>
      </w:r>
      <w:r w:rsidRPr="00083E83">
        <w:rPr>
          <w:lang w:eastAsia="ru-RU"/>
        </w:rPr>
        <w:t xml:space="preserve">Используется </w:t>
      </w:r>
      <w:r w:rsidRPr="00083E83">
        <w:rPr>
          <w:lang w:val="en-US" w:eastAsia="ru-RU"/>
        </w:rPr>
        <w:t>get</w:t>
      </w:r>
      <w:r w:rsidRPr="00083E83">
        <w:rPr>
          <w:lang w:eastAsia="ru-RU"/>
        </w:rPr>
        <w:t>_</w:t>
      </w:r>
      <w:r w:rsidRPr="00083E83">
        <w:rPr>
          <w:lang w:val="en-US" w:eastAsia="ru-RU"/>
        </w:rPr>
        <w:t>linear</w:t>
      </w:r>
      <w:r w:rsidRPr="00083E83">
        <w:rPr>
          <w:lang w:eastAsia="ru-RU"/>
        </w:rPr>
        <w:t>_</w:t>
      </w:r>
      <w:r w:rsidRPr="00083E83">
        <w:rPr>
          <w:lang w:val="en-US" w:eastAsia="ru-RU"/>
        </w:rPr>
        <w:t>schedule</w:t>
      </w:r>
      <w:r w:rsidRPr="00083E83">
        <w:rPr>
          <w:lang w:eastAsia="ru-RU"/>
        </w:rPr>
        <w:t>_</w:t>
      </w:r>
      <w:r w:rsidRPr="00083E83">
        <w:rPr>
          <w:lang w:val="en-US" w:eastAsia="ru-RU"/>
        </w:rPr>
        <w:t>with</w:t>
      </w:r>
      <w:r w:rsidRPr="00083E83">
        <w:rPr>
          <w:lang w:eastAsia="ru-RU"/>
        </w:rPr>
        <w:t>_</w:t>
      </w:r>
      <w:r w:rsidRPr="00083E83">
        <w:rPr>
          <w:lang w:val="en-US" w:eastAsia="ru-RU"/>
        </w:rPr>
        <w:t>warmup</w:t>
      </w:r>
      <w:r w:rsidRPr="00083E83">
        <w:rPr>
          <w:lang w:eastAsia="ru-RU"/>
        </w:rPr>
        <w:t xml:space="preserve"> из </w:t>
      </w:r>
      <w:r w:rsidRPr="00083E83">
        <w:rPr>
          <w:lang w:val="en-US" w:eastAsia="ru-RU"/>
        </w:rPr>
        <w:t>transformers</w:t>
      </w:r>
      <w:r w:rsidRPr="00083E83">
        <w:rPr>
          <w:lang w:eastAsia="ru-RU"/>
        </w:rPr>
        <w:t>.</w:t>
      </w:r>
      <w:r w:rsidRPr="00083E83">
        <w:rPr>
          <w:lang w:val="en-US" w:eastAsia="ru-RU"/>
        </w:rPr>
        <w:t>optimization</w:t>
      </w:r>
      <w:r w:rsidRPr="00083E83">
        <w:rPr>
          <w:lang w:eastAsia="ru-RU"/>
        </w:rPr>
        <w:t>.</w:t>
      </w:r>
      <w:r>
        <w:rPr>
          <w:lang w:eastAsia="ru-RU"/>
        </w:rPr>
        <w:t xml:space="preserve"> </w:t>
      </w:r>
      <w:r w:rsidRPr="00083E83">
        <w:rPr>
          <w:lang w:eastAsia="ru-RU"/>
        </w:rPr>
        <w:t>Позволяет установить фазу разогрева (</w:t>
      </w:r>
      <w:proofErr w:type="spellStart"/>
      <w:r w:rsidRPr="00083E83">
        <w:rPr>
          <w:lang w:eastAsia="ru-RU"/>
        </w:rPr>
        <w:t>warmup</w:t>
      </w:r>
      <w:proofErr w:type="spellEnd"/>
      <w:r w:rsidRPr="00083E83">
        <w:rPr>
          <w:lang w:eastAsia="ru-RU"/>
        </w:rPr>
        <w:t>) и линейное уменьшение скорости обучения.</w:t>
      </w:r>
    </w:p>
    <w:p w:rsidR="00083E83" w:rsidRPr="00D76A6F" w:rsidRDefault="00083E83" w:rsidP="00083E83">
      <w:pPr>
        <w:rPr>
          <w:lang w:eastAsia="ru-RU"/>
        </w:rPr>
      </w:pPr>
      <w:r>
        <w:t xml:space="preserve">Настройка и инициализация модели являются критически важными этапами в разработке эффективного решения для автоматизации определения </w:t>
      </w:r>
      <w:r>
        <w:lastRenderedPageBreak/>
        <w:t xml:space="preserve">деградаций в ответах HTTP-запросов. Правильный выбор </w:t>
      </w:r>
      <w:proofErr w:type="spellStart"/>
      <w:r>
        <w:t>предобученной</w:t>
      </w:r>
      <w:proofErr w:type="spellEnd"/>
      <w:r>
        <w:t xml:space="preserve"> модели, корректная адаптация её к специфике задачи, оптимальная настройка </w:t>
      </w:r>
      <w:proofErr w:type="spellStart"/>
      <w:r>
        <w:t>гиперпараметров</w:t>
      </w:r>
      <w:proofErr w:type="spellEnd"/>
      <w:r>
        <w:t xml:space="preserve"> и тщательная подготовка данных обеспечивают высокую точность и надёжность модели. В результате разработанная модель способна эффективно классифицировать </w:t>
      </w:r>
      <w:proofErr w:type="spellStart"/>
      <w:r>
        <w:t>логи</w:t>
      </w:r>
      <w:proofErr w:type="spellEnd"/>
      <w:r>
        <w:t xml:space="preserve"> HTTP-запросов, способствуя своевременному обнаружению и устранению деградаций в банковской информационной системе.</w:t>
      </w:r>
    </w:p>
    <w:p w:rsidR="006D0A85" w:rsidRDefault="006D0A85" w:rsidP="00A4739F">
      <w:pPr>
        <w:pStyle w:val="a6"/>
        <w:numPr>
          <w:ilvl w:val="1"/>
          <w:numId w:val="1"/>
        </w:numPr>
        <w:ind w:left="0" w:firstLine="709"/>
        <w:rPr>
          <w:b/>
        </w:rPr>
      </w:pPr>
      <w:r w:rsidRPr="006D0A85">
        <w:rPr>
          <w:b/>
        </w:rPr>
        <w:t>Инсталляция и настройка разработанного программного модуля</w:t>
      </w:r>
    </w:p>
    <w:p w:rsidR="006D0A85" w:rsidRDefault="009E6E71" w:rsidP="006D0A85">
      <w:r>
        <w:t xml:space="preserve">В данном разделе описывается процесс установки и настройки разработанного программного модуля для автоматизации определения деградации в ответах HTTP-запросов. Инструкция включает требования к оборудованию и программному обеспечению, установку необходимых зависимостей, пошаговое руководство по инсталляции, а также рекомендации по интеграции модуля с информационной системой </w:t>
      </w:r>
      <w:proofErr w:type="spellStart"/>
      <w:r>
        <w:t>Elastic</w:t>
      </w:r>
      <w:proofErr w:type="spellEnd"/>
      <w:r>
        <w:t>.</w:t>
      </w:r>
    </w:p>
    <w:p w:rsidR="009E6E71" w:rsidRPr="006D0A85" w:rsidRDefault="009E6E71" w:rsidP="006D0A85">
      <w:r>
        <w:t>….</w:t>
      </w:r>
    </w:p>
    <w:p w:rsidR="006D0A85" w:rsidRPr="006D0A85" w:rsidRDefault="006D0A85" w:rsidP="00A4739F">
      <w:pPr>
        <w:pStyle w:val="a6"/>
        <w:numPr>
          <w:ilvl w:val="1"/>
          <w:numId w:val="1"/>
        </w:numPr>
        <w:ind w:left="0" w:firstLine="709"/>
        <w:rPr>
          <w:b/>
        </w:rPr>
      </w:pPr>
      <w:r w:rsidRPr="006D0A85">
        <w:rPr>
          <w:b/>
        </w:rPr>
        <w:t>Обоснование выбора модели</w:t>
      </w:r>
    </w:p>
    <w:p w:rsidR="006D0A85" w:rsidRDefault="009E6E71" w:rsidP="009E6E71">
      <w:r>
        <w:t>Выбор подходящей модели машинного обучения является критически важным этапом в разработке системы автоматизации определения деградации в ответах HTTP-запросов. Правильный выбор модели обеспечивает высокую точность, эффективность и надежность решения, соответствующего специфике задачи и требованиям банковской информационной системы. В данном разделе подробно рассматриваются критерии выбора модели, анализируются альтернативные подходы и обосновывается использование модели BERT для решения поставленной задачи.</w:t>
      </w:r>
    </w:p>
    <w:p w:rsidR="00644D54" w:rsidRPr="00644D54" w:rsidRDefault="00644D54" w:rsidP="00644D54">
      <w:pPr>
        <w:rPr>
          <w:lang w:eastAsia="ru-RU"/>
        </w:rPr>
      </w:pPr>
      <w:r w:rsidRPr="00644D54">
        <w:rPr>
          <w:lang w:eastAsia="ru-RU"/>
        </w:rPr>
        <w:t>При выборе модели машинного обучения были учтены следующие ключевые критерии:</w:t>
      </w:r>
    </w:p>
    <w:p w:rsidR="00644D54" w:rsidRPr="00644D54" w:rsidRDefault="00644D54" w:rsidP="00644D54">
      <w:pPr>
        <w:rPr>
          <w:b/>
          <w:lang w:eastAsia="ru-RU"/>
        </w:rPr>
      </w:pPr>
      <w:r w:rsidRPr="00644D54">
        <w:rPr>
          <w:b/>
          <w:lang w:eastAsia="ru-RU"/>
        </w:rPr>
        <w:t>3.3.1. Способность обрабатывать текстовые данные</w:t>
      </w:r>
    </w:p>
    <w:p w:rsidR="00644D54" w:rsidRPr="00644D54" w:rsidRDefault="00644D54" w:rsidP="00644D54">
      <w:pPr>
        <w:rPr>
          <w:lang w:eastAsia="ru-RU"/>
        </w:rPr>
      </w:pPr>
      <w:r w:rsidRPr="00644D54">
        <w:rPr>
          <w:lang w:eastAsia="ru-RU"/>
        </w:rPr>
        <w:lastRenderedPageBreak/>
        <w:t xml:space="preserve">Поскольку </w:t>
      </w:r>
      <w:proofErr w:type="spellStart"/>
      <w:r w:rsidRPr="00644D54">
        <w:rPr>
          <w:lang w:eastAsia="ru-RU"/>
        </w:rPr>
        <w:t>логи</w:t>
      </w:r>
      <w:proofErr w:type="spellEnd"/>
      <w:r w:rsidRPr="00644D54">
        <w:rPr>
          <w:lang w:eastAsia="ru-RU"/>
        </w:rPr>
        <w:t xml:space="preserve"> HTTP-запросов представляют собой текстовые данные, модель должна эффективно работать с естественным языком и улавливать семантические и синтаксические особенности текста.</w:t>
      </w:r>
    </w:p>
    <w:p w:rsidR="00644D54" w:rsidRPr="00644D54" w:rsidRDefault="00644D54" w:rsidP="00644D54">
      <w:pPr>
        <w:rPr>
          <w:b/>
          <w:lang w:eastAsia="ru-RU"/>
        </w:rPr>
      </w:pPr>
      <w:r w:rsidRPr="00644D54">
        <w:rPr>
          <w:b/>
          <w:lang w:eastAsia="ru-RU"/>
        </w:rPr>
        <w:t>3.3.2. Высокая точность и надежность</w:t>
      </w:r>
    </w:p>
    <w:p w:rsidR="00644D54" w:rsidRPr="00644D54" w:rsidRDefault="00644D54" w:rsidP="00644D54">
      <w:pPr>
        <w:rPr>
          <w:lang w:eastAsia="ru-RU"/>
        </w:rPr>
      </w:pPr>
      <w:r w:rsidRPr="00644D54">
        <w:rPr>
          <w:lang w:eastAsia="ru-RU"/>
        </w:rPr>
        <w:t xml:space="preserve">Модель должна обеспечивать высокую точность классификации, </w:t>
      </w:r>
      <w:proofErr w:type="spellStart"/>
      <w:r w:rsidRPr="00644D54">
        <w:rPr>
          <w:lang w:eastAsia="ru-RU"/>
        </w:rPr>
        <w:t>минимизируя</w:t>
      </w:r>
      <w:proofErr w:type="spellEnd"/>
      <w:r w:rsidRPr="00644D54">
        <w:rPr>
          <w:lang w:eastAsia="ru-RU"/>
        </w:rPr>
        <w:t xml:space="preserve"> количество ложноположительных и ложноотрицательных срабатываний, что особенно важно в банковской сфере.</w:t>
      </w:r>
    </w:p>
    <w:p w:rsidR="00644D54" w:rsidRPr="00644D54" w:rsidRDefault="00644D54" w:rsidP="00644D54">
      <w:pPr>
        <w:rPr>
          <w:b/>
          <w:lang w:eastAsia="ru-RU"/>
        </w:rPr>
      </w:pPr>
      <w:r w:rsidRPr="00644D54">
        <w:rPr>
          <w:b/>
          <w:lang w:eastAsia="ru-RU"/>
        </w:rPr>
        <w:t>3.3.3. Способность учитывать контекст</w:t>
      </w:r>
    </w:p>
    <w:p w:rsidR="00644D54" w:rsidRPr="00644D54" w:rsidRDefault="00644D54" w:rsidP="00644D54">
      <w:pPr>
        <w:rPr>
          <w:lang w:eastAsia="ru-RU"/>
        </w:rPr>
      </w:pPr>
      <w:r w:rsidRPr="00644D54">
        <w:rPr>
          <w:lang w:eastAsia="ru-RU"/>
        </w:rPr>
        <w:t>Деградация в ответах HTTP-запросов может проявляться в различных формах и зависеть от контекста. Модель должна быть способна учитывать контекстные зависимости в данных.</w:t>
      </w:r>
    </w:p>
    <w:p w:rsidR="00644D54" w:rsidRPr="00644D54" w:rsidRDefault="00644D54" w:rsidP="00644D54">
      <w:pPr>
        <w:rPr>
          <w:b/>
          <w:lang w:eastAsia="ru-RU"/>
        </w:rPr>
      </w:pPr>
      <w:r w:rsidRPr="00644D54">
        <w:rPr>
          <w:b/>
          <w:lang w:eastAsia="ru-RU"/>
        </w:rPr>
        <w:t>3.3.4. Производительность и масштабируемость</w:t>
      </w:r>
    </w:p>
    <w:p w:rsidR="00644D54" w:rsidRPr="00644D54" w:rsidRDefault="00644D54" w:rsidP="00644D54">
      <w:pPr>
        <w:rPr>
          <w:lang w:eastAsia="ru-RU"/>
        </w:rPr>
      </w:pPr>
      <w:r w:rsidRPr="00644D54">
        <w:rPr>
          <w:lang w:eastAsia="ru-RU"/>
        </w:rPr>
        <w:t>Модель должна быть способна обрабатывать большие объемы данных в реальном времени без существенного снижения производительности.</w:t>
      </w:r>
    </w:p>
    <w:p w:rsidR="00644D54" w:rsidRPr="00644D54" w:rsidRDefault="00644D54" w:rsidP="00644D54">
      <w:pPr>
        <w:rPr>
          <w:b/>
          <w:lang w:eastAsia="ru-RU"/>
        </w:rPr>
      </w:pPr>
      <w:r w:rsidRPr="00644D54">
        <w:rPr>
          <w:b/>
          <w:lang w:eastAsia="ru-RU"/>
        </w:rPr>
        <w:t>3.3.5. Простота интеграции и использования</w:t>
      </w:r>
    </w:p>
    <w:p w:rsidR="00644D54" w:rsidRDefault="00644D54" w:rsidP="00644D54">
      <w:pPr>
        <w:rPr>
          <w:lang w:eastAsia="ru-RU"/>
        </w:rPr>
      </w:pPr>
      <w:r w:rsidRPr="00644D54">
        <w:rPr>
          <w:lang w:eastAsia="ru-RU"/>
        </w:rPr>
        <w:t>Модель должна быть относительно простой в реализации и интеграции в существующую инфраструктуру, с возможностью дальнейшего развития и поддержки.</w:t>
      </w:r>
    </w:p>
    <w:p w:rsidR="00644D54" w:rsidRPr="00644D54" w:rsidRDefault="00644D54" w:rsidP="00644D54">
      <w:pPr>
        <w:rPr>
          <w:lang w:eastAsia="ru-RU"/>
        </w:rPr>
      </w:pPr>
      <w:r w:rsidRPr="00644D54">
        <w:rPr>
          <w:lang w:eastAsia="ru-RU"/>
        </w:rPr>
        <w:t>При рассмотрении различных моделей и методов были проанализированы следующие варианты:</w:t>
      </w:r>
    </w:p>
    <w:p w:rsidR="00644D54" w:rsidRPr="00644D54" w:rsidRDefault="00644D54" w:rsidP="006D7B00">
      <w:pPr>
        <w:rPr>
          <w:lang w:eastAsia="ru-RU"/>
        </w:rPr>
      </w:pPr>
      <w:r w:rsidRPr="00644D54">
        <w:rPr>
          <w:lang w:eastAsia="ru-RU"/>
        </w:rPr>
        <w:t>Традиционные методы машинного обучения</w:t>
      </w:r>
      <w:r w:rsidR="006D7B00">
        <w:rPr>
          <w:lang w:eastAsia="ru-RU"/>
        </w:rPr>
        <w:t>: л</w:t>
      </w:r>
      <w:r w:rsidRPr="00644D54">
        <w:rPr>
          <w:lang w:eastAsia="ru-RU"/>
        </w:rPr>
        <w:t>огистическая регрессия</w:t>
      </w:r>
      <w:r w:rsidR="006D7B00">
        <w:rPr>
          <w:lang w:eastAsia="ru-RU"/>
        </w:rPr>
        <w:t xml:space="preserve">, </w:t>
      </w:r>
      <w:r w:rsidRPr="00644D54">
        <w:rPr>
          <w:lang w:eastAsia="ru-RU"/>
        </w:rPr>
        <w:t>Метод опорных векторов (SVM)</w:t>
      </w:r>
      <w:r w:rsidR="006D7B00">
        <w:rPr>
          <w:lang w:eastAsia="ru-RU"/>
        </w:rPr>
        <w:t xml:space="preserve">, </w:t>
      </w:r>
      <w:r w:rsidRPr="00644D54">
        <w:rPr>
          <w:lang w:eastAsia="ru-RU"/>
        </w:rPr>
        <w:t>Деревья решений и случайные леса</w:t>
      </w:r>
      <w:r w:rsidR="006D7B00">
        <w:rPr>
          <w:lang w:eastAsia="ru-RU"/>
        </w:rPr>
        <w:t>.</w:t>
      </w:r>
    </w:p>
    <w:p w:rsidR="00644D54" w:rsidRPr="00644D54" w:rsidRDefault="006D7B00" w:rsidP="006D7B00">
      <w:pPr>
        <w:rPr>
          <w:lang w:eastAsia="ru-RU"/>
        </w:rPr>
      </w:pPr>
      <w:r>
        <w:rPr>
          <w:lang w:eastAsia="ru-RU"/>
        </w:rPr>
        <w:t>Преимущества: п</w:t>
      </w:r>
      <w:r w:rsidR="00644D54" w:rsidRPr="00644D54">
        <w:rPr>
          <w:lang w:eastAsia="ru-RU"/>
        </w:rPr>
        <w:t>рос</w:t>
      </w:r>
      <w:r>
        <w:rPr>
          <w:lang w:eastAsia="ru-RU"/>
        </w:rPr>
        <w:t>тота реализации и интерпретации, н</w:t>
      </w:r>
      <w:r w:rsidR="00644D54" w:rsidRPr="00644D54">
        <w:rPr>
          <w:lang w:eastAsia="ru-RU"/>
        </w:rPr>
        <w:t>изкие вычислительные затраты.</w:t>
      </w:r>
    </w:p>
    <w:p w:rsidR="00644D54" w:rsidRPr="00644D54" w:rsidRDefault="006D7B00" w:rsidP="006D7B00">
      <w:pPr>
        <w:rPr>
          <w:lang w:eastAsia="ru-RU"/>
        </w:rPr>
      </w:pPr>
      <w:r>
        <w:rPr>
          <w:lang w:eastAsia="ru-RU"/>
        </w:rPr>
        <w:t>Недостатки: о</w:t>
      </w:r>
      <w:r w:rsidR="00644D54" w:rsidRPr="00644D54">
        <w:rPr>
          <w:lang w:eastAsia="ru-RU"/>
        </w:rPr>
        <w:t xml:space="preserve">граниченная способность обрабатывать неструктурированные текстовые данные </w:t>
      </w:r>
      <w:r>
        <w:rPr>
          <w:lang w:eastAsia="ru-RU"/>
        </w:rPr>
        <w:t>без сложной предобработки, н</w:t>
      </w:r>
      <w:r w:rsidR="00644D54" w:rsidRPr="00644D54">
        <w:rPr>
          <w:lang w:eastAsia="ru-RU"/>
        </w:rPr>
        <w:t>еэффективность в улавливании сложных и нелинейных зависимостей в данных.</w:t>
      </w:r>
    </w:p>
    <w:p w:rsidR="00644D54" w:rsidRPr="00644D54" w:rsidRDefault="00644D54" w:rsidP="006D7B00">
      <w:pPr>
        <w:ind w:firstLine="708"/>
        <w:rPr>
          <w:lang w:eastAsia="ru-RU"/>
        </w:rPr>
      </w:pPr>
      <w:r w:rsidRPr="00644D54">
        <w:rPr>
          <w:lang w:eastAsia="ru-RU"/>
        </w:rPr>
        <w:t>Требуется значительное усилие для создания и настройки признакового пространства (</w:t>
      </w:r>
      <w:proofErr w:type="spellStart"/>
      <w:r w:rsidRPr="00644D54">
        <w:rPr>
          <w:lang w:eastAsia="ru-RU"/>
        </w:rPr>
        <w:t>feature</w:t>
      </w:r>
      <w:proofErr w:type="spellEnd"/>
      <w:r w:rsidRPr="00644D54">
        <w:rPr>
          <w:lang w:eastAsia="ru-RU"/>
        </w:rPr>
        <w:t xml:space="preserve"> </w:t>
      </w:r>
      <w:proofErr w:type="spellStart"/>
      <w:r w:rsidRPr="00644D54">
        <w:rPr>
          <w:lang w:eastAsia="ru-RU"/>
        </w:rPr>
        <w:t>engineering</w:t>
      </w:r>
      <w:proofErr w:type="spellEnd"/>
      <w:r w:rsidRPr="00644D54">
        <w:rPr>
          <w:lang w:eastAsia="ru-RU"/>
        </w:rPr>
        <w:t>).</w:t>
      </w:r>
    </w:p>
    <w:p w:rsidR="00644D54" w:rsidRPr="006D7B00" w:rsidRDefault="006D7B00" w:rsidP="00644D54">
      <w:pPr>
        <w:rPr>
          <w:b/>
          <w:lang w:eastAsia="ru-RU"/>
        </w:rPr>
      </w:pPr>
      <w:r w:rsidRPr="006D7B00">
        <w:rPr>
          <w:b/>
          <w:lang w:eastAsia="ru-RU"/>
        </w:rPr>
        <w:lastRenderedPageBreak/>
        <w:t xml:space="preserve">3.3.6. </w:t>
      </w:r>
      <w:r w:rsidR="00644D54" w:rsidRPr="006D7B00">
        <w:rPr>
          <w:b/>
          <w:lang w:eastAsia="ru-RU"/>
        </w:rPr>
        <w:t>Классические нейронные сети</w:t>
      </w:r>
    </w:p>
    <w:p w:rsidR="00644D54" w:rsidRPr="00644D54" w:rsidRDefault="00644D54" w:rsidP="00644D54">
      <w:pPr>
        <w:rPr>
          <w:lang w:eastAsia="ru-RU"/>
        </w:rPr>
      </w:pPr>
      <w:r w:rsidRPr="00644D54">
        <w:rPr>
          <w:lang w:eastAsia="ru-RU"/>
        </w:rPr>
        <w:t>- Многослойные персептроны (MLP)</w:t>
      </w:r>
    </w:p>
    <w:p w:rsidR="00644D54" w:rsidRPr="00644D54" w:rsidRDefault="00644D54" w:rsidP="00644D54">
      <w:pPr>
        <w:rPr>
          <w:lang w:eastAsia="ru-RU"/>
        </w:rPr>
      </w:pPr>
      <w:r w:rsidRPr="00644D54">
        <w:rPr>
          <w:lang w:eastAsia="ru-RU"/>
        </w:rPr>
        <w:t xml:space="preserve">- </w:t>
      </w:r>
      <w:proofErr w:type="spellStart"/>
      <w:r w:rsidRPr="00644D54">
        <w:rPr>
          <w:lang w:eastAsia="ru-RU"/>
        </w:rPr>
        <w:t>Сверточные</w:t>
      </w:r>
      <w:proofErr w:type="spellEnd"/>
      <w:r w:rsidRPr="00644D54">
        <w:rPr>
          <w:lang w:eastAsia="ru-RU"/>
        </w:rPr>
        <w:t xml:space="preserve"> нейронные сети (CNN) для текстовых данных</w:t>
      </w:r>
    </w:p>
    <w:p w:rsidR="00644D54" w:rsidRPr="00644D54" w:rsidRDefault="006D7B00" w:rsidP="006D7B00">
      <w:pPr>
        <w:rPr>
          <w:lang w:eastAsia="ru-RU"/>
        </w:rPr>
      </w:pPr>
      <w:r>
        <w:rPr>
          <w:lang w:eastAsia="ru-RU"/>
        </w:rPr>
        <w:t>Преимущества: с</w:t>
      </w:r>
      <w:r w:rsidR="00644D54" w:rsidRPr="00644D54">
        <w:rPr>
          <w:lang w:eastAsia="ru-RU"/>
        </w:rPr>
        <w:t>пособность моде</w:t>
      </w:r>
      <w:r>
        <w:rPr>
          <w:lang w:eastAsia="ru-RU"/>
        </w:rPr>
        <w:t>лировать нелинейные зависимости, б</w:t>
      </w:r>
      <w:r w:rsidR="00644D54" w:rsidRPr="00644D54">
        <w:rPr>
          <w:lang w:eastAsia="ru-RU"/>
        </w:rPr>
        <w:t>олее высокая производительность по сравнению с традиционными методами.</w:t>
      </w:r>
    </w:p>
    <w:p w:rsidR="00644D54" w:rsidRPr="00644D54" w:rsidRDefault="006D7B00" w:rsidP="006D7B00">
      <w:pPr>
        <w:rPr>
          <w:lang w:eastAsia="ru-RU"/>
        </w:rPr>
      </w:pPr>
      <w:r>
        <w:rPr>
          <w:lang w:eastAsia="ru-RU"/>
        </w:rPr>
        <w:t>Недостатки: о</w:t>
      </w:r>
      <w:r w:rsidR="00644D54" w:rsidRPr="00644D54">
        <w:rPr>
          <w:lang w:eastAsia="ru-RU"/>
        </w:rPr>
        <w:t>граниченная способность учитывать длинны</w:t>
      </w:r>
      <w:r>
        <w:rPr>
          <w:lang w:eastAsia="ru-RU"/>
        </w:rPr>
        <w:t>е последовательности и контекст, т</w:t>
      </w:r>
      <w:r w:rsidR="00644D54" w:rsidRPr="00644D54">
        <w:rPr>
          <w:lang w:eastAsia="ru-RU"/>
        </w:rPr>
        <w:t>ребуется большая обучающая выборка для достижения высокой точности.</w:t>
      </w:r>
    </w:p>
    <w:p w:rsidR="00644D54" w:rsidRPr="006D7B00" w:rsidRDefault="006D7B00" w:rsidP="00644D54">
      <w:pPr>
        <w:rPr>
          <w:b/>
          <w:lang w:eastAsia="ru-RU"/>
        </w:rPr>
      </w:pPr>
      <w:r w:rsidRPr="006D7B00">
        <w:rPr>
          <w:b/>
          <w:lang w:eastAsia="ru-RU"/>
        </w:rPr>
        <w:t>3.3.7.</w:t>
      </w:r>
      <w:r w:rsidR="00644D54" w:rsidRPr="006D7B00">
        <w:rPr>
          <w:b/>
          <w:lang w:eastAsia="ru-RU"/>
        </w:rPr>
        <w:t xml:space="preserve"> Рекуррентные нейронные сети (RNN)</w:t>
      </w:r>
    </w:p>
    <w:p w:rsidR="00644D54" w:rsidRPr="00644D54" w:rsidRDefault="00644D54" w:rsidP="00644D54">
      <w:pPr>
        <w:rPr>
          <w:lang w:eastAsia="ru-RU"/>
        </w:rPr>
      </w:pPr>
      <w:r w:rsidRPr="00644D54">
        <w:rPr>
          <w:lang w:eastAsia="ru-RU"/>
        </w:rPr>
        <w:t>- Локально связные рекуррентные сети</w:t>
      </w:r>
    </w:p>
    <w:p w:rsidR="00644D54" w:rsidRPr="00644D54" w:rsidRDefault="00644D54" w:rsidP="00644D54">
      <w:pPr>
        <w:rPr>
          <w:lang w:eastAsia="ru-RU"/>
        </w:rPr>
      </w:pPr>
      <w:r w:rsidRPr="00644D54">
        <w:rPr>
          <w:lang w:eastAsia="ru-RU"/>
        </w:rPr>
        <w:t>- Долгая краткосрочная память (LSTM)</w:t>
      </w:r>
    </w:p>
    <w:p w:rsidR="00644D54" w:rsidRPr="00644D54" w:rsidRDefault="00644D54" w:rsidP="00644D54">
      <w:pPr>
        <w:rPr>
          <w:lang w:eastAsia="ru-RU"/>
        </w:rPr>
      </w:pPr>
      <w:r w:rsidRPr="00644D54">
        <w:rPr>
          <w:lang w:eastAsia="ru-RU"/>
        </w:rPr>
        <w:t>- Управляемые рекуррентные единицы (GRU)</w:t>
      </w:r>
    </w:p>
    <w:p w:rsidR="00644D54" w:rsidRPr="00644D54" w:rsidRDefault="00644D54" w:rsidP="006D7B00">
      <w:pPr>
        <w:rPr>
          <w:lang w:eastAsia="ru-RU"/>
        </w:rPr>
      </w:pPr>
      <w:r w:rsidRPr="00644D54">
        <w:rPr>
          <w:lang w:eastAsia="ru-RU"/>
        </w:rPr>
        <w:t>Преимущества:</w:t>
      </w:r>
      <w:r w:rsidR="006D7B00">
        <w:rPr>
          <w:lang w:eastAsia="ru-RU"/>
        </w:rPr>
        <w:t xml:space="preserve"> х</w:t>
      </w:r>
      <w:r w:rsidRPr="00644D54">
        <w:rPr>
          <w:lang w:eastAsia="ru-RU"/>
        </w:rPr>
        <w:t xml:space="preserve">орошо справляются с последовательными данными и могут </w:t>
      </w:r>
      <w:r w:rsidR="006D7B00">
        <w:rPr>
          <w:lang w:eastAsia="ru-RU"/>
        </w:rPr>
        <w:t>учитывать временные зависимости, с</w:t>
      </w:r>
      <w:r w:rsidRPr="00644D54">
        <w:rPr>
          <w:lang w:eastAsia="ru-RU"/>
        </w:rPr>
        <w:t>пособны моделировать контекст в определенной степени.</w:t>
      </w:r>
    </w:p>
    <w:p w:rsidR="00644D54" w:rsidRPr="00644D54" w:rsidRDefault="006D7B00" w:rsidP="006D7B00">
      <w:pPr>
        <w:rPr>
          <w:lang w:eastAsia="ru-RU"/>
        </w:rPr>
      </w:pPr>
      <w:r>
        <w:rPr>
          <w:lang w:eastAsia="ru-RU"/>
        </w:rPr>
        <w:t>Недостатки: п</w:t>
      </w:r>
      <w:r w:rsidR="00644D54" w:rsidRPr="00644D54">
        <w:rPr>
          <w:lang w:eastAsia="ru-RU"/>
        </w:rPr>
        <w:t>роблемы с градиентным затуханием и взрывом при обрабо</w:t>
      </w:r>
      <w:r>
        <w:rPr>
          <w:lang w:eastAsia="ru-RU"/>
        </w:rPr>
        <w:t>тке длинных последовательностей, б</w:t>
      </w:r>
      <w:r w:rsidR="00644D54" w:rsidRPr="00644D54">
        <w:rPr>
          <w:lang w:eastAsia="ru-RU"/>
        </w:rPr>
        <w:t xml:space="preserve">олее длительное время обучения </w:t>
      </w:r>
      <w:r>
        <w:rPr>
          <w:lang w:eastAsia="ru-RU"/>
        </w:rPr>
        <w:t>по сравнению с другими моделями, о</w:t>
      </w:r>
      <w:r w:rsidR="00644D54" w:rsidRPr="00644D54">
        <w:rPr>
          <w:lang w:eastAsia="ru-RU"/>
        </w:rPr>
        <w:t>граниченная способность к параллельной обработке данных.</w:t>
      </w:r>
    </w:p>
    <w:p w:rsidR="00644D54" w:rsidRPr="006D7B00" w:rsidRDefault="006D7B00" w:rsidP="00644D54">
      <w:pPr>
        <w:rPr>
          <w:b/>
          <w:lang w:val="en-US" w:eastAsia="ru-RU"/>
        </w:rPr>
      </w:pPr>
      <w:r w:rsidRPr="006D7B00">
        <w:rPr>
          <w:b/>
          <w:lang w:val="en-US" w:eastAsia="ru-RU"/>
        </w:rPr>
        <w:t>3.3.8.</w:t>
      </w:r>
      <w:r w:rsidR="00644D54" w:rsidRPr="006D7B00">
        <w:rPr>
          <w:b/>
          <w:lang w:val="en-US" w:eastAsia="ru-RU"/>
        </w:rPr>
        <w:t xml:space="preserve"> </w:t>
      </w:r>
      <w:proofErr w:type="spellStart"/>
      <w:r w:rsidR="00644D54" w:rsidRPr="006D7B00">
        <w:rPr>
          <w:b/>
          <w:lang w:eastAsia="ru-RU"/>
        </w:rPr>
        <w:t>Трансформерные</w:t>
      </w:r>
      <w:proofErr w:type="spellEnd"/>
      <w:r w:rsidR="00644D54" w:rsidRPr="006D7B00">
        <w:rPr>
          <w:b/>
          <w:lang w:val="en-US" w:eastAsia="ru-RU"/>
        </w:rPr>
        <w:t xml:space="preserve"> </w:t>
      </w:r>
      <w:r w:rsidR="00644D54" w:rsidRPr="006D7B00">
        <w:rPr>
          <w:b/>
          <w:lang w:eastAsia="ru-RU"/>
        </w:rPr>
        <w:t>модели</w:t>
      </w:r>
    </w:p>
    <w:p w:rsidR="00644D54" w:rsidRPr="00644D54" w:rsidRDefault="00644D54" w:rsidP="00644D54">
      <w:pPr>
        <w:rPr>
          <w:lang w:val="en-US" w:eastAsia="ru-RU"/>
        </w:rPr>
      </w:pPr>
      <w:r w:rsidRPr="00644D54">
        <w:rPr>
          <w:lang w:val="en-US" w:eastAsia="ru-RU"/>
        </w:rPr>
        <w:t>- BERT (Bidirectional Encoder Representations from Transformers)</w:t>
      </w:r>
    </w:p>
    <w:p w:rsidR="00644D54" w:rsidRPr="00644D54" w:rsidRDefault="00644D54" w:rsidP="00644D54">
      <w:pPr>
        <w:rPr>
          <w:lang w:val="en-US" w:eastAsia="ru-RU"/>
        </w:rPr>
      </w:pPr>
      <w:r w:rsidRPr="00644D54">
        <w:rPr>
          <w:lang w:val="en-US" w:eastAsia="ru-RU"/>
        </w:rPr>
        <w:t>- GPT (Generative Pre-trained Transformer)</w:t>
      </w:r>
    </w:p>
    <w:p w:rsidR="00644D54" w:rsidRPr="00644D54" w:rsidRDefault="00644D54" w:rsidP="00644D54">
      <w:pPr>
        <w:rPr>
          <w:lang w:eastAsia="ru-RU"/>
        </w:rPr>
      </w:pPr>
      <w:r w:rsidRPr="00895A65">
        <w:rPr>
          <w:lang w:eastAsia="ru-RU"/>
        </w:rPr>
        <w:t xml:space="preserve">- </w:t>
      </w:r>
      <w:proofErr w:type="spellStart"/>
      <w:r w:rsidRPr="006D7B00">
        <w:rPr>
          <w:lang w:val="en-US" w:eastAsia="ru-RU"/>
        </w:rPr>
        <w:t>RoBERTa</w:t>
      </w:r>
      <w:proofErr w:type="spellEnd"/>
      <w:r w:rsidRPr="00895A65">
        <w:rPr>
          <w:lang w:eastAsia="ru-RU"/>
        </w:rPr>
        <w:t xml:space="preserve">, </w:t>
      </w:r>
      <w:proofErr w:type="spellStart"/>
      <w:r w:rsidRPr="006D7B00">
        <w:rPr>
          <w:lang w:val="en-US" w:eastAsia="ru-RU"/>
        </w:rPr>
        <w:t>XLNet</w:t>
      </w:r>
      <w:proofErr w:type="spellEnd"/>
      <w:r w:rsidRPr="00895A65">
        <w:rPr>
          <w:lang w:eastAsia="ru-RU"/>
        </w:rPr>
        <w:t xml:space="preserve"> </w:t>
      </w:r>
      <w:r w:rsidRPr="00644D54">
        <w:rPr>
          <w:lang w:eastAsia="ru-RU"/>
        </w:rPr>
        <w:t>и другие</w:t>
      </w:r>
    </w:p>
    <w:p w:rsidR="00644D54" w:rsidRDefault="006D7B00" w:rsidP="006D7B00">
      <w:pPr>
        <w:rPr>
          <w:lang w:eastAsia="ru-RU"/>
        </w:rPr>
      </w:pPr>
      <w:r>
        <w:rPr>
          <w:lang w:eastAsia="ru-RU"/>
        </w:rPr>
        <w:t>Преимущества: д</w:t>
      </w:r>
      <w:r w:rsidR="00644D54" w:rsidRPr="00644D54">
        <w:rPr>
          <w:lang w:eastAsia="ru-RU"/>
        </w:rPr>
        <w:t>вунаправленная архитектура позволяет учитывать к</w:t>
      </w:r>
      <w:r>
        <w:rPr>
          <w:lang w:eastAsia="ru-RU"/>
        </w:rPr>
        <w:t>онтекст слева и справа от слова, в</w:t>
      </w:r>
      <w:r w:rsidR="00644D54" w:rsidRPr="00644D54">
        <w:rPr>
          <w:lang w:eastAsia="ru-RU"/>
        </w:rPr>
        <w:t>ысокая производительность в задачах обработки естественного язык</w:t>
      </w:r>
      <w:r>
        <w:rPr>
          <w:lang w:eastAsia="ru-RU"/>
        </w:rPr>
        <w:t xml:space="preserve">а, </w:t>
      </w:r>
      <w:proofErr w:type="spellStart"/>
      <w:r>
        <w:rPr>
          <w:lang w:eastAsia="ru-RU"/>
        </w:rPr>
        <w:t>п</w:t>
      </w:r>
      <w:r w:rsidR="00644D54" w:rsidRPr="00644D54">
        <w:rPr>
          <w:lang w:eastAsia="ru-RU"/>
        </w:rPr>
        <w:t>редобучение</w:t>
      </w:r>
      <w:proofErr w:type="spellEnd"/>
      <w:r w:rsidR="00644D54" w:rsidRPr="00644D54">
        <w:rPr>
          <w:lang w:eastAsia="ru-RU"/>
        </w:rPr>
        <w:t xml:space="preserve"> на больших корпусах данных обеспе</w:t>
      </w:r>
      <w:r>
        <w:rPr>
          <w:lang w:eastAsia="ru-RU"/>
        </w:rPr>
        <w:t>чивает глубокое понимание языка, в</w:t>
      </w:r>
      <w:r w:rsidR="00644D54" w:rsidRPr="00644D54">
        <w:rPr>
          <w:lang w:eastAsia="ru-RU"/>
        </w:rPr>
        <w:t>озможность тонкой настройки (</w:t>
      </w:r>
      <w:proofErr w:type="spellStart"/>
      <w:r w:rsidR="00644D54" w:rsidRPr="00644D54">
        <w:rPr>
          <w:lang w:eastAsia="ru-RU"/>
        </w:rPr>
        <w:t>fine-tuning</w:t>
      </w:r>
      <w:proofErr w:type="spellEnd"/>
      <w:r w:rsidR="00644D54" w:rsidRPr="00644D54">
        <w:rPr>
          <w:lang w:eastAsia="ru-RU"/>
        </w:rPr>
        <w:t xml:space="preserve">) на конкретных задачах с относительно небольшими </w:t>
      </w:r>
      <w:proofErr w:type="spellStart"/>
      <w:r w:rsidR="00644D54" w:rsidRPr="00644D54">
        <w:rPr>
          <w:lang w:eastAsia="ru-RU"/>
        </w:rPr>
        <w:t>датасетами</w:t>
      </w:r>
      <w:proofErr w:type="spellEnd"/>
      <w:r w:rsidR="00644D54" w:rsidRPr="00644D54">
        <w:rPr>
          <w:lang w:eastAsia="ru-RU"/>
        </w:rPr>
        <w:t>.</w:t>
      </w:r>
    </w:p>
    <w:p w:rsidR="00794715" w:rsidRDefault="00794715" w:rsidP="006D7B00">
      <w:pPr>
        <w:rPr>
          <w:b/>
        </w:rPr>
      </w:pPr>
      <w:r w:rsidRPr="00794715">
        <w:rPr>
          <w:b/>
          <w:lang w:eastAsia="ru-RU"/>
        </w:rPr>
        <w:t xml:space="preserve">3.3.9. </w:t>
      </w:r>
      <w:r w:rsidRPr="00794715">
        <w:rPr>
          <w:b/>
        </w:rPr>
        <w:t>Обоснование выбора модели BERT</w:t>
      </w:r>
    </w:p>
    <w:p w:rsidR="00794715" w:rsidRDefault="00794715" w:rsidP="006D7B00">
      <w:r>
        <w:lastRenderedPageBreak/>
        <w:t>На основе проведенного анализа было принято решение использовать модель BERT для решения задачи автоматизации определения деградации в ответах HTTP-запросов. Ниже представлены основные аргументы в пользу этого выбора.</w:t>
      </w:r>
    </w:p>
    <w:p w:rsidR="00794715" w:rsidRDefault="00794715" w:rsidP="006D7B00">
      <w:r>
        <w:t xml:space="preserve">BERT специально разработан для задач обработки естественного языка и способен эффективно работать с текстовыми данными, такими как </w:t>
      </w:r>
      <w:proofErr w:type="spellStart"/>
      <w:r>
        <w:t>логи</w:t>
      </w:r>
      <w:proofErr w:type="spellEnd"/>
      <w:r>
        <w:t xml:space="preserve"> HTTP-запросов. Модель учитывает семантические и синтаксические особенности текста, что позволяет ей улавливать тонкие различия между нормальными и деградированными запросами.</w:t>
      </w:r>
    </w:p>
    <w:p w:rsidR="00794715" w:rsidRDefault="00794715" w:rsidP="006D7B00">
      <w:r>
        <w:t xml:space="preserve">BERT использует двунаправленный механизм внимания, который позволяет модели понимать контекст слова, </w:t>
      </w:r>
      <w:proofErr w:type="gramStart"/>
      <w:r>
        <w:t>учитывая</w:t>
      </w:r>
      <w:proofErr w:type="gramEnd"/>
      <w:r>
        <w:t xml:space="preserve"> как левый, так и правый контекст. Это особенно важно при анализе логов, где значение сообщения может зависеть от предыдущих и последующих слов или фраз.</w:t>
      </w:r>
    </w:p>
    <w:p w:rsidR="00794715" w:rsidRDefault="00794715" w:rsidP="006D7B00">
      <w:proofErr w:type="spellStart"/>
      <w:r>
        <w:t>Предобученная</w:t>
      </w:r>
      <w:proofErr w:type="spellEnd"/>
      <w:r>
        <w:t xml:space="preserve"> модель BERT была обучена на огромных объемах текстовых данных, что обеспечивает ей глубокое понимание языковых структур и позволяет достичь высокой точности даже при обучении на небольших специализированных </w:t>
      </w:r>
      <w:proofErr w:type="spellStart"/>
      <w:r>
        <w:t>датасетах</w:t>
      </w:r>
      <w:proofErr w:type="spellEnd"/>
      <w:r>
        <w:t>.</w:t>
      </w:r>
    </w:p>
    <w:p w:rsidR="00794715" w:rsidRDefault="00794715" w:rsidP="006D7B00">
      <w:r>
        <w:t>BERT поддерживает тонкую настройку (</w:t>
      </w:r>
      <w:proofErr w:type="spellStart"/>
      <w:r>
        <w:t>fine-tuning</w:t>
      </w:r>
      <w:proofErr w:type="spellEnd"/>
      <w:r>
        <w:t xml:space="preserve">), что позволяет адаптировать </w:t>
      </w:r>
      <w:proofErr w:type="spellStart"/>
      <w:r>
        <w:t>предобученную</w:t>
      </w:r>
      <w:proofErr w:type="spellEnd"/>
      <w:r>
        <w:t xml:space="preserve"> модель к конкретной задаче, такой как классификация логов HTTP-запросов, с минимальными изменениями в архитектуре и относительно небольшими затратами ресурсов.</w:t>
      </w:r>
    </w:p>
    <w:p w:rsidR="00794715" w:rsidRDefault="00794715" w:rsidP="006D7B00">
      <w:r>
        <w:t xml:space="preserve">Благодаря широкой поддержке сообщества и наличию мощных библиотек, таких как </w:t>
      </w:r>
      <w:proofErr w:type="spellStart"/>
      <w:r>
        <w:t>Hugging</w:t>
      </w:r>
      <w:proofErr w:type="spellEnd"/>
      <w:r>
        <w:t xml:space="preserve"> </w:t>
      </w:r>
      <w:proofErr w:type="spellStart"/>
      <w:r>
        <w:t>Face</w:t>
      </w:r>
      <w:proofErr w:type="spellEnd"/>
      <w:r>
        <w:t xml:space="preserve"> Transformers, использование BERT становится более доступным. Это облегчает процесс разработки, обучения и внедрения модели.</w:t>
      </w:r>
    </w:p>
    <w:p w:rsidR="00794715" w:rsidRDefault="00794715" w:rsidP="006D7B00">
      <w:r>
        <w:t>Многочисленные исследования и практические применения демонстрируют, что BERT достигает высоких показателей точности в различных задачах классификации текста. Это соответствует требованию высокого уровня надежности в банковской сфере.</w:t>
      </w:r>
    </w:p>
    <w:p w:rsidR="00794715" w:rsidRDefault="00794715" w:rsidP="006D7B00">
      <w:r>
        <w:lastRenderedPageBreak/>
        <w:t xml:space="preserve">Хотя модели на основе </w:t>
      </w:r>
      <w:proofErr w:type="spellStart"/>
      <w:r>
        <w:t>трансформеров</w:t>
      </w:r>
      <w:proofErr w:type="spellEnd"/>
      <w:r>
        <w:t xml:space="preserve"> требуют значительных вычислительных ресурсов, современные аппаратные решения (GPU, TPU) и оптимизированные библиотеки позволяют обеспечить приемлемую производительность. Кроме того, BERT может быть настроен для обработки данных в режиме реального времени или близкому к реальному времени.</w:t>
      </w:r>
    </w:p>
    <w:p w:rsidR="00794715" w:rsidRDefault="00794715" w:rsidP="006D7B00">
      <w:pPr>
        <w:rPr>
          <w:b/>
        </w:rPr>
      </w:pPr>
      <w:r w:rsidRPr="00794715">
        <w:rPr>
          <w:b/>
        </w:rPr>
        <w:t>3.3.10. Сравнение с альтернативными моделями</w:t>
      </w:r>
    </w:p>
    <w:p w:rsidR="00794715" w:rsidRDefault="00794715" w:rsidP="00794715">
      <w:pPr>
        <w:rPr>
          <w:lang w:eastAsia="ru-RU"/>
        </w:rPr>
      </w:pPr>
      <w:r w:rsidRPr="00794715">
        <w:rPr>
          <w:lang w:eastAsia="ru-RU"/>
        </w:rPr>
        <w:t>При сравнении BERT с другими моделями были выявлены следующие преимущества:</w:t>
      </w:r>
      <w:r>
        <w:rPr>
          <w:lang w:eastAsia="ru-RU"/>
        </w:rPr>
        <w:t xml:space="preserve"> п</w:t>
      </w:r>
      <w:r w:rsidRPr="00794715">
        <w:rPr>
          <w:lang w:eastAsia="ru-RU"/>
        </w:rPr>
        <w:t>ревосходит традиционные методы и классические нейронные сети в способности обрабатывать сложные текстовые данные без необходимости сложной предобработки или соз</w:t>
      </w:r>
      <w:r>
        <w:rPr>
          <w:lang w:eastAsia="ru-RU"/>
        </w:rPr>
        <w:t>дания признакового пространства, п</w:t>
      </w:r>
      <w:r w:rsidRPr="00794715">
        <w:rPr>
          <w:lang w:eastAsia="ru-RU"/>
        </w:rPr>
        <w:t>реодолевает ограничения рекуррентных нейронных сетей в обработке длинных последовательностей и обеспечивает более эффективну</w:t>
      </w:r>
      <w:r>
        <w:rPr>
          <w:lang w:eastAsia="ru-RU"/>
        </w:rPr>
        <w:t>ю параллельную обработку данных, б</w:t>
      </w:r>
      <w:r w:rsidRPr="00794715">
        <w:rPr>
          <w:lang w:eastAsia="ru-RU"/>
        </w:rPr>
        <w:t>олее эффективен в улавливании контекстных зависимостей по сравнению с моделями типа LSTM и GRU.</w:t>
      </w:r>
    </w:p>
    <w:p w:rsidR="00794715" w:rsidRDefault="00794715" w:rsidP="00794715">
      <w:r>
        <w:t>Выбор модели BERT для автоматизации определения деградации в ответах HTTP-запросов обоснован её соответствием ключевым требованиям задачи. Модель обеспечивает высокую точность и надежность, эффективно обрабатывает текстовые данные, учитывая контекстные зависимости, и поддерживает тонкую настройку для адаптации к специфике банковской информационной системы. Несмотря на некоторые ограничения, связанные с вычислительными ресурсами, преимущества модели BERT в значительной степени перевешивают потенциальные недостатки, делая её оптимальным выбором для решения поставленной задачи.</w:t>
      </w:r>
    </w:p>
    <w:p w:rsidR="000E68C9" w:rsidRDefault="000E68C9" w:rsidP="00A4739F">
      <w:pPr>
        <w:pStyle w:val="a6"/>
        <w:numPr>
          <w:ilvl w:val="1"/>
          <w:numId w:val="1"/>
        </w:numPr>
        <w:ind w:left="0" w:firstLine="709"/>
        <w:rPr>
          <w:b/>
          <w:lang w:eastAsia="ru-RU"/>
        </w:rPr>
      </w:pPr>
      <w:r w:rsidRPr="000E68C9">
        <w:rPr>
          <w:b/>
          <w:lang w:eastAsia="ru-RU"/>
        </w:rPr>
        <w:t>Выводы о разработке и обучении модели для автоматизации определения деградаций</w:t>
      </w:r>
    </w:p>
    <w:p w:rsidR="000E68C9" w:rsidRDefault="005D0345" w:rsidP="00F55DD1">
      <w:r>
        <w:t>В процессе разработки и обучения модели для автоматизации определения деградаций в ответах HTTP-запросов были достигнуты следующие важные результаты и сделаны соответствующие выводы</w:t>
      </w:r>
      <w:r w:rsidR="00F55DD1">
        <w:t xml:space="preserve">. </w:t>
      </w:r>
      <w:r w:rsidR="00F55DD1" w:rsidRPr="00F55DD1">
        <w:rPr>
          <w:lang w:eastAsia="ru-RU"/>
        </w:rPr>
        <w:t xml:space="preserve">Основываясь на проведенном анализе различных методов машинного обучения и глубинных нейронных сетей, была выбрана модель BERT. Эта </w:t>
      </w:r>
      <w:r w:rsidR="00F55DD1" w:rsidRPr="00F55DD1">
        <w:rPr>
          <w:lang w:eastAsia="ru-RU"/>
        </w:rPr>
        <w:lastRenderedPageBreak/>
        <w:t>модель доказала свою эффективность в обработке естественного языка и выявлении сложных закономерностей в текстовых данных, что является критически важным для точного обнаружения деградаций в логах HTTP-запросов.</w:t>
      </w:r>
      <w:r w:rsidR="00F55DD1">
        <w:rPr>
          <w:lang w:eastAsia="ru-RU"/>
        </w:rPr>
        <w:t xml:space="preserve"> </w:t>
      </w:r>
      <w:r w:rsidR="00F55DD1" w:rsidRPr="00F55DD1">
        <w:rPr>
          <w:lang w:eastAsia="ru-RU"/>
        </w:rPr>
        <w:t>Двунаправленная архитектура BERT обеспечивает глубокое понимание контекста, благодаря чему модель может эффективно учитывать последовательность и взаимосвязь слов в логах.</w:t>
      </w:r>
      <w:r w:rsidR="00F55DD1">
        <w:rPr>
          <w:lang w:eastAsia="ru-RU"/>
        </w:rPr>
        <w:t xml:space="preserve"> </w:t>
      </w:r>
      <w:r w:rsidR="00F55DD1" w:rsidRPr="00F55DD1">
        <w:rPr>
          <w:lang w:eastAsia="ru-RU"/>
        </w:rPr>
        <w:t xml:space="preserve">Были тщательно изучены </w:t>
      </w:r>
      <w:proofErr w:type="spellStart"/>
      <w:r w:rsidR="00F55DD1" w:rsidRPr="00F55DD1">
        <w:rPr>
          <w:lang w:eastAsia="ru-RU"/>
        </w:rPr>
        <w:t>логи</w:t>
      </w:r>
      <w:proofErr w:type="spellEnd"/>
      <w:r w:rsidR="00F55DD1" w:rsidRPr="00F55DD1">
        <w:rPr>
          <w:lang w:eastAsia="ru-RU"/>
        </w:rPr>
        <w:t xml:space="preserve"> HTTP-запросов банковской информационной системы, и на основе этого анализа определены форматы и особенности данных.</w:t>
      </w:r>
      <w:r w:rsidR="00F55DD1">
        <w:rPr>
          <w:lang w:eastAsia="ru-RU"/>
        </w:rPr>
        <w:t xml:space="preserve"> </w:t>
      </w:r>
      <w:r w:rsidR="00F55DD1" w:rsidRPr="00F55DD1">
        <w:rPr>
          <w:lang w:eastAsia="ru-RU"/>
        </w:rPr>
        <w:t xml:space="preserve">Предобработка включала очистку и нормализацию текста, </w:t>
      </w:r>
      <w:proofErr w:type="spellStart"/>
      <w:r w:rsidR="00F55DD1" w:rsidRPr="00F55DD1">
        <w:rPr>
          <w:lang w:eastAsia="ru-RU"/>
        </w:rPr>
        <w:t>токенизацию</w:t>
      </w:r>
      <w:proofErr w:type="spellEnd"/>
      <w:r w:rsidR="00F55DD1" w:rsidRPr="00F55DD1">
        <w:rPr>
          <w:lang w:eastAsia="ru-RU"/>
        </w:rPr>
        <w:t xml:space="preserve"> с помощью соответствующего </w:t>
      </w:r>
      <w:proofErr w:type="spellStart"/>
      <w:r w:rsidR="00F55DD1" w:rsidRPr="00F55DD1">
        <w:rPr>
          <w:lang w:eastAsia="ru-RU"/>
        </w:rPr>
        <w:t>токенизатора</w:t>
      </w:r>
      <w:proofErr w:type="spellEnd"/>
      <w:r w:rsidR="00F55DD1" w:rsidRPr="00F55DD1">
        <w:rPr>
          <w:lang w:eastAsia="ru-RU"/>
        </w:rPr>
        <w:t xml:space="preserve"> модели BERT, а также аннотацию логов с метками деградации для обучения и оценки модели.</w:t>
      </w:r>
      <w:r w:rsidR="00F55DD1">
        <w:rPr>
          <w:lang w:eastAsia="ru-RU"/>
        </w:rPr>
        <w:t xml:space="preserve"> </w:t>
      </w:r>
      <w:r w:rsidR="00F55DD1" w:rsidRPr="00F55DD1">
        <w:rPr>
          <w:lang w:eastAsia="ru-RU"/>
        </w:rPr>
        <w:t>Такой подход к подготовке данных обеспечил высокое качество обучающего набора, что позволило повысить точность модели.</w:t>
      </w:r>
      <w:r w:rsidR="00F55DD1">
        <w:rPr>
          <w:lang w:eastAsia="ru-RU"/>
        </w:rPr>
        <w:t xml:space="preserve"> </w:t>
      </w:r>
      <w:r w:rsidR="00F55DD1" w:rsidRPr="00F55DD1">
        <w:rPr>
          <w:lang w:eastAsia="ru-RU"/>
        </w:rPr>
        <w:t>Модель BERT была адаптирована под задачу бинарной классификации, что включало добавление дополнительного полносвязного слоя (классификационной "головы") на выходе модели.</w:t>
      </w:r>
      <w:r w:rsidR="00F55DD1">
        <w:rPr>
          <w:lang w:eastAsia="ru-RU"/>
        </w:rPr>
        <w:t xml:space="preserve"> </w:t>
      </w:r>
      <w:r w:rsidR="00F55DD1" w:rsidRPr="00F55DD1">
        <w:rPr>
          <w:lang w:eastAsia="ru-RU"/>
        </w:rPr>
        <w:t xml:space="preserve">Были выбраны оптимальные </w:t>
      </w:r>
      <w:proofErr w:type="spellStart"/>
      <w:r w:rsidR="00F55DD1" w:rsidRPr="00F55DD1">
        <w:rPr>
          <w:lang w:eastAsia="ru-RU"/>
        </w:rPr>
        <w:t>гиперпараметры</w:t>
      </w:r>
      <w:proofErr w:type="spellEnd"/>
      <w:r w:rsidR="00F55DD1" w:rsidRPr="00F55DD1">
        <w:rPr>
          <w:lang w:eastAsia="ru-RU"/>
        </w:rPr>
        <w:t xml:space="preserve"> обучения, такие как скорость обучения, количество эпох, размер </w:t>
      </w:r>
      <w:proofErr w:type="spellStart"/>
      <w:r w:rsidR="00F55DD1" w:rsidRPr="00F55DD1">
        <w:rPr>
          <w:lang w:eastAsia="ru-RU"/>
        </w:rPr>
        <w:t>батча</w:t>
      </w:r>
      <w:proofErr w:type="spellEnd"/>
      <w:r w:rsidR="00F55DD1" w:rsidRPr="00F55DD1">
        <w:rPr>
          <w:lang w:eastAsia="ru-RU"/>
        </w:rPr>
        <w:t xml:space="preserve"> и шаг изменения скорости обучения, что позволило достичь баланса между скоростью обучения и точностью результата.</w:t>
      </w:r>
      <w:r w:rsidR="00F55DD1">
        <w:rPr>
          <w:lang w:eastAsia="ru-RU"/>
        </w:rPr>
        <w:t xml:space="preserve"> </w:t>
      </w:r>
      <w:r w:rsidR="00F55DD1" w:rsidRPr="00F55DD1">
        <w:rPr>
          <w:lang w:eastAsia="ru-RU"/>
        </w:rPr>
        <w:t xml:space="preserve">Модель была обучена на подготовленном </w:t>
      </w:r>
      <w:proofErr w:type="spellStart"/>
      <w:r w:rsidR="00F55DD1" w:rsidRPr="00F55DD1">
        <w:rPr>
          <w:lang w:eastAsia="ru-RU"/>
        </w:rPr>
        <w:t>датасете</w:t>
      </w:r>
      <w:proofErr w:type="spellEnd"/>
      <w:r w:rsidR="00F55DD1" w:rsidRPr="00F55DD1">
        <w:rPr>
          <w:lang w:eastAsia="ru-RU"/>
        </w:rPr>
        <w:t xml:space="preserve"> с применением библиотеки </w:t>
      </w:r>
      <w:proofErr w:type="spellStart"/>
      <w:r w:rsidR="00F55DD1" w:rsidRPr="00F55DD1">
        <w:rPr>
          <w:lang w:eastAsia="ru-RU"/>
        </w:rPr>
        <w:t>transformers</w:t>
      </w:r>
      <w:proofErr w:type="spellEnd"/>
      <w:r w:rsidR="00F55DD1" w:rsidRPr="00F55DD1">
        <w:rPr>
          <w:lang w:eastAsia="ru-RU"/>
        </w:rPr>
        <w:t xml:space="preserve"> от </w:t>
      </w:r>
      <w:proofErr w:type="spellStart"/>
      <w:r w:rsidR="00F55DD1" w:rsidRPr="00F55DD1">
        <w:rPr>
          <w:lang w:eastAsia="ru-RU"/>
        </w:rPr>
        <w:t>Hugging</w:t>
      </w:r>
      <w:proofErr w:type="spellEnd"/>
      <w:r w:rsidR="00F55DD1" w:rsidRPr="00F55DD1">
        <w:rPr>
          <w:lang w:eastAsia="ru-RU"/>
        </w:rPr>
        <w:t xml:space="preserve"> </w:t>
      </w:r>
      <w:proofErr w:type="spellStart"/>
      <w:r w:rsidR="00F55DD1" w:rsidRPr="00F55DD1">
        <w:rPr>
          <w:lang w:eastAsia="ru-RU"/>
        </w:rPr>
        <w:t>Face</w:t>
      </w:r>
      <w:proofErr w:type="spellEnd"/>
      <w:r w:rsidR="00F55DD1" w:rsidRPr="00F55DD1">
        <w:rPr>
          <w:lang w:eastAsia="ru-RU"/>
        </w:rPr>
        <w:t xml:space="preserve"> и </w:t>
      </w:r>
      <w:proofErr w:type="spellStart"/>
      <w:r w:rsidR="00F55DD1" w:rsidRPr="00F55DD1">
        <w:rPr>
          <w:lang w:eastAsia="ru-RU"/>
        </w:rPr>
        <w:t>фреймворка</w:t>
      </w:r>
      <w:proofErr w:type="spellEnd"/>
      <w:r w:rsidR="00F55DD1" w:rsidRPr="00F55DD1">
        <w:rPr>
          <w:lang w:eastAsia="ru-RU"/>
        </w:rPr>
        <w:t xml:space="preserve"> </w:t>
      </w:r>
      <w:proofErr w:type="spellStart"/>
      <w:r w:rsidR="00F55DD1" w:rsidRPr="00F55DD1">
        <w:rPr>
          <w:lang w:eastAsia="ru-RU"/>
        </w:rPr>
        <w:t>PyTorch</w:t>
      </w:r>
      <w:proofErr w:type="spellEnd"/>
      <w:r w:rsidR="00F55DD1" w:rsidRPr="00F55DD1">
        <w:rPr>
          <w:lang w:eastAsia="ru-RU"/>
        </w:rPr>
        <w:t>.</w:t>
      </w:r>
      <w:r w:rsidR="00F55DD1">
        <w:rPr>
          <w:lang w:eastAsia="ru-RU"/>
        </w:rPr>
        <w:t xml:space="preserve"> </w:t>
      </w:r>
      <w:r w:rsidR="00F55DD1" w:rsidRPr="00F55DD1">
        <w:rPr>
          <w:lang w:eastAsia="ru-RU"/>
        </w:rPr>
        <w:t>В процессе обучения использовались функции потерь (</w:t>
      </w:r>
      <w:proofErr w:type="spellStart"/>
      <w:r w:rsidR="00F55DD1" w:rsidRPr="00F55DD1">
        <w:rPr>
          <w:lang w:eastAsia="ru-RU"/>
        </w:rPr>
        <w:t>CrossEntropyLoss</w:t>
      </w:r>
      <w:proofErr w:type="spellEnd"/>
      <w:r w:rsidR="00F55DD1" w:rsidRPr="00F55DD1">
        <w:rPr>
          <w:lang w:eastAsia="ru-RU"/>
        </w:rPr>
        <w:t>) и оптимизатор (</w:t>
      </w:r>
      <w:proofErr w:type="spellStart"/>
      <w:r w:rsidR="00F55DD1" w:rsidRPr="00F55DD1">
        <w:rPr>
          <w:lang w:eastAsia="ru-RU"/>
        </w:rPr>
        <w:t>AdamW</w:t>
      </w:r>
      <w:proofErr w:type="spellEnd"/>
      <w:r w:rsidR="00F55DD1" w:rsidRPr="00F55DD1">
        <w:rPr>
          <w:lang w:eastAsia="ru-RU"/>
        </w:rPr>
        <w:t>) для настройки весовых коэффициентов модели.</w:t>
      </w:r>
      <w:r w:rsidR="00F55DD1">
        <w:rPr>
          <w:lang w:eastAsia="ru-RU"/>
        </w:rPr>
        <w:t xml:space="preserve"> </w:t>
      </w:r>
      <w:r w:rsidR="00F55DD1" w:rsidRPr="00F55DD1">
        <w:rPr>
          <w:lang w:eastAsia="ru-RU"/>
        </w:rPr>
        <w:t xml:space="preserve">Регулярная оценка на </w:t>
      </w:r>
      <w:proofErr w:type="spellStart"/>
      <w:r w:rsidR="00F55DD1" w:rsidRPr="00F55DD1">
        <w:rPr>
          <w:lang w:eastAsia="ru-RU"/>
        </w:rPr>
        <w:t>валидационном</w:t>
      </w:r>
      <w:proofErr w:type="spellEnd"/>
      <w:r w:rsidR="00F55DD1" w:rsidRPr="00F55DD1">
        <w:rPr>
          <w:lang w:eastAsia="ru-RU"/>
        </w:rPr>
        <w:t xml:space="preserve"> наборе данных позволила отслеживать метрики эффективности модели — точность (</w:t>
      </w:r>
      <w:proofErr w:type="spellStart"/>
      <w:r w:rsidR="00F55DD1" w:rsidRPr="00F55DD1">
        <w:rPr>
          <w:lang w:eastAsia="ru-RU"/>
        </w:rPr>
        <w:t>accuracy</w:t>
      </w:r>
      <w:proofErr w:type="spellEnd"/>
      <w:r w:rsidR="00F55DD1" w:rsidRPr="00F55DD1">
        <w:rPr>
          <w:lang w:eastAsia="ru-RU"/>
        </w:rPr>
        <w:t>), полноту (</w:t>
      </w:r>
      <w:proofErr w:type="spellStart"/>
      <w:r w:rsidR="00F55DD1" w:rsidRPr="00F55DD1">
        <w:rPr>
          <w:lang w:eastAsia="ru-RU"/>
        </w:rPr>
        <w:t>recall</w:t>
      </w:r>
      <w:proofErr w:type="spellEnd"/>
      <w:r w:rsidR="00F55DD1" w:rsidRPr="00F55DD1">
        <w:rPr>
          <w:lang w:eastAsia="ru-RU"/>
        </w:rPr>
        <w:t>), точность положительных предсказаний (</w:t>
      </w:r>
      <w:proofErr w:type="spellStart"/>
      <w:r w:rsidR="00F55DD1" w:rsidRPr="00F55DD1">
        <w:rPr>
          <w:lang w:eastAsia="ru-RU"/>
        </w:rPr>
        <w:t>precision</w:t>
      </w:r>
      <w:proofErr w:type="spellEnd"/>
      <w:r w:rsidR="00F55DD1" w:rsidRPr="00F55DD1">
        <w:rPr>
          <w:lang w:eastAsia="ru-RU"/>
        </w:rPr>
        <w:t>) и F1-меру — и предотвратить переобучение за счёт ранней остановки (</w:t>
      </w:r>
      <w:proofErr w:type="spellStart"/>
      <w:r w:rsidR="00F55DD1" w:rsidRPr="00F55DD1">
        <w:rPr>
          <w:lang w:eastAsia="ru-RU"/>
        </w:rPr>
        <w:t>early</w:t>
      </w:r>
      <w:proofErr w:type="spellEnd"/>
      <w:r w:rsidR="00F55DD1" w:rsidRPr="00F55DD1">
        <w:rPr>
          <w:lang w:eastAsia="ru-RU"/>
        </w:rPr>
        <w:t xml:space="preserve"> </w:t>
      </w:r>
      <w:proofErr w:type="spellStart"/>
      <w:r w:rsidR="00F55DD1" w:rsidRPr="00F55DD1">
        <w:rPr>
          <w:lang w:eastAsia="ru-RU"/>
        </w:rPr>
        <w:t>stopping</w:t>
      </w:r>
      <w:proofErr w:type="spellEnd"/>
      <w:r w:rsidR="00F55DD1" w:rsidRPr="00F55DD1">
        <w:rPr>
          <w:lang w:eastAsia="ru-RU"/>
        </w:rPr>
        <w:t>).</w:t>
      </w:r>
      <w:r w:rsidR="00F55DD1">
        <w:rPr>
          <w:lang w:eastAsia="ru-RU"/>
        </w:rPr>
        <w:t xml:space="preserve"> </w:t>
      </w:r>
      <w:r w:rsidR="00F55DD1" w:rsidRPr="00F55DD1">
        <w:rPr>
          <w:lang w:eastAsia="ru-RU"/>
        </w:rPr>
        <w:t>По итогам обучения модель достигла высоких показателей точности и качества классификации деградированных ответов HTTP-запросов, что свидетельствует о её пригодности для реальных сценариев использования.</w:t>
      </w:r>
      <w:r w:rsidR="00F55DD1">
        <w:rPr>
          <w:lang w:eastAsia="ru-RU"/>
        </w:rPr>
        <w:t xml:space="preserve"> </w:t>
      </w:r>
      <w:r w:rsidR="00F55DD1" w:rsidRPr="00F55DD1">
        <w:rPr>
          <w:lang w:eastAsia="ru-RU"/>
        </w:rPr>
        <w:t xml:space="preserve">Были выявлены наиболее значимые признаки и паттерны, которые влияют на классификацию. </w:t>
      </w:r>
      <w:r w:rsidR="00F55DD1" w:rsidRPr="00F55DD1">
        <w:rPr>
          <w:lang w:eastAsia="ru-RU"/>
        </w:rPr>
        <w:lastRenderedPageBreak/>
        <w:t>Это позволило лучше понять, какие аспекты логов модель использует для принятия решений.</w:t>
      </w:r>
      <w:r w:rsidR="00F55DD1">
        <w:rPr>
          <w:lang w:eastAsia="ru-RU"/>
        </w:rPr>
        <w:t xml:space="preserve"> </w:t>
      </w:r>
      <w:r w:rsidR="00F55DD1" w:rsidRPr="00F55DD1">
        <w:rPr>
          <w:lang w:eastAsia="ru-RU"/>
        </w:rPr>
        <w:t xml:space="preserve">Проведенный анализ результатов обучения позволил провести тонкую настройку модели, включая корректировку </w:t>
      </w:r>
      <w:proofErr w:type="spellStart"/>
      <w:r w:rsidR="00F55DD1" w:rsidRPr="00F55DD1">
        <w:rPr>
          <w:lang w:eastAsia="ru-RU"/>
        </w:rPr>
        <w:t>гиперпараметров</w:t>
      </w:r>
      <w:proofErr w:type="spellEnd"/>
      <w:r w:rsidR="00F55DD1" w:rsidRPr="00F55DD1">
        <w:rPr>
          <w:lang w:eastAsia="ru-RU"/>
        </w:rPr>
        <w:t xml:space="preserve"> и стратегий обучения для дальнейшего повышения качества классификации.</w:t>
      </w:r>
      <w:r w:rsidR="00F55DD1">
        <w:rPr>
          <w:lang w:eastAsia="ru-RU"/>
        </w:rPr>
        <w:t xml:space="preserve"> </w:t>
      </w:r>
      <w:r w:rsidR="00F55DD1" w:rsidRPr="00F55DD1">
        <w:rPr>
          <w:lang w:eastAsia="ru-RU"/>
        </w:rPr>
        <w:t>Итоговая модель успешно демонстрирует высокую точность определения деградаций в логах HTTP-запросов, что позволяет оперативно выявлять проблемы в работе веб-сервисов и минимизировать негативное влияние на пользователей и финансовые показатели банка.</w:t>
      </w:r>
      <w:r w:rsidR="00F55DD1">
        <w:rPr>
          <w:lang w:eastAsia="ru-RU"/>
        </w:rPr>
        <w:t xml:space="preserve"> </w:t>
      </w:r>
      <w:r w:rsidR="00F55DD1" w:rsidRPr="00F55DD1">
        <w:rPr>
          <w:lang w:eastAsia="ru-RU"/>
        </w:rPr>
        <w:t>Применение модели BERT позволяет обрабатывать данные в режиме, близком к реальному времени, что является важным фактором для скорейшего реагирования на обнаруженные проблемы.</w:t>
      </w:r>
      <w:r w:rsidR="00F55DD1">
        <w:rPr>
          <w:lang w:eastAsia="ru-RU"/>
        </w:rPr>
        <w:t xml:space="preserve"> </w:t>
      </w:r>
      <w:r w:rsidR="00F55DD1" w:rsidRPr="00F55DD1">
        <w:rPr>
          <w:lang w:eastAsia="ru-RU"/>
        </w:rPr>
        <w:t xml:space="preserve">Разработанная модель была успешно интегрирована в информационную систему </w:t>
      </w:r>
      <w:proofErr w:type="spellStart"/>
      <w:r w:rsidR="00F55DD1" w:rsidRPr="00F55DD1">
        <w:rPr>
          <w:lang w:eastAsia="ru-RU"/>
        </w:rPr>
        <w:t>Elastic</w:t>
      </w:r>
      <w:proofErr w:type="spellEnd"/>
      <w:r w:rsidR="00F55DD1" w:rsidRPr="00F55DD1">
        <w:rPr>
          <w:lang w:eastAsia="ru-RU"/>
        </w:rPr>
        <w:t>, что позволило автоматизировать процесс мониторинга и анализа логов.</w:t>
      </w:r>
      <w:r w:rsidR="00F55DD1">
        <w:rPr>
          <w:lang w:eastAsia="ru-RU"/>
        </w:rPr>
        <w:t xml:space="preserve"> </w:t>
      </w:r>
      <w:r w:rsidR="00F55DD1" w:rsidRPr="00F55DD1">
        <w:rPr>
          <w:lang w:eastAsia="ru-RU"/>
        </w:rPr>
        <w:t>Предполагается, что регулярное обновление данных для обучения модели позволит поддерживать высокую точность классификации и адаптироваться к изменяющимся условиям.</w:t>
      </w:r>
      <w:r w:rsidR="00F55DD1">
        <w:rPr>
          <w:lang w:eastAsia="ru-RU"/>
        </w:rPr>
        <w:t xml:space="preserve"> </w:t>
      </w:r>
      <w:r w:rsidR="00F55DD1">
        <w:t xml:space="preserve">В дальнейшем планируется исследовать возможности оптимизации модели, включая использование более эффективных архитектур </w:t>
      </w:r>
      <w:proofErr w:type="spellStart"/>
      <w:r w:rsidR="00F55DD1">
        <w:t>трансформеров</w:t>
      </w:r>
      <w:proofErr w:type="spellEnd"/>
      <w:r w:rsidR="00F55DD1">
        <w:t xml:space="preserve"> (например, </w:t>
      </w:r>
      <w:proofErr w:type="spellStart"/>
      <w:r w:rsidR="00F55DD1">
        <w:t>RoBERTa</w:t>
      </w:r>
      <w:proofErr w:type="spellEnd"/>
      <w:r w:rsidR="00F55DD1">
        <w:t xml:space="preserve">, </w:t>
      </w:r>
      <w:proofErr w:type="spellStart"/>
      <w:r w:rsidR="00F55DD1">
        <w:t>DistilBERT</w:t>
      </w:r>
      <w:proofErr w:type="spellEnd"/>
      <w:r w:rsidR="00F55DD1">
        <w:t xml:space="preserve">) или методов уменьшения размера и ускорения </w:t>
      </w:r>
      <w:proofErr w:type="spellStart"/>
      <w:r w:rsidR="00F55DD1">
        <w:t>инференса</w:t>
      </w:r>
      <w:proofErr w:type="spellEnd"/>
      <w:r w:rsidR="00F55DD1">
        <w:t xml:space="preserve"> модели.</w:t>
      </w:r>
    </w:p>
    <w:p w:rsidR="00F55DD1" w:rsidRPr="000E68C9" w:rsidRDefault="00F55DD1" w:rsidP="00F55DD1">
      <w:pPr>
        <w:rPr>
          <w:lang w:eastAsia="ru-RU"/>
        </w:rPr>
      </w:pPr>
      <w:r>
        <w:t xml:space="preserve">Обобщая выводы, разработка и обучение модели для автоматизации определения деградаций в ответах HTTP-запросов продемонстрировали, что использование методов глубокого обучения на базе модели BERT обеспечивает высокую точность и надёжность классификации. Правильный выбор модели, тщательная подготовка данных, настройка </w:t>
      </w:r>
      <w:proofErr w:type="spellStart"/>
      <w:r>
        <w:t>гиперпараметров</w:t>
      </w:r>
      <w:proofErr w:type="spellEnd"/>
      <w:r>
        <w:t xml:space="preserve"> и анализ результатов обучения являются ключевыми факторами успеха. Полученные результаты указывают на высокую эффективность предложенного подхода для реальных условий эксплуатации в банковской информационной системе, обеспечивая тем самым своевременное обнаружение и устранение деградаций для поддержания качества обслуживания и удовлетворённости клиентов.</w:t>
      </w:r>
    </w:p>
    <w:sectPr w:rsidR="00F55DD1" w:rsidRPr="000E68C9" w:rsidSect="001878DF">
      <w:footerReference w:type="default" r:id="rId2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4714" w:rsidRDefault="00A04714" w:rsidP="001878DF">
      <w:pPr>
        <w:spacing w:line="240" w:lineRule="auto"/>
      </w:pPr>
      <w:r>
        <w:separator/>
      </w:r>
    </w:p>
  </w:endnote>
  <w:endnote w:type="continuationSeparator" w:id="0">
    <w:p w:rsidR="00A04714" w:rsidRDefault="00A04714" w:rsidP="001878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5646234"/>
      <w:docPartObj>
        <w:docPartGallery w:val="Page Numbers (Bottom of Page)"/>
        <w:docPartUnique/>
      </w:docPartObj>
    </w:sdtPr>
    <w:sdtContent>
      <w:p w:rsidR="001878DF" w:rsidRDefault="001878DF" w:rsidP="001878DF">
        <w:pPr>
          <w:pStyle w:val="af"/>
          <w:ind w:left="-142" w:firstLine="0"/>
          <w:jc w:val="center"/>
        </w:pPr>
        <w:r>
          <w:fldChar w:fldCharType="begin"/>
        </w:r>
        <w:r>
          <w:instrText>PAGE   \* MERGEFORMAT</w:instrText>
        </w:r>
        <w:r>
          <w:fldChar w:fldCharType="separate"/>
        </w:r>
        <w:r w:rsidR="00BE6FD1">
          <w:rPr>
            <w:noProof/>
          </w:rPr>
          <w:t>54</w:t>
        </w:r>
        <w:r>
          <w:fldChar w:fldCharType="end"/>
        </w:r>
      </w:p>
    </w:sdtContent>
  </w:sdt>
  <w:p w:rsidR="001878DF" w:rsidRDefault="001878DF">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4714" w:rsidRDefault="00A04714" w:rsidP="001878DF">
      <w:pPr>
        <w:spacing w:line="240" w:lineRule="auto"/>
      </w:pPr>
      <w:r>
        <w:separator/>
      </w:r>
    </w:p>
  </w:footnote>
  <w:footnote w:type="continuationSeparator" w:id="0">
    <w:p w:rsidR="00A04714" w:rsidRDefault="00A04714" w:rsidP="001878D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B7469"/>
    <w:multiLevelType w:val="hybridMultilevel"/>
    <w:tmpl w:val="2902A71A"/>
    <w:lvl w:ilvl="0" w:tplc="8C5E86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7F206E9"/>
    <w:multiLevelType w:val="hybridMultilevel"/>
    <w:tmpl w:val="386A958A"/>
    <w:lvl w:ilvl="0" w:tplc="0F8E133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22B35378"/>
    <w:multiLevelType w:val="hybridMultilevel"/>
    <w:tmpl w:val="FF782D76"/>
    <w:lvl w:ilvl="0" w:tplc="005AE16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278145C1"/>
    <w:multiLevelType w:val="hybridMultilevel"/>
    <w:tmpl w:val="D0667CDE"/>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92A65FC"/>
    <w:multiLevelType w:val="hybridMultilevel"/>
    <w:tmpl w:val="752CA3F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4311189E"/>
    <w:multiLevelType w:val="hybridMultilevel"/>
    <w:tmpl w:val="43E6370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46C236A3"/>
    <w:multiLevelType w:val="hybridMultilevel"/>
    <w:tmpl w:val="A586A1B0"/>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D823FD9"/>
    <w:multiLevelType w:val="hybridMultilevel"/>
    <w:tmpl w:val="3F8430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FF23880"/>
    <w:multiLevelType w:val="multilevel"/>
    <w:tmpl w:val="945AA426"/>
    <w:lvl w:ilvl="0">
      <w:start w:val="1"/>
      <w:numFmt w:val="decimal"/>
      <w:lvlText w:val="%1"/>
      <w:lvlJc w:val="left"/>
      <w:pPr>
        <w:ind w:left="375" w:hanging="375"/>
      </w:pPr>
      <w:rPr>
        <w:rFonts w:cs="Times New Roman" w:hint="default"/>
        <w:color w:val="auto"/>
      </w:rPr>
    </w:lvl>
    <w:lvl w:ilvl="1">
      <w:start w:val="1"/>
      <w:numFmt w:val="decimal"/>
      <w:lvlText w:val="%1.%2"/>
      <w:lvlJc w:val="left"/>
      <w:pPr>
        <w:ind w:left="1084" w:hanging="375"/>
      </w:pPr>
      <w:rPr>
        <w:rFonts w:cs="Times New Roman" w:hint="default"/>
        <w:color w:val="auto"/>
      </w:rPr>
    </w:lvl>
    <w:lvl w:ilvl="2">
      <w:start w:val="1"/>
      <w:numFmt w:val="decimal"/>
      <w:lvlText w:val="%1.%2.%3"/>
      <w:lvlJc w:val="left"/>
      <w:pPr>
        <w:ind w:left="2138" w:hanging="720"/>
      </w:pPr>
      <w:rPr>
        <w:rFonts w:cs="Times New Roman" w:hint="default"/>
        <w:color w:val="auto"/>
      </w:rPr>
    </w:lvl>
    <w:lvl w:ilvl="3">
      <w:start w:val="1"/>
      <w:numFmt w:val="decimal"/>
      <w:lvlText w:val="%1.%2.%3.%4"/>
      <w:lvlJc w:val="left"/>
      <w:pPr>
        <w:ind w:left="3207" w:hanging="1080"/>
      </w:pPr>
      <w:rPr>
        <w:rFonts w:cs="Times New Roman" w:hint="default"/>
        <w:color w:val="auto"/>
      </w:rPr>
    </w:lvl>
    <w:lvl w:ilvl="4">
      <w:start w:val="1"/>
      <w:numFmt w:val="decimal"/>
      <w:lvlText w:val="%1.%2.%3.%4.%5"/>
      <w:lvlJc w:val="left"/>
      <w:pPr>
        <w:ind w:left="3916" w:hanging="1080"/>
      </w:pPr>
      <w:rPr>
        <w:rFonts w:cs="Times New Roman" w:hint="default"/>
        <w:color w:val="auto"/>
      </w:rPr>
    </w:lvl>
    <w:lvl w:ilvl="5">
      <w:start w:val="1"/>
      <w:numFmt w:val="decimal"/>
      <w:lvlText w:val="%1.%2.%3.%4.%5.%6"/>
      <w:lvlJc w:val="left"/>
      <w:pPr>
        <w:ind w:left="4985" w:hanging="1440"/>
      </w:pPr>
      <w:rPr>
        <w:rFonts w:cs="Times New Roman" w:hint="default"/>
        <w:color w:val="auto"/>
      </w:rPr>
    </w:lvl>
    <w:lvl w:ilvl="6">
      <w:start w:val="1"/>
      <w:numFmt w:val="decimal"/>
      <w:lvlText w:val="%1.%2.%3.%4.%5.%6.%7"/>
      <w:lvlJc w:val="left"/>
      <w:pPr>
        <w:ind w:left="5694" w:hanging="1440"/>
      </w:pPr>
      <w:rPr>
        <w:rFonts w:cs="Times New Roman" w:hint="default"/>
        <w:color w:val="auto"/>
      </w:rPr>
    </w:lvl>
    <w:lvl w:ilvl="7">
      <w:start w:val="1"/>
      <w:numFmt w:val="decimal"/>
      <w:lvlText w:val="%1.%2.%3.%4.%5.%6.%7.%8"/>
      <w:lvlJc w:val="left"/>
      <w:pPr>
        <w:ind w:left="6763" w:hanging="1800"/>
      </w:pPr>
      <w:rPr>
        <w:rFonts w:cs="Times New Roman" w:hint="default"/>
        <w:color w:val="auto"/>
      </w:rPr>
    </w:lvl>
    <w:lvl w:ilvl="8">
      <w:start w:val="1"/>
      <w:numFmt w:val="decimal"/>
      <w:lvlText w:val="%1.%2.%3.%4.%5.%6.%7.%8.%9"/>
      <w:lvlJc w:val="left"/>
      <w:pPr>
        <w:ind w:left="7832" w:hanging="2160"/>
      </w:pPr>
      <w:rPr>
        <w:rFonts w:cs="Times New Roman" w:hint="default"/>
        <w:color w:val="auto"/>
      </w:rPr>
    </w:lvl>
  </w:abstractNum>
  <w:abstractNum w:abstractNumId="9" w15:restartNumberingAfterBreak="0">
    <w:nsid w:val="5C4D3202"/>
    <w:multiLevelType w:val="multilevel"/>
    <w:tmpl w:val="DDD004B6"/>
    <w:lvl w:ilvl="0">
      <w:start w:val="1"/>
      <w:numFmt w:val="decimal"/>
      <w:lvlText w:val="%1."/>
      <w:lvlJc w:val="left"/>
      <w:pPr>
        <w:ind w:left="1144" w:hanging="360"/>
      </w:pPr>
      <w:rPr>
        <w:rFonts w:hint="default"/>
      </w:rPr>
    </w:lvl>
    <w:lvl w:ilvl="1">
      <w:start w:val="1"/>
      <w:numFmt w:val="decimal"/>
      <w:isLgl/>
      <w:lvlText w:val="%1.%2."/>
      <w:lvlJc w:val="left"/>
      <w:pPr>
        <w:ind w:left="1582" w:hanging="730"/>
      </w:pPr>
      <w:rPr>
        <w:rFonts w:hint="default"/>
      </w:rPr>
    </w:lvl>
    <w:lvl w:ilvl="2">
      <w:start w:val="1"/>
      <w:numFmt w:val="decimal"/>
      <w:isLgl/>
      <w:lvlText w:val="%1.%2.%3."/>
      <w:lvlJc w:val="left"/>
      <w:pPr>
        <w:ind w:left="2280" w:hanging="720"/>
      </w:pPr>
      <w:rPr>
        <w:rFonts w:hint="default"/>
      </w:rPr>
    </w:lvl>
    <w:lvl w:ilvl="3">
      <w:start w:val="1"/>
      <w:numFmt w:val="decimal"/>
      <w:isLgl/>
      <w:lvlText w:val="%1.%2.%3.%4."/>
      <w:lvlJc w:val="left"/>
      <w:pPr>
        <w:ind w:left="2944" w:hanging="1080"/>
      </w:pPr>
      <w:rPr>
        <w:rFonts w:hint="default"/>
      </w:rPr>
    </w:lvl>
    <w:lvl w:ilvl="4">
      <w:start w:val="1"/>
      <w:numFmt w:val="decimal"/>
      <w:isLgl/>
      <w:lvlText w:val="%1.%2.%3.%4.%5."/>
      <w:lvlJc w:val="left"/>
      <w:pPr>
        <w:ind w:left="3304" w:hanging="1080"/>
      </w:pPr>
      <w:rPr>
        <w:rFonts w:hint="default"/>
      </w:rPr>
    </w:lvl>
    <w:lvl w:ilvl="5">
      <w:start w:val="1"/>
      <w:numFmt w:val="decimal"/>
      <w:isLgl/>
      <w:lvlText w:val="%1.%2.%3.%4.%5.%6."/>
      <w:lvlJc w:val="left"/>
      <w:pPr>
        <w:ind w:left="4024" w:hanging="1440"/>
      </w:pPr>
      <w:rPr>
        <w:rFonts w:hint="default"/>
      </w:rPr>
    </w:lvl>
    <w:lvl w:ilvl="6">
      <w:start w:val="1"/>
      <w:numFmt w:val="decimal"/>
      <w:isLgl/>
      <w:lvlText w:val="%1.%2.%3.%4.%5.%6.%7."/>
      <w:lvlJc w:val="left"/>
      <w:pPr>
        <w:ind w:left="4744" w:hanging="1800"/>
      </w:pPr>
      <w:rPr>
        <w:rFonts w:hint="default"/>
      </w:rPr>
    </w:lvl>
    <w:lvl w:ilvl="7">
      <w:start w:val="1"/>
      <w:numFmt w:val="decimal"/>
      <w:isLgl/>
      <w:lvlText w:val="%1.%2.%3.%4.%5.%6.%7.%8."/>
      <w:lvlJc w:val="left"/>
      <w:pPr>
        <w:ind w:left="5104" w:hanging="1800"/>
      </w:pPr>
      <w:rPr>
        <w:rFonts w:hint="default"/>
      </w:rPr>
    </w:lvl>
    <w:lvl w:ilvl="8">
      <w:start w:val="1"/>
      <w:numFmt w:val="decimal"/>
      <w:isLgl/>
      <w:lvlText w:val="%1.%2.%3.%4.%5.%6.%7.%8.%9."/>
      <w:lvlJc w:val="left"/>
      <w:pPr>
        <w:ind w:left="5824" w:hanging="2160"/>
      </w:pPr>
      <w:rPr>
        <w:rFonts w:hint="default"/>
      </w:rPr>
    </w:lvl>
  </w:abstractNum>
  <w:abstractNum w:abstractNumId="10" w15:restartNumberingAfterBreak="0">
    <w:nsid w:val="66C60B65"/>
    <w:multiLevelType w:val="multilevel"/>
    <w:tmpl w:val="881ABD1C"/>
    <w:lvl w:ilvl="0">
      <w:start w:val="1"/>
      <w:numFmt w:val="decimal"/>
      <w:lvlText w:val="%1."/>
      <w:lvlJc w:val="left"/>
      <w:pPr>
        <w:ind w:left="1144" w:hanging="360"/>
      </w:pPr>
      <w:rPr>
        <w:rFonts w:hint="default"/>
      </w:rPr>
    </w:lvl>
    <w:lvl w:ilvl="1">
      <w:start w:val="1"/>
      <w:numFmt w:val="decimal"/>
      <w:isLgl/>
      <w:lvlText w:val="%1.%2."/>
      <w:lvlJc w:val="left"/>
      <w:pPr>
        <w:ind w:left="1864" w:hanging="720"/>
      </w:pPr>
      <w:rPr>
        <w:rFonts w:hint="default"/>
      </w:rPr>
    </w:lvl>
    <w:lvl w:ilvl="2">
      <w:start w:val="1"/>
      <w:numFmt w:val="decimal"/>
      <w:isLgl/>
      <w:lvlText w:val="%1.%2.%3."/>
      <w:lvlJc w:val="left"/>
      <w:pPr>
        <w:ind w:left="2224" w:hanging="720"/>
      </w:pPr>
      <w:rPr>
        <w:rFonts w:hint="default"/>
      </w:rPr>
    </w:lvl>
    <w:lvl w:ilvl="3">
      <w:start w:val="1"/>
      <w:numFmt w:val="decimal"/>
      <w:isLgl/>
      <w:lvlText w:val="%1.%2.%3.%4."/>
      <w:lvlJc w:val="left"/>
      <w:pPr>
        <w:ind w:left="2944" w:hanging="1080"/>
      </w:pPr>
      <w:rPr>
        <w:rFonts w:hint="default"/>
      </w:rPr>
    </w:lvl>
    <w:lvl w:ilvl="4">
      <w:start w:val="1"/>
      <w:numFmt w:val="decimal"/>
      <w:isLgl/>
      <w:lvlText w:val="%1.%2.%3.%4.%5."/>
      <w:lvlJc w:val="left"/>
      <w:pPr>
        <w:ind w:left="3304" w:hanging="1080"/>
      </w:pPr>
      <w:rPr>
        <w:rFonts w:hint="default"/>
      </w:rPr>
    </w:lvl>
    <w:lvl w:ilvl="5">
      <w:start w:val="1"/>
      <w:numFmt w:val="decimal"/>
      <w:isLgl/>
      <w:lvlText w:val="%1.%2.%3.%4.%5.%6."/>
      <w:lvlJc w:val="left"/>
      <w:pPr>
        <w:ind w:left="4024" w:hanging="1440"/>
      </w:pPr>
      <w:rPr>
        <w:rFonts w:hint="default"/>
      </w:rPr>
    </w:lvl>
    <w:lvl w:ilvl="6">
      <w:start w:val="1"/>
      <w:numFmt w:val="decimal"/>
      <w:isLgl/>
      <w:lvlText w:val="%1.%2.%3.%4.%5.%6.%7."/>
      <w:lvlJc w:val="left"/>
      <w:pPr>
        <w:ind w:left="4744" w:hanging="1800"/>
      </w:pPr>
      <w:rPr>
        <w:rFonts w:hint="default"/>
      </w:rPr>
    </w:lvl>
    <w:lvl w:ilvl="7">
      <w:start w:val="1"/>
      <w:numFmt w:val="decimal"/>
      <w:isLgl/>
      <w:lvlText w:val="%1.%2.%3.%4.%5.%6.%7.%8."/>
      <w:lvlJc w:val="left"/>
      <w:pPr>
        <w:ind w:left="5104" w:hanging="1800"/>
      </w:pPr>
      <w:rPr>
        <w:rFonts w:hint="default"/>
      </w:rPr>
    </w:lvl>
    <w:lvl w:ilvl="8">
      <w:start w:val="1"/>
      <w:numFmt w:val="decimal"/>
      <w:isLgl/>
      <w:lvlText w:val="%1.%2.%3.%4.%5.%6.%7.%8.%9."/>
      <w:lvlJc w:val="left"/>
      <w:pPr>
        <w:ind w:left="5824" w:hanging="2160"/>
      </w:pPr>
      <w:rPr>
        <w:rFonts w:hint="default"/>
      </w:rPr>
    </w:lvl>
  </w:abstractNum>
  <w:abstractNum w:abstractNumId="11" w15:restartNumberingAfterBreak="0">
    <w:nsid w:val="72EC16FE"/>
    <w:multiLevelType w:val="hybridMultilevel"/>
    <w:tmpl w:val="C6E6200E"/>
    <w:lvl w:ilvl="0" w:tplc="3392E53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9"/>
  </w:num>
  <w:num w:numId="2">
    <w:abstractNumId w:val="1"/>
  </w:num>
  <w:num w:numId="3">
    <w:abstractNumId w:val="0"/>
  </w:num>
  <w:num w:numId="4">
    <w:abstractNumId w:val="10"/>
  </w:num>
  <w:num w:numId="5">
    <w:abstractNumId w:val="2"/>
  </w:num>
  <w:num w:numId="6">
    <w:abstractNumId w:val="11"/>
  </w:num>
  <w:num w:numId="7">
    <w:abstractNumId w:val="3"/>
  </w:num>
  <w:num w:numId="8">
    <w:abstractNumId w:val="4"/>
  </w:num>
  <w:num w:numId="9">
    <w:abstractNumId w:val="7"/>
  </w:num>
  <w:num w:numId="10">
    <w:abstractNumId w:val="6"/>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B98"/>
    <w:rsid w:val="00025089"/>
    <w:rsid w:val="00072A71"/>
    <w:rsid w:val="00083E83"/>
    <w:rsid w:val="0009097A"/>
    <w:rsid w:val="000A5AE8"/>
    <w:rsid w:val="000D3E36"/>
    <w:rsid w:val="000D6451"/>
    <w:rsid w:val="000E07CF"/>
    <w:rsid w:val="000E4CFF"/>
    <w:rsid w:val="000E58B4"/>
    <w:rsid w:val="000E68C9"/>
    <w:rsid w:val="000F05A9"/>
    <w:rsid w:val="00101FD4"/>
    <w:rsid w:val="001106B6"/>
    <w:rsid w:val="001179F6"/>
    <w:rsid w:val="00131E68"/>
    <w:rsid w:val="0014454A"/>
    <w:rsid w:val="001473A6"/>
    <w:rsid w:val="001746EF"/>
    <w:rsid w:val="00175DD1"/>
    <w:rsid w:val="001878DF"/>
    <w:rsid w:val="001A3F67"/>
    <w:rsid w:val="001B6A11"/>
    <w:rsid w:val="001D0ED3"/>
    <w:rsid w:val="001E15A2"/>
    <w:rsid w:val="001E680D"/>
    <w:rsid w:val="0020707A"/>
    <w:rsid w:val="00210E69"/>
    <w:rsid w:val="00256DB8"/>
    <w:rsid w:val="00260E08"/>
    <w:rsid w:val="00266FA4"/>
    <w:rsid w:val="0030448D"/>
    <w:rsid w:val="00311849"/>
    <w:rsid w:val="00313E95"/>
    <w:rsid w:val="00324B8B"/>
    <w:rsid w:val="00355013"/>
    <w:rsid w:val="003774AF"/>
    <w:rsid w:val="0038338B"/>
    <w:rsid w:val="003D5FEB"/>
    <w:rsid w:val="003E1536"/>
    <w:rsid w:val="003F2AC9"/>
    <w:rsid w:val="00425323"/>
    <w:rsid w:val="004314B0"/>
    <w:rsid w:val="004568EE"/>
    <w:rsid w:val="0048728A"/>
    <w:rsid w:val="004968C8"/>
    <w:rsid w:val="004C1B89"/>
    <w:rsid w:val="004D2D57"/>
    <w:rsid w:val="004E5F56"/>
    <w:rsid w:val="00512E98"/>
    <w:rsid w:val="00513A30"/>
    <w:rsid w:val="0056621E"/>
    <w:rsid w:val="00567783"/>
    <w:rsid w:val="005D0345"/>
    <w:rsid w:val="005E5012"/>
    <w:rsid w:val="00636A8B"/>
    <w:rsid w:val="006437C8"/>
    <w:rsid w:val="00644D54"/>
    <w:rsid w:val="006500D3"/>
    <w:rsid w:val="00673F17"/>
    <w:rsid w:val="006B13A3"/>
    <w:rsid w:val="006D07FB"/>
    <w:rsid w:val="006D0A85"/>
    <w:rsid w:val="006D6350"/>
    <w:rsid w:val="006D794A"/>
    <w:rsid w:val="006D7B00"/>
    <w:rsid w:val="006E15E9"/>
    <w:rsid w:val="0070350F"/>
    <w:rsid w:val="0071260A"/>
    <w:rsid w:val="007657AB"/>
    <w:rsid w:val="00794715"/>
    <w:rsid w:val="007B6715"/>
    <w:rsid w:val="007C2765"/>
    <w:rsid w:val="007E4DDB"/>
    <w:rsid w:val="0081609C"/>
    <w:rsid w:val="00833FC0"/>
    <w:rsid w:val="008423AD"/>
    <w:rsid w:val="00862E8A"/>
    <w:rsid w:val="0087475A"/>
    <w:rsid w:val="00895A65"/>
    <w:rsid w:val="008A0376"/>
    <w:rsid w:val="008C2B8A"/>
    <w:rsid w:val="008E5ABF"/>
    <w:rsid w:val="00902DA9"/>
    <w:rsid w:val="0090758F"/>
    <w:rsid w:val="009077D6"/>
    <w:rsid w:val="00937A60"/>
    <w:rsid w:val="009A6400"/>
    <w:rsid w:val="009B5C7E"/>
    <w:rsid w:val="009B779F"/>
    <w:rsid w:val="009D6161"/>
    <w:rsid w:val="009E0E84"/>
    <w:rsid w:val="009E6E71"/>
    <w:rsid w:val="009E7554"/>
    <w:rsid w:val="009F0045"/>
    <w:rsid w:val="00A04714"/>
    <w:rsid w:val="00A17074"/>
    <w:rsid w:val="00A459C7"/>
    <w:rsid w:val="00A4739F"/>
    <w:rsid w:val="00A500A9"/>
    <w:rsid w:val="00A90BA6"/>
    <w:rsid w:val="00AD7B98"/>
    <w:rsid w:val="00AE5A1B"/>
    <w:rsid w:val="00B537B6"/>
    <w:rsid w:val="00B85A64"/>
    <w:rsid w:val="00BC1003"/>
    <w:rsid w:val="00BE06A6"/>
    <w:rsid w:val="00BE6FD1"/>
    <w:rsid w:val="00C16F5A"/>
    <w:rsid w:val="00C23F4B"/>
    <w:rsid w:val="00C42DA9"/>
    <w:rsid w:val="00C43EE8"/>
    <w:rsid w:val="00C657BE"/>
    <w:rsid w:val="00C7531B"/>
    <w:rsid w:val="00C95AA2"/>
    <w:rsid w:val="00D24F13"/>
    <w:rsid w:val="00D275C5"/>
    <w:rsid w:val="00D37ED6"/>
    <w:rsid w:val="00D73AE9"/>
    <w:rsid w:val="00D76A6F"/>
    <w:rsid w:val="00DB070D"/>
    <w:rsid w:val="00DB3761"/>
    <w:rsid w:val="00DF3B27"/>
    <w:rsid w:val="00E078F9"/>
    <w:rsid w:val="00E12134"/>
    <w:rsid w:val="00E21F8C"/>
    <w:rsid w:val="00E2413E"/>
    <w:rsid w:val="00E34B4D"/>
    <w:rsid w:val="00E63443"/>
    <w:rsid w:val="00E70474"/>
    <w:rsid w:val="00E760ED"/>
    <w:rsid w:val="00E76687"/>
    <w:rsid w:val="00E9137D"/>
    <w:rsid w:val="00EC4B61"/>
    <w:rsid w:val="00EC76E8"/>
    <w:rsid w:val="00ED3190"/>
    <w:rsid w:val="00ED3B9A"/>
    <w:rsid w:val="00ED72AC"/>
    <w:rsid w:val="00EF1257"/>
    <w:rsid w:val="00F019F9"/>
    <w:rsid w:val="00F03F5B"/>
    <w:rsid w:val="00F12374"/>
    <w:rsid w:val="00F144C4"/>
    <w:rsid w:val="00F20F7C"/>
    <w:rsid w:val="00F23585"/>
    <w:rsid w:val="00F23CC0"/>
    <w:rsid w:val="00F243AF"/>
    <w:rsid w:val="00F2463F"/>
    <w:rsid w:val="00F37B16"/>
    <w:rsid w:val="00F55DD1"/>
    <w:rsid w:val="00F74E85"/>
    <w:rsid w:val="00F77351"/>
    <w:rsid w:val="00FA00E4"/>
    <w:rsid w:val="00FC7552"/>
    <w:rsid w:val="00FF11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A51208-9321-4444-B329-436EE103D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диплом"/>
    <w:qFormat/>
    <w:rsid w:val="00EC76E8"/>
    <w:pPr>
      <w:spacing w:after="0" w:line="360" w:lineRule="auto"/>
      <w:ind w:firstLine="709"/>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uiPriority w:val="33"/>
    <w:qFormat/>
    <w:rsid w:val="000A5AE8"/>
    <w:rPr>
      <w:b/>
      <w:bCs/>
      <w:smallCaps/>
      <w:spacing w:val="5"/>
    </w:rPr>
  </w:style>
  <w:style w:type="paragraph" w:styleId="a4">
    <w:name w:val="Body Text"/>
    <w:basedOn w:val="a"/>
    <w:link w:val="a5"/>
    <w:semiHidden/>
    <w:unhideWhenUsed/>
    <w:rsid w:val="000A5AE8"/>
    <w:pPr>
      <w:spacing w:after="120" w:line="240" w:lineRule="auto"/>
      <w:ind w:firstLine="0"/>
      <w:jc w:val="left"/>
    </w:pPr>
    <w:rPr>
      <w:rFonts w:eastAsia="Times New Roman" w:cs="Times New Roman"/>
      <w:sz w:val="24"/>
      <w:szCs w:val="24"/>
      <w:lang w:eastAsia="ru-RU"/>
    </w:rPr>
  </w:style>
  <w:style w:type="character" w:customStyle="1" w:styleId="a5">
    <w:name w:val="Основной текст Знак"/>
    <w:basedOn w:val="a0"/>
    <w:link w:val="a4"/>
    <w:semiHidden/>
    <w:rsid w:val="000A5AE8"/>
    <w:rPr>
      <w:rFonts w:ascii="Times New Roman" w:eastAsia="Times New Roman" w:hAnsi="Times New Roman" w:cs="Times New Roman"/>
      <w:sz w:val="24"/>
      <w:szCs w:val="24"/>
      <w:lang w:eastAsia="ru-RU"/>
    </w:rPr>
  </w:style>
  <w:style w:type="character" w:customStyle="1" w:styleId="Times142">
    <w:name w:val="Times14_РИО2 Знак"/>
    <w:link w:val="Times1420"/>
    <w:locked/>
    <w:rsid w:val="00324B8B"/>
    <w:rPr>
      <w:rFonts w:ascii="Times New Roman" w:hAnsi="Times New Roman"/>
      <w:sz w:val="28"/>
      <w:szCs w:val="24"/>
    </w:rPr>
  </w:style>
  <w:style w:type="paragraph" w:customStyle="1" w:styleId="Times1420">
    <w:name w:val="Times14_РИО2"/>
    <w:basedOn w:val="a"/>
    <w:link w:val="Times142"/>
    <w:qFormat/>
    <w:rsid w:val="00324B8B"/>
    <w:pPr>
      <w:tabs>
        <w:tab w:val="left" w:pos="709"/>
      </w:tabs>
      <w:contextualSpacing/>
    </w:pPr>
    <w:rPr>
      <w:szCs w:val="24"/>
    </w:rPr>
  </w:style>
  <w:style w:type="paragraph" w:customStyle="1" w:styleId="1">
    <w:name w:val="Обычный1"/>
    <w:rsid w:val="00313E95"/>
    <w:pPr>
      <w:spacing w:after="0" w:line="240" w:lineRule="auto"/>
    </w:pPr>
    <w:rPr>
      <w:rFonts w:ascii="Calibri" w:eastAsia="Calibri" w:hAnsi="Calibri" w:cs="Calibri"/>
      <w:sz w:val="20"/>
      <w:szCs w:val="20"/>
      <w:lang w:eastAsia="ru-RU"/>
    </w:rPr>
  </w:style>
  <w:style w:type="paragraph" w:styleId="a6">
    <w:name w:val="List Paragraph"/>
    <w:basedOn w:val="a"/>
    <w:uiPriority w:val="34"/>
    <w:qFormat/>
    <w:rsid w:val="00C657BE"/>
    <w:pPr>
      <w:ind w:left="720"/>
      <w:contextualSpacing/>
    </w:pPr>
  </w:style>
  <w:style w:type="character" w:styleId="a7">
    <w:name w:val="Strong"/>
    <w:basedOn w:val="a0"/>
    <w:uiPriority w:val="22"/>
    <w:qFormat/>
    <w:rsid w:val="003774AF"/>
    <w:rPr>
      <w:b/>
      <w:bCs/>
    </w:rPr>
  </w:style>
  <w:style w:type="paragraph" w:styleId="a8">
    <w:name w:val="Normal (Web)"/>
    <w:basedOn w:val="a"/>
    <w:uiPriority w:val="99"/>
    <w:semiHidden/>
    <w:unhideWhenUsed/>
    <w:rsid w:val="007B6715"/>
    <w:pPr>
      <w:spacing w:before="100" w:beforeAutospacing="1" w:after="100" w:afterAutospacing="1" w:line="240" w:lineRule="auto"/>
      <w:ind w:firstLine="0"/>
      <w:jc w:val="left"/>
    </w:pPr>
    <w:rPr>
      <w:rFonts w:eastAsia="Times New Roman" w:cs="Times New Roman"/>
      <w:sz w:val="24"/>
      <w:szCs w:val="24"/>
      <w:lang w:eastAsia="ru-RU"/>
    </w:rPr>
  </w:style>
  <w:style w:type="character" w:styleId="a9">
    <w:name w:val="Hyperlink"/>
    <w:basedOn w:val="a0"/>
    <w:uiPriority w:val="99"/>
    <w:semiHidden/>
    <w:unhideWhenUsed/>
    <w:rsid w:val="00A90BA6"/>
    <w:rPr>
      <w:color w:val="0000FF"/>
      <w:u w:val="single"/>
    </w:rPr>
  </w:style>
  <w:style w:type="character" w:customStyle="1" w:styleId="cite-bracket">
    <w:name w:val="cite-bracket"/>
    <w:basedOn w:val="a0"/>
    <w:rsid w:val="008423AD"/>
  </w:style>
  <w:style w:type="paragraph" w:styleId="aa">
    <w:name w:val="No Spacing"/>
    <w:uiPriority w:val="1"/>
    <w:qFormat/>
    <w:rsid w:val="00EC76E8"/>
    <w:pPr>
      <w:spacing w:after="0" w:line="240" w:lineRule="auto"/>
      <w:ind w:firstLine="709"/>
      <w:jc w:val="both"/>
    </w:pPr>
    <w:rPr>
      <w:rFonts w:ascii="Times New Roman" w:hAnsi="Times New Roman"/>
      <w:sz w:val="28"/>
    </w:rPr>
  </w:style>
  <w:style w:type="character" w:styleId="ab">
    <w:name w:val="Placeholder Text"/>
    <w:basedOn w:val="a0"/>
    <w:uiPriority w:val="99"/>
    <w:semiHidden/>
    <w:rsid w:val="007C2765"/>
    <w:rPr>
      <w:color w:val="808080"/>
    </w:rPr>
  </w:style>
  <w:style w:type="table" w:styleId="ac">
    <w:name w:val="Table Grid"/>
    <w:basedOn w:val="a1"/>
    <w:uiPriority w:val="99"/>
    <w:rsid w:val="006437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
    <w:link w:val="ae"/>
    <w:uiPriority w:val="99"/>
    <w:unhideWhenUsed/>
    <w:rsid w:val="001878DF"/>
    <w:pPr>
      <w:tabs>
        <w:tab w:val="center" w:pos="4677"/>
        <w:tab w:val="right" w:pos="9355"/>
      </w:tabs>
      <w:spacing w:line="240" w:lineRule="auto"/>
    </w:pPr>
  </w:style>
  <w:style w:type="character" w:customStyle="1" w:styleId="ae">
    <w:name w:val="Верхний колонтитул Знак"/>
    <w:basedOn w:val="a0"/>
    <w:link w:val="ad"/>
    <w:uiPriority w:val="99"/>
    <w:rsid w:val="001878DF"/>
    <w:rPr>
      <w:rFonts w:ascii="Times New Roman" w:hAnsi="Times New Roman"/>
      <w:sz w:val="28"/>
    </w:rPr>
  </w:style>
  <w:style w:type="paragraph" w:styleId="af">
    <w:name w:val="footer"/>
    <w:basedOn w:val="a"/>
    <w:link w:val="af0"/>
    <w:uiPriority w:val="99"/>
    <w:unhideWhenUsed/>
    <w:rsid w:val="001878DF"/>
    <w:pPr>
      <w:tabs>
        <w:tab w:val="center" w:pos="4677"/>
        <w:tab w:val="right" w:pos="9355"/>
      </w:tabs>
      <w:spacing w:line="240" w:lineRule="auto"/>
    </w:pPr>
  </w:style>
  <w:style w:type="character" w:customStyle="1" w:styleId="af0">
    <w:name w:val="Нижний колонтитул Знак"/>
    <w:basedOn w:val="a0"/>
    <w:link w:val="af"/>
    <w:uiPriority w:val="99"/>
    <w:rsid w:val="001878DF"/>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8709">
      <w:bodyDiv w:val="1"/>
      <w:marLeft w:val="0"/>
      <w:marRight w:val="0"/>
      <w:marTop w:val="0"/>
      <w:marBottom w:val="0"/>
      <w:divBdr>
        <w:top w:val="none" w:sz="0" w:space="0" w:color="auto"/>
        <w:left w:val="none" w:sz="0" w:space="0" w:color="auto"/>
        <w:bottom w:val="none" w:sz="0" w:space="0" w:color="auto"/>
        <w:right w:val="none" w:sz="0" w:space="0" w:color="auto"/>
      </w:divBdr>
    </w:div>
    <w:div w:id="47195981">
      <w:bodyDiv w:val="1"/>
      <w:marLeft w:val="0"/>
      <w:marRight w:val="0"/>
      <w:marTop w:val="0"/>
      <w:marBottom w:val="0"/>
      <w:divBdr>
        <w:top w:val="none" w:sz="0" w:space="0" w:color="auto"/>
        <w:left w:val="none" w:sz="0" w:space="0" w:color="auto"/>
        <w:bottom w:val="none" w:sz="0" w:space="0" w:color="auto"/>
        <w:right w:val="none" w:sz="0" w:space="0" w:color="auto"/>
      </w:divBdr>
    </w:div>
    <w:div w:id="55200500">
      <w:bodyDiv w:val="1"/>
      <w:marLeft w:val="0"/>
      <w:marRight w:val="0"/>
      <w:marTop w:val="0"/>
      <w:marBottom w:val="0"/>
      <w:divBdr>
        <w:top w:val="none" w:sz="0" w:space="0" w:color="auto"/>
        <w:left w:val="none" w:sz="0" w:space="0" w:color="auto"/>
        <w:bottom w:val="none" w:sz="0" w:space="0" w:color="auto"/>
        <w:right w:val="none" w:sz="0" w:space="0" w:color="auto"/>
      </w:divBdr>
    </w:div>
    <w:div w:id="174928213">
      <w:bodyDiv w:val="1"/>
      <w:marLeft w:val="0"/>
      <w:marRight w:val="0"/>
      <w:marTop w:val="0"/>
      <w:marBottom w:val="0"/>
      <w:divBdr>
        <w:top w:val="none" w:sz="0" w:space="0" w:color="auto"/>
        <w:left w:val="none" w:sz="0" w:space="0" w:color="auto"/>
        <w:bottom w:val="none" w:sz="0" w:space="0" w:color="auto"/>
        <w:right w:val="none" w:sz="0" w:space="0" w:color="auto"/>
      </w:divBdr>
    </w:div>
    <w:div w:id="210044833">
      <w:bodyDiv w:val="1"/>
      <w:marLeft w:val="0"/>
      <w:marRight w:val="0"/>
      <w:marTop w:val="0"/>
      <w:marBottom w:val="0"/>
      <w:divBdr>
        <w:top w:val="none" w:sz="0" w:space="0" w:color="auto"/>
        <w:left w:val="none" w:sz="0" w:space="0" w:color="auto"/>
        <w:bottom w:val="none" w:sz="0" w:space="0" w:color="auto"/>
        <w:right w:val="none" w:sz="0" w:space="0" w:color="auto"/>
      </w:divBdr>
    </w:div>
    <w:div w:id="213851340">
      <w:bodyDiv w:val="1"/>
      <w:marLeft w:val="0"/>
      <w:marRight w:val="0"/>
      <w:marTop w:val="0"/>
      <w:marBottom w:val="0"/>
      <w:divBdr>
        <w:top w:val="none" w:sz="0" w:space="0" w:color="auto"/>
        <w:left w:val="none" w:sz="0" w:space="0" w:color="auto"/>
        <w:bottom w:val="none" w:sz="0" w:space="0" w:color="auto"/>
        <w:right w:val="none" w:sz="0" w:space="0" w:color="auto"/>
      </w:divBdr>
    </w:div>
    <w:div w:id="328605451">
      <w:bodyDiv w:val="1"/>
      <w:marLeft w:val="0"/>
      <w:marRight w:val="0"/>
      <w:marTop w:val="0"/>
      <w:marBottom w:val="0"/>
      <w:divBdr>
        <w:top w:val="none" w:sz="0" w:space="0" w:color="auto"/>
        <w:left w:val="none" w:sz="0" w:space="0" w:color="auto"/>
        <w:bottom w:val="none" w:sz="0" w:space="0" w:color="auto"/>
        <w:right w:val="none" w:sz="0" w:space="0" w:color="auto"/>
      </w:divBdr>
    </w:div>
    <w:div w:id="335232981">
      <w:bodyDiv w:val="1"/>
      <w:marLeft w:val="0"/>
      <w:marRight w:val="0"/>
      <w:marTop w:val="0"/>
      <w:marBottom w:val="0"/>
      <w:divBdr>
        <w:top w:val="none" w:sz="0" w:space="0" w:color="auto"/>
        <w:left w:val="none" w:sz="0" w:space="0" w:color="auto"/>
        <w:bottom w:val="none" w:sz="0" w:space="0" w:color="auto"/>
        <w:right w:val="none" w:sz="0" w:space="0" w:color="auto"/>
      </w:divBdr>
    </w:div>
    <w:div w:id="429929958">
      <w:bodyDiv w:val="1"/>
      <w:marLeft w:val="0"/>
      <w:marRight w:val="0"/>
      <w:marTop w:val="0"/>
      <w:marBottom w:val="0"/>
      <w:divBdr>
        <w:top w:val="none" w:sz="0" w:space="0" w:color="auto"/>
        <w:left w:val="none" w:sz="0" w:space="0" w:color="auto"/>
        <w:bottom w:val="none" w:sz="0" w:space="0" w:color="auto"/>
        <w:right w:val="none" w:sz="0" w:space="0" w:color="auto"/>
      </w:divBdr>
    </w:div>
    <w:div w:id="474642267">
      <w:bodyDiv w:val="1"/>
      <w:marLeft w:val="0"/>
      <w:marRight w:val="0"/>
      <w:marTop w:val="0"/>
      <w:marBottom w:val="0"/>
      <w:divBdr>
        <w:top w:val="none" w:sz="0" w:space="0" w:color="auto"/>
        <w:left w:val="none" w:sz="0" w:space="0" w:color="auto"/>
        <w:bottom w:val="none" w:sz="0" w:space="0" w:color="auto"/>
        <w:right w:val="none" w:sz="0" w:space="0" w:color="auto"/>
      </w:divBdr>
    </w:div>
    <w:div w:id="599222012">
      <w:bodyDiv w:val="1"/>
      <w:marLeft w:val="0"/>
      <w:marRight w:val="0"/>
      <w:marTop w:val="0"/>
      <w:marBottom w:val="0"/>
      <w:divBdr>
        <w:top w:val="none" w:sz="0" w:space="0" w:color="auto"/>
        <w:left w:val="none" w:sz="0" w:space="0" w:color="auto"/>
        <w:bottom w:val="none" w:sz="0" w:space="0" w:color="auto"/>
        <w:right w:val="none" w:sz="0" w:space="0" w:color="auto"/>
      </w:divBdr>
    </w:div>
    <w:div w:id="686835623">
      <w:bodyDiv w:val="1"/>
      <w:marLeft w:val="0"/>
      <w:marRight w:val="0"/>
      <w:marTop w:val="0"/>
      <w:marBottom w:val="0"/>
      <w:divBdr>
        <w:top w:val="none" w:sz="0" w:space="0" w:color="auto"/>
        <w:left w:val="none" w:sz="0" w:space="0" w:color="auto"/>
        <w:bottom w:val="none" w:sz="0" w:space="0" w:color="auto"/>
        <w:right w:val="none" w:sz="0" w:space="0" w:color="auto"/>
      </w:divBdr>
    </w:div>
    <w:div w:id="687487309">
      <w:bodyDiv w:val="1"/>
      <w:marLeft w:val="0"/>
      <w:marRight w:val="0"/>
      <w:marTop w:val="0"/>
      <w:marBottom w:val="0"/>
      <w:divBdr>
        <w:top w:val="none" w:sz="0" w:space="0" w:color="auto"/>
        <w:left w:val="none" w:sz="0" w:space="0" w:color="auto"/>
        <w:bottom w:val="none" w:sz="0" w:space="0" w:color="auto"/>
        <w:right w:val="none" w:sz="0" w:space="0" w:color="auto"/>
      </w:divBdr>
    </w:div>
    <w:div w:id="687608988">
      <w:bodyDiv w:val="1"/>
      <w:marLeft w:val="0"/>
      <w:marRight w:val="0"/>
      <w:marTop w:val="0"/>
      <w:marBottom w:val="0"/>
      <w:divBdr>
        <w:top w:val="none" w:sz="0" w:space="0" w:color="auto"/>
        <w:left w:val="none" w:sz="0" w:space="0" w:color="auto"/>
        <w:bottom w:val="none" w:sz="0" w:space="0" w:color="auto"/>
        <w:right w:val="none" w:sz="0" w:space="0" w:color="auto"/>
      </w:divBdr>
    </w:div>
    <w:div w:id="771705835">
      <w:bodyDiv w:val="1"/>
      <w:marLeft w:val="0"/>
      <w:marRight w:val="0"/>
      <w:marTop w:val="0"/>
      <w:marBottom w:val="0"/>
      <w:divBdr>
        <w:top w:val="none" w:sz="0" w:space="0" w:color="auto"/>
        <w:left w:val="none" w:sz="0" w:space="0" w:color="auto"/>
        <w:bottom w:val="none" w:sz="0" w:space="0" w:color="auto"/>
        <w:right w:val="none" w:sz="0" w:space="0" w:color="auto"/>
      </w:divBdr>
    </w:div>
    <w:div w:id="837817217">
      <w:bodyDiv w:val="1"/>
      <w:marLeft w:val="0"/>
      <w:marRight w:val="0"/>
      <w:marTop w:val="0"/>
      <w:marBottom w:val="0"/>
      <w:divBdr>
        <w:top w:val="none" w:sz="0" w:space="0" w:color="auto"/>
        <w:left w:val="none" w:sz="0" w:space="0" w:color="auto"/>
        <w:bottom w:val="none" w:sz="0" w:space="0" w:color="auto"/>
        <w:right w:val="none" w:sz="0" w:space="0" w:color="auto"/>
      </w:divBdr>
    </w:div>
    <w:div w:id="853880958">
      <w:bodyDiv w:val="1"/>
      <w:marLeft w:val="0"/>
      <w:marRight w:val="0"/>
      <w:marTop w:val="0"/>
      <w:marBottom w:val="0"/>
      <w:divBdr>
        <w:top w:val="none" w:sz="0" w:space="0" w:color="auto"/>
        <w:left w:val="none" w:sz="0" w:space="0" w:color="auto"/>
        <w:bottom w:val="none" w:sz="0" w:space="0" w:color="auto"/>
        <w:right w:val="none" w:sz="0" w:space="0" w:color="auto"/>
      </w:divBdr>
    </w:div>
    <w:div w:id="915018939">
      <w:bodyDiv w:val="1"/>
      <w:marLeft w:val="0"/>
      <w:marRight w:val="0"/>
      <w:marTop w:val="0"/>
      <w:marBottom w:val="0"/>
      <w:divBdr>
        <w:top w:val="none" w:sz="0" w:space="0" w:color="auto"/>
        <w:left w:val="none" w:sz="0" w:space="0" w:color="auto"/>
        <w:bottom w:val="none" w:sz="0" w:space="0" w:color="auto"/>
        <w:right w:val="none" w:sz="0" w:space="0" w:color="auto"/>
      </w:divBdr>
    </w:div>
    <w:div w:id="1075783546">
      <w:bodyDiv w:val="1"/>
      <w:marLeft w:val="0"/>
      <w:marRight w:val="0"/>
      <w:marTop w:val="0"/>
      <w:marBottom w:val="0"/>
      <w:divBdr>
        <w:top w:val="none" w:sz="0" w:space="0" w:color="auto"/>
        <w:left w:val="none" w:sz="0" w:space="0" w:color="auto"/>
        <w:bottom w:val="none" w:sz="0" w:space="0" w:color="auto"/>
        <w:right w:val="none" w:sz="0" w:space="0" w:color="auto"/>
      </w:divBdr>
    </w:div>
    <w:div w:id="1088189255">
      <w:bodyDiv w:val="1"/>
      <w:marLeft w:val="0"/>
      <w:marRight w:val="0"/>
      <w:marTop w:val="0"/>
      <w:marBottom w:val="0"/>
      <w:divBdr>
        <w:top w:val="none" w:sz="0" w:space="0" w:color="auto"/>
        <w:left w:val="none" w:sz="0" w:space="0" w:color="auto"/>
        <w:bottom w:val="none" w:sz="0" w:space="0" w:color="auto"/>
        <w:right w:val="none" w:sz="0" w:space="0" w:color="auto"/>
      </w:divBdr>
    </w:div>
    <w:div w:id="1131822614">
      <w:bodyDiv w:val="1"/>
      <w:marLeft w:val="0"/>
      <w:marRight w:val="0"/>
      <w:marTop w:val="0"/>
      <w:marBottom w:val="0"/>
      <w:divBdr>
        <w:top w:val="none" w:sz="0" w:space="0" w:color="auto"/>
        <w:left w:val="none" w:sz="0" w:space="0" w:color="auto"/>
        <w:bottom w:val="none" w:sz="0" w:space="0" w:color="auto"/>
        <w:right w:val="none" w:sz="0" w:space="0" w:color="auto"/>
      </w:divBdr>
    </w:div>
    <w:div w:id="1229995659">
      <w:bodyDiv w:val="1"/>
      <w:marLeft w:val="0"/>
      <w:marRight w:val="0"/>
      <w:marTop w:val="0"/>
      <w:marBottom w:val="0"/>
      <w:divBdr>
        <w:top w:val="none" w:sz="0" w:space="0" w:color="auto"/>
        <w:left w:val="none" w:sz="0" w:space="0" w:color="auto"/>
        <w:bottom w:val="none" w:sz="0" w:space="0" w:color="auto"/>
        <w:right w:val="none" w:sz="0" w:space="0" w:color="auto"/>
      </w:divBdr>
    </w:div>
    <w:div w:id="1368801410">
      <w:bodyDiv w:val="1"/>
      <w:marLeft w:val="0"/>
      <w:marRight w:val="0"/>
      <w:marTop w:val="0"/>
      <w:marBottom w:val="0"/>
      <w:divBdr>
        <w:top w:val="none" w:sz="0" w:space="0" w:color="auto"/>
        <w:left w:val="none" w:sz="0" w:space="0" w:color="auto"/>
        <w:bottom w:val="none" w:sz="0" w:space="0" w:color="auto"/>
        <w:right w:val="none" w:sz="0" w:space="0" w:color="auto"/>
      </w:divBdr>
    </w:div>
    <w:div w:id="1387491652">
      <w:bodyDiv w:val="1"/>
      <w:marLeft w:val="0"/>
      <w:marRight w:val="0"/>
      <w:marTop w:val="0"/>
      <w:marBottom w:val="0"/>
      <w:divBdr>
        <w:top w:val="none" w:sz="0" w:space="0" w:color="auto"/>
        <w:left w:val="none" w:sz="0" w:space="0" w:color="auto"/>
        <w:bottom w:val="none" w:sz="0" w:space="0" w:color="auto"/>
        <w:right w:val="none" w:sz="0" w:space="0" w:color="auto"/>
      </w:divBdr>
    </w:div>
    <w:div w:id="1408067950">
      <w:bodyDiv w:val="1"/>
      <w:marLeft w:val="0"/>
      <w:marRight w:val="0"/>
      <w:marTop w:val="0"/>
      <w:marBottom w:val="0"/>
      <w:divBdr>
        <w:top w:val="none" w:sz="0" w:space="0" w:color="auto"/>
        <w:left w:val="none" w:sz="0" w:space="0" w:color="auto"/>
        <w:bottom w:val="none" w:sz="0" w:space="0" w:color="auto"/>
        <w:right w:val="none" w:sz="0" w:space="0" w:color="auto"/>
      </w:divBdr>
      <w:divsChild>
        <w:div w:id="1245383700">
          <w:marLeft w:val="0"/>
          <w:marRight w:val="0"/>
          <w:marTop w:val="0"/>
          <w:marBottom w:val="0"/>
          <w:divBdr>
            <w:top w:val="none" w:sz="0" w:space="0" w:color="auto"/>
            <w:left w:val="none" w:sz="0" w:space="0" w:color="auto"/>
            <w:bottom w:val="none" w:sz="0" w:space="0" w:color="auto"/>
            <w:right w:val="none" w:sz="0" w:space="0" w:color="auto"/>
          </w:divBdr>
        </w:div>
      </w:divsChild>
    </w:div>
    <w:div w:id="1425107956">
      <w:bodyDiv w:val="1"/>
      <w:marLeft w:val="0"/>
      <w:marRight w:val="0"/>
      <w:marTop w:val="0"/>
      <w:marBottom w:val="0"/>
      <w:divBdr>
        <w:top w:val="none" w:sz="0" w:space="0" w:color="auto"/>
        <w:left w:val="none" w:sz="0" w:space="0" w:color="auto"/>
        <w:bottom w:val="none" w:sz="0" w:space="0" w:color="auto"/>
        <w:right w:val="none" w:sz="0" w:space="0" w:color="auto"/>
      </w:divBdr>
    </w:div>
    <w:div w:id="1430202705">
      <w:bodyDiv w:val="1"/>
      <w:marLeft w:val="0"/>
      <w:marRight w:val="0"/>
      <w:marTop w:val="0"/>
      <w:marBottom w:val="0"/>
      <w:divBdr>
        <w:top w:val="none" w:sz="0" w:space="0" w:color="auto"/>
        <w:left w:val="none" w:sz="0" w:space="0" w:color="auto"/>
        <w:bottom w:val="none" w:sz="0" w:space="0" w:color="auto"/>
        <w:right w:val="none" w:sz="0" w:space="0" w:color="auto"/>
      </w:divBdr>
    </w:div>
    <w:div w:id="1527138915">
      <w:bodyDiv w:val="1"/>
      <w:marLeft w:val="0"/>
      <w:marRight w:val="0"/>
      <w:marTop w:val="0"/>
      <w:marBottom w:val="0"/>
      <w:divBdr>
        <w:top w:val="none" w:sz="0" w:space="0" w:color="auto"/>
        <w:left w:val="none" w:sz="0" w:space="0" w:color="auto"/>
        <w:bottom w:val="none" w:sz="0" w:space="0" w:color="auto"/>
        <w:right w:val="none" w:sz="0" w:space="0" w:color="auto"/>
      </w:divBdr>
    </w:div>
    <w:div w:id="1590773168">
      <w:bodyDiv w:val="1"/>
      <w:marLeft w:val="0"/>
      <w:marRight w:val="0"/>
      <w:marTop w:val="0"/>
      <w:marBottom w:val="0"/>
      <w:divBdr>
        <w:top w:val="none" w:sz="0" w:space="0" w:color="auto"/>
        <w:left w:val="none" w:sz="0" w:space="0" w:color="auto"/>
        <w:bottom w:val="none" w:sz="0" w:space="0" w:color="auto"/>
        <w:right w:val="none" w:sz="0" w:space="0" w:color="auto"/>
      </w:divBdr>
    </w:div>
    <w:div w:id="1748646999">
      <w:bodyDiv w:val="1"/>
      <w:marLeft w:val="0"/>
      <w:marRight w:val="0"/>
      <w:marTop w:val="0"/>
      <w:marBottom w:val="0"/>
      <w:divBdr>
        <w:top w:val="none" w:sz="0" w:space="0" w:color="auto"/>
        <w:left w:val="none" w:sz="0" w:space="0" w:color="auto"/>
        <w:bottom w:val="none" w:sz="0" w:space="0" w:color="auto"/>
        <w:right w:val="none" w:sz="0" w:space="0" w:color="auto"/>
      </w:divBdr>
    </w:div>
    <w:div w:id="1879967518">
      <w:bodyDiv w:val="1"/>
      <w:marLeft w:val="0"/>
      <w:marRight w:val="0"/>
      <w:marTop w:val="0"/>
      <w:marBottom w:val="0"/>
      <w:divBdr>
        <w:top w:val="none" w:sz="0" w:space="0" w:color="auto"/>
        <w:left w:val="none" w:sz="0" w:space="0" w:color="auto"/>
        <w:bottom w:val="none" w:sz="0" w:space="0" w:color="auto"/>
        <w:right w:val="none" w:sz="0" w:space="0" w:color="auto"/>
      </w:divBdr>
    </w:div>
    <w:div w:id="1893617995">
      <w:bodyDiv w:val="1"/>
      <w:marLeft w:val="0"/>
      <w:marRight w:val="0"/>
      <w:marTop w:val="0"/>
      <w:marBottom w:val="0"/>
      <w:divBdr>
        <w:top w:val="none" w:sz="0" w:space="0" w:color="auto"/>
        <w:left w:val="none" w:sz="0" w:space="0" w:color="auto"/>
        <w:bottom w:val="none" w:sz="0" w:space="0" w:color="auto"/>
        <w:right w:val="none" w:sz="0" w:space="0" w:color="auto"/>
      </w:divBdr>
    </w:div>
    <w:div w:id="1918444036">
      <w:bodyDiv w:val="1"/>
      <w:marLeft w:val="0"/>
      <w:marRight w:val="0"/>
      <w:marTop w:val="0"/>
      <w:marBottom w:val="0"/>
      <w:divBdr>
        <w:top w:val="none" w:sz="0" w:space="0" w:color="auto"/>
        <w:left w:val="none" w:sz="0" w:space="0" w:color="auto"/>
        <w:bottom w:val="none" w:sz="0" w:space="0" w:color="auto"/>
        <w:right w:val="none" w:sz="0" w:space="0" w:color="auto"/>
      </w:divBdr>
    </w:div>
    <w:div w:id="1956014877">
      <w:bodyDiv w:val="1"/>
      <w:marLeft w:val="0"/>
      <w:marRight w:val="0"/>
      <w:marTop w:val="0"/>
      <w:marBottom w:val="0"/>
      <w:divBdr>
        <w:top w:val="none" w:sz="0" w:space="0" w:color="auto"/>
        <w:left w:val="none" w:sz="0" w:space="0" w:color="auto"/>
        <w:bottom w:val="none" w:sz="0" w:space="0" w:color="auto"/>
        <w:right w:val="none" w:sz="0" w:space="0" w:color="auto"/>
      </w:divBdr>
    </w:div>
    <w:div w:id="2025863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ime_series" TargetMode="External"/><Relationship Id="rId13" Type="http://schemas.openxmlformats.org/officeDocument/2006/relationships/hyperlink" Target="https://ru.wikipedia.org/wiki/%D0%9C%D0%B0%D1%88%D0%B8%D0%BD%D0%BD%D1%8B%D0%B9_%D0%BF%D0%B5%D1%80%D0%B5%D0%B2%D0%BE%D0%B4"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ru.wikipedia.org/wiki/%D0%A0%D0%B5%D0%BA%D1%83%D1%80%D1%80%D0%B5%D0%BD%D1%82%D0%BD%D0%B0%D1%8F_%D0%BD%D0%B5%D0%B9%D1%80%D0%BE%D0%BD%D0%BD%D0%B0%D1%8F_%D1%81%D0%B5%D1%82%D1%8C" TargetMode="External"/><Relationship Id="rId17" Type="http://schemas.openxmlformats.org/officeDocument/2006/relationships/image" Target="media/image1.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ru.wikipedia.org/wiki/%D0%9C%D0%B0%D1%88%D0%B8%D0%BD%D0%BD%D0%BE%D0%B5_%D0%BE%D0%B1%D1%83%D1%87%D0%B5%D0%BD%D0%B8%D0%B5" TargetMode="External"/><Relationship Id="rId20" Type="http://schemas.openxmlformats.org/officeDocument/2006/relationships/image" Target="media/image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Rule_of_thumb"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ru.wikipedia.org/wiki/%D0%9F%D0%B0%D1%80%D0%B0%D0%BB%D0%BB%D0%B5%D0%BB%D1%8C%D0%BD%D1%8B%D0%B5_%D0%B2%D1%8B%D1%87%D0%B8%D1%81%D0%BB%D0%B5%D0%BD%D0%B8%D1%8F" TargetMode="Externa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yperlink" Target="https://en.wikipedia.org/wiki/Simple_moving_average"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Window_function" TargetMode="External"/><Relationship Id="rId14" Type="http://schemas.openxmlformats.org/officeDocument/2006/relationships/hyperlink" Target="https://ru.wikipedia.org/wiki/%D0%90%D0%B2%D1%82%D0%BE%D0%BC%D0%B0%D1%82%D0%B8%D1%87%D0%B5%D1%81%D0%BA%D0%BE%D0%B5_%D1%80%D0%B5%D1%84%D0%B5%D1%80%D0%B8%D1%80%D0%BE%D0%B2%D0%B0%D0%BD%D0%B8%D0%B5"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C1FE6-BC04-4B85-97D8-2153087CA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23494</TotalTime>
  <Pages>57</Pages>
  <Words>11238</Words>
  <Characters>64061</Characters>
  <Application>Microsoft Office Word</Application>
  <DocSecurity>0</DocSecurity>
  <Lines>533</Lines>
  <Paragraphs>150</Paragraphs>
  <ScaleCrop>false</ScaleCrop>
  <HeadingPairs>
    <vt:vector size="2" baseType="variant">
      <vt:variant>
        <vt:lpstr>Название</vt:lpstr>
      </vt:variant>
      <vt:variant>
        <vt:i4>1</vt:i4>
      </vt:variant>
    </vt:vector>
  </HeadingPairs>
  <TitlesOfParts>
    <vt:vector size="1" baseType="lpstr">
      <vt:lpstr/>
    </vt:vector>
  </TitlesOfParts>
  <Company>АО «Банк Русский Стандарт»</Company>
  <LinksUpToDate>false</LinksUpToDate>
  <CharactersWithSpaces>75149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Козлов В.М. (ДЦР Санкт-Петербург)</dc:creator>
  <cp:keywords/>
  <dc:description/>
  <cp:lastModifiedBy>Козлов В.М. (ДЦР Санкт-Петербург)</cp:lastModifiedBy>
  <cp:revision>27</cp:revision>
  <dcterms:created xsi:type="dcterms:W3CDTF">2024-10-29T17:18:00Z</dcterms:created>
  <dcterms:modified xsi:type="dcterms:W3CDTF">2024-11-16T17:29:00Z</dcterms:modified>
</cp:coreProperties>
</file>