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0" w:after="0" w:line="276" w:lineRule="auto"/>
        <w:ind w:left="0" w:right="0" w:firstLine="0"/>
        <w:jc w:val="center"/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</w:pPr>
      <w:r>
        <w:rPr>
          <w:rFonts w:ascii="Calibri" w:hAnsi="Calibri" w:eastAsia="Calibri" w:cs="Calibri"/>
          <w:b/>
          <w:color w:val="auto"/>
          <w:spacing w:val="0"/>
          <w:position w:val="0"/>
          <w:sz w:val="24"/>
          <w:shd w:val="clear" w:fill="auto"/>
        </w:rPr>
        <w:t>Отчет</w:t>
      </w:r>
    </w:p>
    <w:p>
      <w:pPr>
        <w:spacing w:before="0" w:after="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по дисциплине «Элементы проектирования Web-интерфейсов»</w:t>
      </w:r>
    </w:p>
    <w:p>
      <w:pPr>
        <w:spacing w:before="0" w:after="0" w:line="276" w:lineRule="auto"/>
        <w:ind w:left="0" w:right="0" w:firstLine="0"/>
        <w:jc w:val="center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  <w:r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  <w:t>направление подготовки бакалавров «Прикладная информатика»</w:t>
      </w:r>
    </w:p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tbl>
      <w:tblPr>
        <w:tblStyle w:val="3"/>
        <w:tblW w:w="0" w:type="auto"/>
        <w:tblInd w:w="0" w:type="dxa"/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1952"/>
        <w:gridCol w:w="2212"/>
        <w:gridCol w:w="3278"/>
        <w:gridCol w:w="1080"/>
      </w:tblGrid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ФИО студента</w:t>
            </w:r>
          </w:p>
        </w:tc>
        <w:tc>
          <w:tcPr>
            <w:tcW w:w="7264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ru-RU"/>
              </w:rPr>
              <w:t>Мухин Виталий Андреевич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Группа</w:t>
            </w:r>
          </w:p>
        </w:tc>
        <w:tc>
          <w:tcPr>
            <w:tcW w:w="2414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ru-RU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Пиб-22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2</w:t>
            </w:r>
          </w:p>
        </w:tc>
        <w:tc>
          <w:tcPr>
            <w:tcW w:w="3652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/>
                <w:color w:val="auto"/>
                <w:spacing w:val="0"/>
                <w:position w:val="0"/>
                <w:sz w:val="22"/>
                <w:lang w:val="ru-RU"/>
              </w:rPr>
            </w:pP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Индивидуальная</w:t>
            </w:r>
            <w:r>
              <w:rPr>
                <w:rFonts w:hint="default" w:ascii="Segoe UI Symbol" w:hAnsi="Segoe UI Symbol" w:eastAsia="Segoe UI Symbol" w:cs="Segoe UI Symbol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 xml:space="preserve"> проект </w:t>
            </w:r>
            <w:r>
              <w:rPr>
                <w:rFonts w:ascii="Segoe UI Symbol" w:hAnsi="Segoe UI Symbol" w:eastAsia="Segoe UI Symbol" w:cs="Segoe UI Symbol"/>
                <w:color w:val="auto"/>
                <w:spacing w:val="0"/>
                <w:position w:val="0"/>
                <w:sz w:val="22"/>
                <w:shd w:val="clear" w:fill="auto"/>
              </w:rPr>
              <w:t>№</w:t>
            </w:r>
            <w:r>
              <w:rPr>
                <w:rFonts w:hint="default" w:ascii="Segoe UI Symbol" w:hAnsi="Segoe UI Symbol" w:eastAsia="Segoe UI Symbol" w:cs="Segoe UI Symbol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1</w:t>
            </w:r>
          </w:p>
        </w:tc>
        <w:tc>
          <w:tcPr>
            <w:tcW w:w="1198" w:type="dxa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Тема</w:t>
            </w:r>
          </w:p>
        </w:tc>
        <w:tc>
          <w:tcPr>
            <w:tcW w:w="7264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ru-RU"/>
              </w:rPr>
              <w:t>Индивидуальный проект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Задание</w:t>
            </w:r>
          </w:p>
        </w:tc>
        <w:tc>
          <w:tcPr>
            <w:tcW w:w="7264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SimSun" w:cs="Calibri"/>
                <w:sz w:val="24"/>
                <w:szCs w:val="24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 Объем: 5-10 страниц;  </w:t>
            </w:r>
          </w:p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en-US"/>
              </w:rPr>
            </w:pPr>
            <w:r>
              <w:rPr>
                <w:rFonts w:hint="default" w:ascii="Calibri" w:hAnsi="Calibri" w:eastAsia="SimSun" w:cs="Calibri"/>
                <w:sz w:val="24"/>
                <w:szCs w:val="24"/>
              </w:rPr>
              <w:t>Единый дизайн для всего проекта (как минимум один стилевой файл подключается ко всем страницам;  Индивидуальный дизайн для главной страницы (например, присутствие на странице большого графического элемента, слайдера, или анонсов страниц как на пинтересте, только без динамической подгрузки элементов). Обратите внимание – при поиске способа реализации такого эффекта вы увидите много готовых решений с использованием Java Script. Но нам Java Script использовать нельзя. Сделайте версию попроще придуманного идеала, но на HTML5 и CSS3; Адаптивная верстка; Выпадающее меню (если главное меню маленькое, то либо реализуйте в таком виде вспомогательное меню на одной из страниц, либо используйте вариант как в мобильных версиях сайтов – иконка меню, при щелчке на которой открывается главное меню). Замечание: учитывая, что адаптивная верстка – это необходимое требование в современной веб-разработке, не используйте в меню для мобильной версии псевдокласс :hover – такого события как наведение мышки на мобильном устройстве нет. Здесь поможет :target и ссылки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/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пустышки типа </w:t>
            </w:r>
            <w:r>
              <w:rPr>
                <w:rFonts w:hint="default" w:ascii="Calibri" w:hAnsi="Calibri" w:eastAsia="SimSun" w:cs="Calibri"/>
                <w:sz w:val="24"/>
                <w:szCs w:val="24"/>
                <w:lang w:val="ru-RU"/>
              </w:rPr>
              <w:t>Эта ссылка никуда не ведёт.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 Галерея изображений с эффектами. (Например, можно использовать графические фильтры для неактивных изображений) Где-то в вашем проекте должны быть использованы переходы, трансформации или анимация.  На сайте должна присутствовать форма обратной связи, в которой использованы поля для строки, для пароля, для текстового блока, радио</w:t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/>
            </w:r>
            <w:r>
              <w:rPr>
                <w:rFonts w:hint="default" w:ascii="Calibri" w:hAnsi="Calibri" w:eastAsia="SimSun" w:cs="Calibri"/>
                <w:sz w:val="24"/>
                <w:szCs w:val="24"/>
              </w:rPr>
              <w:t xml:space="preserve">переключатель, чекер, кнопки очистки формы и отправки. </w:t>
            </w:r>
            <w:bookmarkStart w:id="0" w:name="_GoBack"/>
            <w:bookmarkEnd w:id="0"/>
            <w:r>
              <w:rPr>
                <w:rFonts w:hint="default" w:ascii="Calibri" w:hAnsi="Calibri" w:eastAsia="SimSun" w:cs="Calibri"/>
                <w:sz w:val="24"/>
                <w:szCs w:val="24"/>
              </w:rPr>
              <w:t>Не обязательно, но желательно использовать теги разделов документа header, nav, footer, section, article, aside и т.д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2061" w:type="dxa"/>
            <w:tcBorders>
              <w:top w:val="single" w:color="000000" w:sz="12" w:space="0"/>
              <w:left w:val="single" w:color="000000" w:sz="12" w:space="0"/>
              <w:bottom w:val="single" w:color="000000" w:sz="12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Дата заполнения</w:t>
            </w:r>
          </w:p>
        </w:tc>
        <w:tc>
          <w:tcPr>
            <w:tcW w:w="7264" w:type="dxa"/>
            <w:gridSpan w:val="3"/>
            <w:tcBorders>
              <w:top w:val="single" w:color="000000" w:sz="12" w:space="0"/>
              <w:left w:val="single" w:color="000000" w:sz="4" w:space="0"/>
              <w:bottom w:val="single" w:color="000000" w:sz="12" w:space="0"/>
              <w:right w:val="single" w:color="000000" w:sz="12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ru-RU"/>
              </w:rPr>
              <w:t>16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.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  <w:lang w:val="en-US"/>
              </w:rPr>
              <w:t>10</w:t>
            </w:r>
            <w:r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  <w:shd w:val="clear" w:fill="auto"/>
              </w:rPr>
              <w:t>.2022г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25" w:type="dxa"/>
            <w:gridSpan w:val="4"/>
            <w:tcBorders>
              <w:top w:val="single" w:color="000000" w:sz="12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Основные понятия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szCs w:val="22"/>
                <w:lang w:val="ru-RU"/>
              </w:rPr>
            </w:pP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Адаптивная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</w:t>
            </w:r>
            <w:r>
              <w:rPr>
                <w:rFonts w:hint="default" w:ascii="Calibri" w:hAnsi="Calibri" w:eastAsia="Arial" w:cs="Calibri"/>
                <w:b/>
                <w:bCs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верстка</w:t>
            </w:r>
            <w:r>
              <w:rPr>
                <w:rFonts w:hint="default" w:ascii="Calibri" w:hAnsi="Calibri" w:eastAsia="Arial" w:cs="Calibri"/>
                <w:i w:val="0"/>
                <w:iCs w:val="0"/>
                <w:caps w:val="0"/>
                <w:color w:val="333333"/>
                <w:spacing w:val="0"/>
                <w:sz w:val="22"/>
                <w:szCs w:val="22"/>
                <w:shd w:val="clear" w:fill="FFFFFF"/>
              </w:rPr>
              <w:t> сайта — это формирование структуры документа на базе HTML-разметки, предусматривающей автоматическое изменение страницы в зависимости от размера экрана пользователя. Простыми словами это макет страницы, автоматически подстраивающийся под размер экрана пользователя.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center"/>
              <w:rPr>
                <w:rFonts w:ascii="Calibri" w:hAnsi="Calibri" w:eastAsia="Calibri" w:cs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eastAsia="Calibri" w:cs="Calibri"/>
                <w:b/>
                <w:color w:val="auto"/>
                <w:spacing w:val="0"/>
                <w:position w:val="0"/>
                <w:sz w:val="22"/>
                <w:shd w:val="clear" w:fill="auto"/>
              </w:rPr>
              <w:t>Ход выполнения  работы</w:t>
            </w:r>
          </w:p>
        </w:tc>
      </w:tr>
      <w:tr>
        <w:tblPrEx>
          <w:tblCellMar>
            <w:top w:w="0" w:type="dxa"/>
            <w:left w:w="10" w:type="dxa"/>
            <w:bottom w:w="0" w:type="dxa"/>
            <w:right w:w="10" w:type="dxa"/>
          </w:tblCellMar>
        </w:tblPrEx>
        <w:trPr>
          <w:trHeight w:val="1" w:hRule="atLeast"/>
        </w:trPr>
        <w:tc>
          <w:tcPr>
            <w:tcW w:w="9325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FFFFFF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ru-RU"/>
              </w:rPr>
            </w:pP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ru-RU"/>
              </w:rPr>
              <w:t>Создал в первую очередь главную страницу (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en-US"/>
              </w:rPr>
              <w:t>index.html)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ru-RU"/>
              </w:rPr>
              <w:t xml:space="preserve"> где представлена информация по теме: Англия. Разбил сайт на множество блоков где первый из них является шапка сайта, в которой находится логотип, меню и вступительный текст. В меню указал 5 разделов. Далее идёт основной контент представленный в виде виджета и текста. После идет подвал сайта в котором указана способы связи со мной. Другие страницы были созданы по тому же принципу и дизайну, но имели некоторое отличие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en-US"/>
              </w:rPr>
              <w:t xml:space="preserve">: </w:t>
            </w:r>
            <w:r>
              <w:rPr>
                <w:rFonts w:hint="default" w:ascii="Calibri" w:hAnsi="Calibri" w:eastAsia="Calibri" w:cs="Calibri"/>
                <w:color w:val="auto"/>
                <w:spacing w:val="0"/>
                <w:position w:val="0"/>
                <w:sz w:val="22"/>
                <w:lang w:val="ru-RU"/>
              </w:rPr>
              <w:t xml:space="preserve">индивидуальная тема. После занялся адаптивом сайта для пользователей смартфонов. И в конце написал ТЗ по проекту. </w:t>
            </w:r>
          </w:p>
        </w:tc>
      </w:tr>
    </w:tbl>
    <w:p>
      <w:pPr>
        <w:spacing w:before="0" w:after="200" w:line="276" w:lineRule="auto"/>
        <w:ind w:left="0" w:right="0" w:firstLine="0"/>
        <w:jc w:val="left"/>
        <w:rPr>
          <w:rFonts w:ascii="Calibri" w:hAnsi="Calibri" w:eastAsia="Calibri" w:cs="Calibri"/>
          <w:color w:val="auto"/>
          <w:spacing w:val="0"/>
          <w:position w:val="0"/>
          <w:sz w:val="22"/>
          <w:shd w:val="clear" w:fill="auto"/>
        </w:rPr>
      </w:pP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 Symbol">
    <w:panose1 w:val="020B0502040204020203"/>
    <w:charset w:val="00"/>
    <w:family w:val="auto"/>
    <w:pitch w:val="default"/>
    <w:sig w:usb0="800001E3" w:usb1="1200FFEF" w:usb2="00040000" w:usb3="04000000" w:csb0="00000001" w:csb1="4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Trebuchet MS">
    <w:panose1 w:val="020B0603020202020204"/>
    <w:charset w:val="00"/>
    <w:family w:val="auto"/>
    <w:pitch w:val="default"/>
    <w:sig w:usb0="000006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ompat>
    <w:doNotExpandShiftReturn/>
    <w:doNotWrapTextWithPunct/>
    <w:doNotUseEastAsianBreakRules/>
    <w:doNotUseIndentAsNumberingTabStop/>
    <w:splitPgBreakAndParaMark/>
    <w:compatSetting w:name="compatibilityMode" w:uri="http://schemas.microsoft.com/office/word" w:val="12"/>
  </w:compat>
  <w:rsids>
    <w:rsidRoot w:val="00000000"/>
    <w:rsid w:val="00312A44"/>
    <w:rsid w:val="0E4716F3"/>
    <w:rsid w:val="14ED1DE4"/>
    <w:rsid w:val="2A9940AA"/>
    <w:rsid w:val="43A3136F"/>
    <w:rsid w:val="4CEB6020"/>
    <w:rsid w:val="4D360BA0"/>
    <w:rsid w:val="5A2F2FC1"/>
    <w:rsid w:val="779E5D2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1"/>
      <w:szCs w:val="22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  <w:style w:type="character" w:styleId="5">
    <w:name w:val="HTML Keyboard"/>
    <w:basedOn w:val="2"/>
    <w:uiPriority w:val="0"/>
    <w:rPr>
      <w:rFonts w:ascii="Courier New" w:hAnsi="Courier New" w:cs="Courier New"/>
      <w:sz w:val="20"/>
      <w:szCs w:val="20"/>
    </w:rPr>
  </w:style>
  <w:style w:type="character" w:styleId="6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159</TotalTime>
  <ScaleCrop>false</ScaleCrop>
  <LinksUpToDate>false</LinksUpToDate>
  <Application>WPS Office_11.2.0.11341_F1E327BC-269C-435d-A152-05C5408002CA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2022-09-22T17:59:00Z</dcterms:created>
  <dc:creator>Виталий</dc:creator>
  <cp:lastModifiedBy>Виталий</cp:lastModifiedBy>
  <dcterms:modified xsi:type="dcterms:W3CDTF">2022-10-16T15:44:43Z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1049-11.2.0.11341</vt:lpwstr>
  </property>
  <property fmtid="{D5CDD505-2E9C-101B-9397-08002B2CF9AE}" pid="3" name="ICV">
    <vt:lpwstr>72D62E84C8C14B229C40D6E977149877</vt:lpwstr>
  </property>
</Properties>
</file>