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2D Social MMO – Farming + Social + Match-3</w:t>
      </w:r>
    </w:p>
    <w:p>
      <w:pPr>
        <w:jc w:val="center"/>
      </w:pPr>
      <w:r>
        <w:rPr>
          <w:b/>
          <w:sz w:val="40"/>
        </w:rPr>
        <w:t>01. PROJECT VISION</w:t>
      </w:r>
    </w:p>
    <w:p>
      <w:pPr>
        <w:jc w:val="center"/>
      </w:pPr>
      <w:r>
        <w:rPr>
          <w:i/>
        </w:rPr>
        <w:t>Version 0.1 • 2026-09-02</w:t>
      </w:r>
    </w:p>
    <w:p/>
    <w:p>
      <w:pPr>
        <w:pStyle w:val="Heading1"/>
      </w:pPr>
      <w:r>
        <w:t>Document Control</w:t>
      </w:r>
    </w:p>
    <w:tbl>
      <w:tblPr>
        <w:tblW w:type="auto" w:w="0"/>
        <w:jc w:val="center"/>
        <w:tblLook w:firstColumn="1" w:firstRow="1" w:lastColumn="0" w:lastRow="0" w:noHBand="0" w:noVBand="1" w:val="04A0"/>
      </w:tblPr>
      <w:tblGrid>
        <w:gridCol w:w="4968"/>
        <w:gridCol w:w="4968"/>
      </w:tblGrid>
      <w:tr>
        <w:tc>
          <w:tcPr>
            <w:tcW w:type="dxa" w:w="4968"/>
            <w:shd w:fill="EDEDED"/>
            <w:vAlign w:val="center"/>
          </w:tcPr>
          <w:p>
            <w:r>
              <w:t>Project</w:t>
            </w:r>
          </w:p>
        </w:tc>
        <w:tc>
          <w:tcPr>
            <w:tcW w:type="dxa" w:w="4968"/>
            <w:vAlign w:val="center"/>
          </w:tcPr>
          <w:p>
            <w:r>
              <w:t>2D Social MMO – Farming + Social + Match-3</w:t>
            </w:r>
          </w:p>
        </w:tc>
      </w:tr>
      <w:tr>
        <w:tc>
          <w:tcPr>
            <w:tcW w:type="dxa" w:w="4968"/>
            <w:shd w:fill="EDEDED"/>
            <w:vAlign w:val="center"/>
          </w:tcPr>
          <w:p>
            <w:r>
              <w:t>Version</w:t>
            </w:r>
          </w:p>
        </w:tc>
        <w:tc>
          <w:tcPr>
            <w:tcW w:type="dxa" w:w="4968"/>
            <w:vAlign w:val="center"/>
          </w:tcPr>
          <w:p>
            <w:r>
              <w:t>0.1</w:t>
            </w:r>
          </w:p>
        </w:tc>
      </w:tr>
      <w:tr>
        <w:tc>
          <w:tcPr>
            <w:tcW w:type="dxa" w:w="4968"/>
            <w:shd w:fill="EDEDED"/>
            <w:vAlign w:val="center"/>
          </w:tcPr>
          <w:p>
            <w:r>
              <w:t>Status</w:t>
            </w:r>
          </w:p>
        </w:tc>
        <w:tc>
          <w:tcPr>
            <w:tcW w:type="dxa" w:w="4968"/>
            <w:vAlign w:val="center"/>
          </w:tcPr>
          <w:p>
            <w:r>
              <w:t>Draft / Living Document</w:t>
            </w:r>
          </w:p>
        </w:tc>
      </w:tr>
      <w:tr>
        <w:tc>
          <w:tcPr>
            <w:tcW w:type="dxa" w:w="4968"/>
            <w:shd w:fill="EDEDED"/>
            <w:vAlign w:val="center"/>
          </w:tcPr>
          <w:p>
            <w:r>
              <w:t>Owner</w:t>
            </w:r>
          </w:p>
        </w:tc>
        <w:tc>
          <w:tcPr>
            <w:tcW w:type="dxa" w:w="4968"/>
            <w:vAlign w:val="center"/>
          </w:tcPr>
          <w:p>
            <w:r>
              <w:t>Game Production</w:t>
            </w:r>
          </w:p>
        </w:tc>
      </w:tr>
      <w:tr>
        <w:tc>
          <w:tcPr>
            <w:tcW w:type="dxa" w:w="4968"/>
            <w:shd w:fill="EDEDED"/>
            <w:vAlign w:val="center"/>
          </w:tcPr>
          <w:p>
            <w:r>
              <w:t>Update rule</w:t>
            </w:r>
          </w:p>
        </w:tc>
        <w:tc>
          <w:tcPr>
            <w:tcW w:type="dxa" w:w="4968"/>
            <w:vAlign w:val="center"/>
          </w:tcPr>
          <w:p>
            <w:r>
              <w:t>Mọi thay đổi hệ thống phải cập nhật tài liệu và changelog tương ứng.</w:t>
            </w:r>
          </w:p>
        </w:tc>
      </w:tr>
    </w:tbl>
    <w:p/>
    <w:p>
      <w:pPr>
        <w:pStyle w:val="Heading1"/>
      </w:pPr>
      <w:r>
        <w:t>Mục tiêu</w:t>
      </w:r>
    </w:p>
    <w:p>
      <w:r>
        <w:t>Xây dựng một game online 2D social MMO trong đó người chơi sở hữu avatar, sống trong một thế giới nhiều map, chăm sóc nông trại, giao tiếp với người chơi khác và tham gia Match-3 PvE/PvP.</w:t>
      </w:r>
    </w:p>
    <w:p>
      <w:pPr>
        <w:pStyle w:val="Heading1"/>
      </w:pPr>
      <w:r>
        <w:t>Core pillars</w:t>
      </w:r>
    </w:p>
    <w:p>
      <w:pPr>
        <w:pStyle w:val="ListBullet"/>
      </w:pPr>
      <w:r>
        <w:t>Avatar &amp; Identity</w:t>
      </w:r>
    </w:p>
    <w:p>
      <w:pPr>
        <w:pStyle w:val="ListBullet"/>
      </w:pPr>
      <w:r>
        <w:t>Social World</w:t>
      </w:r>
    </w:p>
    <w:p>
      <w:pPr>
        <w:pStyle w:val="ListBullet"/>
      </w:pPr>
      <w:r>
        <w:t>Farming Progression</w:t>
      </w:r>
    </w:p>
    <w:p>
      <w:pPr>
        <w:pStyle w:val="ListBullet"/>
      </w:pPr>
      <w:r>
        <w:t>Match-3 Gameplay</w:t>
      </w:r>
    </w:p>
    <w:p>
      <w:pPr>
        <w:pStyle w:val="ListBullet"/>
      </w:pPr>
      <w:r>
        <w:t>Long-term LiveOps</w:t>
      </w:r>
    </w:p>
    <w:p>
      <w:pPr>
        <w:pStyle w:val="Heading1"/>
      </w:pPr>
      <w:r>
        <w:t>Định vị</w:t>
      </w:r>
    </w:p>
    <w:p>
      <w:r>
        <w:t>Một thế giới 2D chibi có cảm giác sống động và xã hội; farming tạo tài nguyên, Match-3 tạo hoạt động gameplay, social tạo lý do quay lại.</w:t>
      </w:r>
    </w:p>
    <w:p>
      <w:pPr>
        <w:pStyle w:val="Heading1"/>
      </w:pPr>
      <w:r>
        <w:t>Không làm</w:t>
      </w:r>
    </w:p>
    <w:p>
      <w:pPr>
        <w:pStyle w:val="ListBullet"/>
      </w:pPr>
      <w:r>
        <w:t>Không sao chép IP, nhân vật, asset hoặc UI độc quyền của game khác.</w:t>
      </w:r>
    </w:p>
    <w:p>
      <w:pPr>
        <w:pStyle w:val="ListBullet"/>
      </w:pPr>
      <w:r>
        <w:t>Không biến farm thành game top-down/isometric.</w:t>
      </w:r>
    </w:p>
    <w:p>
      <w:pPr>
        <w:pStyle w:val="ListBullet"/>
      </w:pPr>
      <w:r>
        <w:t>Không hard-code content vào client.</w:t>
      </w:r>
    </w:p>
    <w:p>
      <w:pPr>
        <w:pStyle w:val="ListBullet"/>
      </w:pPr>
      <w:r>
        <w:t>Không thiết kế economy phụ thuộc hoàn toàn vào pay-to-win.</w:t>
      </w:r>
    </w:p>
    <w:p>
      <w:pPr>
        <w:pStyle w:val="Heading1"/>
      </w:pPr>
      <w:r>
        <w:t>Nền tảng</w:t>
      </w:r>
    </w:p>
    <w:p>
      <w:pPr>
        <w:pStyle w:val="ListBullet"/>
      </w:pPr>
      <w:r>
        <w:t>Web/H5</w:t>
      </w:r>
    </w:p>
    <w:p>
      <w:pPr>
        <w:pStyle w:val="ListBullet"/>
      </w:pPr>
      <w:r>
        <w:t>Android</w:t>
      </w:r>
    </w:p>
    <w:p>
      <w:pPr>
        <w:pStyle w:val="ListBullet"/>
      </w:pPr>
      <w:r>
        <w:t>iOS</w:t>
      </w:r>
    </w:p>
    <w:p>
      <w:pPr>
        <w:pStyle w:val="ListBullet"/>
      </w:pPr>
      <w:r>
        <w:t>PC client nếu cần ở giai đoạn sau</w:t>
      </w:r>
    </w:p>
    <w:p>
      <w:pPr>
        <w:pStyle w:val="Heading1"/>
      </w:pPr>
      <w:r>
        <w:t>Thành công</w:t>
      </w:r>
    </w:p>
    <w:p>
      <w:r>
        <w:t>MVP phải chứng minh được vòng lặp: đăng nhập → vào world → tương tác avatar → farm → Match-3 → nhận thưởng → nâng cấp → social → quay lại.</w:t>
      </w:r>
    </w:p>
    <w:p>
      <w:pPr>
        <w:pStyle w:val="Heading1"/>
      </w:pPr>
      <w:r>
        <w:t>Nguyên tắc mở rộng</w:t>
      </w:r>
    </w:p>
    <w:p>
      <w:r>
        <w:t>Tài liệu này là living document. Khi thêm hệ thống hoặc content mới, phải xác định ID/data schema, dependencies, nguồn/sink tài nguyên, client/server ownership, analytics events, QA cases và tác động tới LiveOps.</w:t>
      </w:r>
    </w:p>
    <w:p>
      <w:pPr>
        <w:pStyle w:val="Heading1"/>
      </w:pPr>
      <w:r>
        <w:t>Changelog</w:t>
      </w:r>
    </w:p>
    <w:tbl>
      <w:tblPr>
        <w:tblW w:type="auto" w:w="0"/>
        <w:jc w:val="center"/>
        <w:tblLook w:firstColumn="1" w:firstRow="1" w:lastColumn="0" w:lastRow="0" w:noHBand="0" w:noVBand="1" w:val="04A0"/>
      </w:tblPr>
      <w:tblGrid>
        <w:gridCol w:w="3312"/>
        <w:gridCol w:w="3312"/>
        <w:gridCol w:w="3312"/>
      </w:tblGrid>
      <w:tr>
        <w:tc>
          <w:tcPr>
            <w:tcW w:type="dxa" w:w="3312"/>
            <w:shd w:fill="EDEDED"/>
          </w:tcPr>
          <w:p>
            <w:r>
              <w:t>Version</w:t>
            </w:r>
          </w:p>
        </w:tc>
        <w:tc>
          <w:tcPr>
            <w:tcW w:type="dxa" w:w="3312"/>
            <w:shd w:fill="EDEDED"/>
          </w:tcPr>
          <w:p>
            <w:r>
              <w:t>Date</w:t>
            </w:r>
          </w:p>
        </w:tc>
        <w:tc>
          <w:tcPr>
            <w:tcW w:type="dxa" w:w="3312"/>
            <w:shd w:fill="EDEDED"/>
          </w:tcPr>
          <w:p>
            <w:r>
              <w:t>Change</w:t>
            </w:r>
          </w:p>
        </w:tc>
      </w:tr>
      <w:tr>
        <w:tc>
          <w:tcPr>
            <w:tcW w:type="dxa" w:w="3312"/>
          </w:tcPr>
          <w:p>
            <w:r>
              <w:t>0.1</w:t>
            </w:r>
          </w:p>
        </w:tc>
        <w:tc>
          <w:tcPr>
            <w:tcW w:type="dxa" w:w="3312"/>
          </w:tcPr>
          <w:p>
            <w:r>
              <w:t>2026-09-02</w:t>
            </w:r>
          </w:p>
        </w:tc>
        <w:tc>
          <w:tcPr>
            <w:tcW w:type="dxa" w:w="3312"/>
          </w:tcPr>
          <w:p>
            <w:r>
              <w:t>Initial project documentation baseline.</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