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672" w:rsidRPr="00AD314C" w:rsidRDefault="00032A3C">
      <w:pPr>
        <w:spacing w:after="0" w:line="240" w:lineRule="auto"/>
        <w:jc w:val="center"/>
        <w:outlineLvl w:val="0"/>
        <w:rPr>
          <w:rFonts w:ascii="Times New Roman" w:hAnsi="Times New Roman"/>
          <w:b/>
          <w:bCs/>
          <w:sz w:val="24"/>
          <w:szCs w:val="24"/>
          <w:lang w:eastAsia="ru-RU"/>
        </w:rPr>
      </w:pPr>
      <w:r>
        <w:rPr>
          <w:rFonts w:ascii="Times New Roman" w:hAnsi="Times New Roman"/>
          <w:b/>
          <w:bCs/>
          <w:sz w:val="24"/>
          <w:szCs w:val="24"/>
          <w:lang w:val="uk-UA" w:eastAsia="ru-RU"/>
        </w:rPr>
        <w:t>ДОГОВІР №</w:t>
      </w:r>
    </w:p>
    <w:p w:rsidR="00C55672" w:rsidRDefault="00032A3C">
      <w:pPr>
        <w:spacing w:after="0" w:line="240" w:lineRule="auto"/>
        <w:jc w:val="center"/>
        <w:rPr>
          <w:rFonts w:ascii="Times New Roman" w:hAnsi="Times New Roman"/>
          <w:b/>
          <w:lang w:val="uk-UA" w:eastAsia="ru-RU"/>
        </w:rPr>
      </w:pPr>
      <w:r>
        <w:rPr>
          <w:rFonts w:ascii="Times New Roman" w:hAnsi="Times New Roman"/>
          <w:b/>
          <w:lang w:val="uk-UA" w:eastAsia="ru-RU"/>
        </w:rPr>
        <w:t>про виконання лабораторних досліджень</w:t>
      </w:r>
    </w:p>
    <w:p w:rsidR="00C55672" w:rsidRDefault="00C55672">
      <w:pPr>
        <w:spacing w:after="0" w:line="240" w:lineRule="auto"/>
        <w:jc w:val="center"/>
        <w:rPr>
          <w:rFonts w:ascii="Times New Roman" w:hAnsi="Times New Roman"/>
          <w:b/>
          <w:lang w:val="uk-UA" w:eastAsia="ru-RU"/>
        </w:rPr>
      </w:pPr>
    </w:p>
    <w:p w:rsidR="00C55672" w:rsidRDefault="00032A3C">
      <w:pPr>
        <w:spacing w:after="0" w:line="240" w:lineRule="auto"/>
        <w:jc w:val="center"/>
        <w:rPr>
          <w:rFonts w:ascii="Times New Roman" w:hAnsi="Times New Roman"/>
          <w:b/>
          <w:sz w:val="24"/>
          <w:szCs w:val="24"/>
          <w:lang w:val="uk-UA" w:eastAsia="ru-RU"/>
        </w:rPr>
      </w:pPr>
      <w:r>
        <w:rPr>
          <w:rFonts w:ascii="Times New Roman" w:hAnsi="Times New Roman"/>
          <w:b/>
          <w:sz w:val="24"/>
          <w:szCs w:val="24"/>
          <w:lang w:val="uk-UA" w:eastAsia="ru-RU"/>
        </w:rPr>
        <w:t>м. Київ</w:t>
      </w:r>
      <w:r>
        <w:rPr>
          <w:rFonts w:ascii="Times New Roman" w:hAnsi="Times New Roman"/>
          <w:b/>
          <w:sz w:val="24"/>
          <w:szCs w:val="24"/>
          <w:lang w:val="uk-UA" w:eastAsia="ru-RU"/>
        </w:rPr>
        <w:tab/>
      </w:r>
      <w:r>
        <w:rPr>
          <w:rFonts w:ascii="Times New Roman" w:hAnsi="Times New Roman"/>
          <w:b/>
          <w:sz w:val="24"/>
          <w:szCs w:val="24"/>
          <w:lang w:val="uk-UA" w:eastAsia="ru-RU"/>
        </w:rPr>
        <w:tab/>
      </w:r>
      <w:r>
        <w:rPr>
          <w:rFonts w:ascii="Times New Roman" w:hAnsi="Times New Roman"/>
          <w:b/>
          <w:sz w:val="24"/>
          <w:szCs w:val="24"/>
          <w:lang w:val="uk-UA" w:eastAsia="ru-RU"/>
        </w:rPr>
        <w:tab/>
      </w:r>
      <w:r>
        <w:rPr>
          <w:rFonts w:ascii="Times New Roman" w:hAnsi="Times New Roman"/>
          <w:b/>
          <w:sz w:val="24"/>
          <w:szCs w:val="24"/>
          <w:lang w:val="uk-UA" w:eastAsia="ru-RU"/>
        </w:rPr>
        <w:tab/>
      </w:r>
      <w:r>
        <w:rPr>
          <w:rFonts w:ascii="Times New Roman" w:hAnsi="Times New Roman"/>
          <w:b/>
          <w:sz w:val="24"/>
          <w:szCs w:val="24"/>
          <w:lang w:val="uk-UA" w:eastAsia="ru-RU"/>
        </w:rPr>
        <w:tab/>
      </w:r>
      <w:r>
        <w:rPr>
          <w:rFonts w:ascii="Times New Roman" w:hAnsi="Times New Roman"/>
          <w:b/>
          <w:sz w:val="24"/>
          <w:szCs w:val="24"/>
          <w:lang w:val="uk-UA" w:eastAsia="ru-RU"/>
        </w:rPr>
        <w:tab/>
      </w:r>
      <w:r>
        <w:rPr>
          <w:rFonts w:ascii="Times New Roman" w:hAnsi="Times New Roman"/>
          <w:b/>
          <w:sz w:val="24"/>
          <w:szCs w:val="24"/>
          <w:lang w:val="uk-UA" w:eastAsia="ru-RU"/>
        </w:rPr>
        <w:tab/>
        <w:t xml:space="preserve">           «</w:t>
      </w:r>
      <w:r w:rsidR="00AD314C">
        <w:rPr>
          <w:rFonts w:ascii="Times New Roman" w:hAnsi="Times New Roman"/>
          <w:b/>
          <w:sz w:val="24"/>
          <w:szCs w:val="24"/>
          <w:lang w:val="uk-UA" w:eastAsia="ru-RU"/>
        </w:rPr>
        <w:t>____</w:t>
      </w:r>
      <w:r>
        <w:rPr>
          <w:rFonts w:ascii="Times New Roman" w:hAnsi="Times New Roman"/>
          <w:b/>
          <w:sz w:val="24"/>
          <w:szCs w:val="24"/>
          <w:lang w:val="uk-UA" w:eastAsia="ru-RU"/>
        </w:rPr>
        <w:t>»</w:t>
      </w:r>
      <w:r w:rsidR="0021728B">
        <w:rPr>
          <w:rFonts w:ascii="Times New Roman" w:hAnsi="Times New Roman"/>
          <w:b/>
          <w:sz w:val="24"/>
          <w:szCs w:val="24"/>
          <w:lang w:val="uk-UA" w:eastAsia="ru-RU"/>
        </w:rPr>
        <w:t xml:space="preserve"> </w:t>
      </w:r>
      <w:r w:rsidR="00AD314C">
        <w:rPr>
          <w:rFonts w:ascii="Times New Roman" w:hAnsi="Times New Roman"/>
          <w:b/>
          <w:sz w:val="24"/>
          <w:szCs w:val="24"/>
          <w:lang w:val="uk-UA" w:eastAsia="ru-RU"/>
        </w:rPr>
        <w:t>_________</w:t>
      </w:r>
      <w:r w:rsidR="0021728B">
        <w:rPr>
          <w:rFonts w:ascii="Times New Roman" w:hAnsi="Times New Roman"/>
          <w:b/>
          <w:sz w:val="24"/>
          <w:szCs w:val="24"/>
          <w:lang w:val="uk-UA" w:eastAsia="ru-RU"/>
        </w:rPr>
        <w:t xml:space="preserve"> 202</w:t>
      </w:r>
      <w:r w:rsidR="002D502D">
        <w:rPr>
          <w:rFonts w:ascii="Times New Roman" w:hAnsi="Times New Roman"/>
          <w:b/>
          <w:sz w:val="24"/>
          <w:szCs w:val="24"/>
          <w:lang w:val="uk-UA" w:eastAsia="ru-RU"/>
        </w:rPr>
        <w:t>5</w:t>
      </w:r>
      <w:r>
        <w:rPr>
          <w:rFonts w:ascii="Times New Roman" w:hAnsi="Times New Roman"/>
          <w:b/>
          <w:sz w:val="24"/>
          <w:szCs w:val="24"/>
          <w:lang w:val="uk-UA" w:eastAsia="ru-RU"/>
        </w:rPr>
        <w:t xml:space="preserve"> р.</w:t>
      </w:r>
    </w:p>
    <w:p w:rsidR="00C55672" w:rsidRDefault="00C55672">
      <w:pPr>
        <w:spacing w:after="0" w:line="240" w:lineRule="auto"/>
        <w:jc w:val="center"/>
        <w:rPr>
          <w:rFonts w:ascii="Times New Roman" w:hAnsi="Times New Roman"/>
          <w:sz w:val="16"/>
          <w:szCs w:val="16"/>
          <w:lang w:val="uk-UA" w:eastAsia="ru-RU"/>
        </w:rPr>
      </w:pP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b/>
          <w:bCs/>
          <w:sz w:val="24"/>
          <w:szCs w:val="24"/>
          <w:lang w:val="uk-UA" w:eastAsia="ru-RU"/>
        </w:rPr>
        <w:t>Товариство з обмеженою відповідальністю «</w:t>
      </w:r>
      <w:r w:rsidR="009E08DA">
        <w:rPr>
          <w:rFonts w:ascii="Times New Roman" w:hAnsi="Times New Roman"/>
          <w:b/>
          <w:bCs/>
          <w:sz w:val="24"/>
          <w:szCs w:val="24"/>
          <w:lang w:val="uk-UA" w:eastAsia="ru-RU"/>
        </w:rPr>
        <w:t>ЛІМАРІЯ</w:t>
      </w:r>
      <w:r>
        <w:rPr>
          <w:rFonts w:ascii="Times New Roman" w:hAnsi="Times New Roman"/>
          <w:b/>
          <w:bCs/>
          <w:sz w:val="24"/>
          <w:szCs w:val="24"/>
          <w:lang w:val="uk-UA" w:eastAsia="ru-RU"/>
        </w:rPr>
        <w:t xml:space="preserve">» </w:t>
      </w:r>
      <w:r>
        <w:rPr>
          <w:rFonts w:ascii="Times New Roman" w:hAnsi="Times New Roman"/>
          <w:bCs/>
          <w:sz w:val="24"/>
          <w:szCs w:val="24"/>
          <w:lang w:val="uk-UA" w:eastAsia="ru-RU"/>
        </w:rPr>
        <w:t xml:space="preserve">(надалі – </w:t>
      </w:r>
      <w:r>
        <w:rPr>
          <w:rFonts w:ascii="Times New Roman" w:hAnsi="Times New Roman"/>
          <w:b/>
          <w:bCs/>
          <w:sz w:val="24"/>
          <w:szCs w:val="24"/>
          <w:lang w:val="uk-UA" w:eastAsia="ru-RU"/>
        </w:rPr>
        <w:t>Виконавець</w:t>
      </w:r>
      <w:r>
        <w:rPr>
          <w:rFonts w:ascii="Times New Roman" w:hAnsi="Times New Roman"/>
          <w:bCs/>
          <w:sz w:val="24"/>
          <w:szCs w:val="24"/>
          <w:lang w:val="uk-UA" w:eastAsia="ru-RU"/>
        </w:rPr>
        <w:t>)</w:t>
      </w:r>
      <w:r>
        <w:rPr>
          <w:rFonts w:ascii="Times New Roman" w:hAnsi="Times New Roman"/>
          <w:sz w:val="24"/>
          <w:szCs w:val="24"/>
          <w:lang w:val="uk-UA" w:eastAsia="ru-RU"/>
        </w:rPr>
        <w:t>,</w:t>
      </w:r>
      <w:r>
        <w:rPr>
          <w:rFonts w:ascii="Times New Roman" w:hAnsi="Times New Roman"/>
          <w:b/>
          <w:sz w:val="24"/>
          <w:szCs w:val="24"/>
          <w:lang w:val="uk-UA" w:eastAsia="ru-RU"/>
        </w:rPr>
        <w:t xml:space="preserve"> </w:t>
      </w:r>
      <w:r>
        <w:rPr>
          <w:rFonts w:ascii="Times New Roman" w:hAnsi="Times New Roman"/>
          <w:sz w:val="24"/>
          <w:szCs w:val="24"/>
          <w:lang w:val="uk-UA" w:eastAsia="ru-RU"/>
        </w:rPr>
        <w:t xml:space="preserve">в особі Генерального директора </w:t>
      </w:r>
      <w:r w:rsidR="00AD314C">
        <w:rPr>
          <w:rFonts w:ascii="Times New Roman" w:hAnsi="Times New Roman"/>
          <w:sz w:val="24"/>
          <w:szCs w:val="24"/>
          <w:lang w:val="uk-UA" w:eastAsia="ru-RU"/>
        </w:rPr>
        <w:t>Мартиненко О.А.</w:t>
      </w:r>
      <w:r>
        <w:rPr>
          <w:rFonts w:ascii="Times New Roman" w:hAnsi="Times New Roman"/>
          <w:sz w:val="24"/>
          <w:szCs w:val="24"/>
          <w:lang w:val="uk-UA" w:eastAsia="ru-RU"/>
        </w:rPr>
        <w:t xml:space="preserve">, що діє на підставі Статуту, з </w:t>
      </w:r>
      <w:r>
        <w:rPr>
          <w:rFonts w:ascii="Times New Roman" w:hAnsi="Times New Roman"/>
          <w:bCs/>
          <w:sz w:val="24"/>
          <w:szCs w:val="24"/>
          <w:lang w:val="uk-UA" w:eastAsia="ru-RU"/>
        </w:rPr>
        <w:t>однієї сторони</w:t>
      </w:r>
      <w:r>
        <w:rPr>
          <w:rFonts w:ascii="Times New Roman" w:hAnsi="Times New Roman"/>
          <w:sz w:val="24"/>
          <w:szCs w:val="24"/>
          <w:lang w:val="uk-UA" w:eastAsia="ru-RU"/>
        </w:rPr>
        <w:t xml:space="preserve"> та </w:t>
      </w:r>
    </w:p>
    <w:p w:rsidR="005372AF" w:rsidRDefault="005372AF" w:rsidP="008E4440">
      <w:pPr>
        <w:tabs>
          <w:tab w:val="left" w:pos="0"/>
        </w:tabs>
        <w:spacing w:after="0" w:line="240" w:lineRule="auto"/>
        <w:ind w:firstLine="540"/>
        <w:jc w:val="both"/>
        <w:rPr>
          <w:rFonts w:ascii="Times New Roman" w:hAnsi="Times New Roman"/>
          <w:b/>
          <w:color w:val="FF0000"/>
          <w:sz w:val="24"/>
          <w:szCs w:val="24"/>
          <w:lang w:val="uk-UA" w:eastAsia="ru-RU"/>
        </w:rPr>
      </w:pPr>
      <w:permStart w:id="0" w:edGrp="everyone"/>
    </w:p>
    <w:p w:rsidR="00C55672" w:rsidRPr="00AD314C" w:rsidRDefault="00032A3C" w:rsidP="008E4440">
      <w:pPr>
        <w:tabs>
          <w:tab w:val="left" w:pos="0"/>
        </w:tabs>
        <w:spacing w:after="0" w:line="240" w:lineRule="auto"/>
        <w:ind w:firstLine="540"/>
        <w:jc w:val="both"/>
        <w:rPr>
          <w:rFonts w:ascii="Times New Roman" w:hAnsi="Times New Roman"/>
          <w:b/>
          <w:color w:val="FF0000"/>
          <w:sz w:val="24"/>
          <w:szCs w:val="24"/>
          <w:lang w:val="uk-UA" w:eastAsia="ru-RU"/>
        </w:rPr>
      </w:pPr>
      <w:r w:rsidRPr="00AD314C">
        <w:rPr>
          <w:rFonts w:ascii="Times New Roman" w:hAnsi="Times New Roman"/>
          <w:color w:val="FF0000"/>
          <w:sz w:val="24"/>
          <w:szCs w:val="24"/>
          <w:lang w:val="uk-UA" w:eastAsia="ru-RU"/>
        </w:rPr>
        <w:t xml:space="preserve">(надалі – </w:t>
      </w:r>
      <w:r w:rsidRPr="00AD314C">
        <w:rPr>
          <w:rFonts w:ascii="Times New Roman" w:hAnsi="Times New Roman"/>
          <w:b/>
          <w:color w:val="FF0000"/>
          <w:sz w:val="24"/>
          <w:szCs w:val="24"/>
          <w:lang w:val="uk-UA" w:eastAsia="ru-RU"/>
        </w:rPr>
        <w:t>Замовник</w:t>
      </w:r>
      <w:r w:rsidR="007A17C9" w:rsidRPr="00AD314C">
        <w:rPr>
          <w:rFonts w:ascii="Times New Roman" w:hAnsi="Times New Roman"/>
          <w:b/>
          <w:color w:val="FF0000"/>
          <w:sz w:val="24"/>
          <w:szCs w:val="24"/>
          <w:lang w:val="uk-UA" w:eastAsia="ru-RU"/>
        </w:rPr>
        <w:t>,</w:t>
      </w:r>
      <w:r w:rsidR="00C45BFB" w:rsidRPr="00AD314C">
        <w:rPr>
          <w:color w:val="FF0000"/>
          <w:lang w:val="uk-UA"/>
        </w:rPr>
        <w:t xml:space="preserve"> </w:t>
      </w:r>
      <w:r w:rsidR="00C45BFB" w:rsidRPr="00AD314C">
        <w:rPr>
          <w:rFonts w:ascii="Times New Roman" w:hAnsi="Times New Roman"/>
          <w:color w:val="FF0000"/>
          <w:sz w:val="24"/>
          <w:szCs w:val="24"/>
          <w:lang w:val="uk-UA" w:eastAsia="ru-RU"/>
        </w:rPr>
        <w:t xml:space="preserve">яка зареєстрована в Єдиному державному реєстрі юридичних осіб та фізичних осіб підприємців (Дата державної реєстрації </w:t>
      </w:r>
      <w:r w:rsidR="009B1B82" w:rsidRPr="00AD314C">
        <w:rPr>
          <w:rFonts w:ascii="Times New Roman" w:hAnsi="Times New Roman"/>
          <w:color w:val="FF0000"/>
          <w:sz w:val="24"/>
          <w:szCs w:val="24"/>
          <w:lang w:val="uk-UA" w:eastAsia="ru-RU"/>
        </w:rPr>
        <w:t>22</w:t>
      </w:r>
      <w:r w:rsidR="00C45BFB" w:rsidRPr="00AD314C">
        <w:rPr>
          <w:rFonts w:ascii="Times New Roman" w:hAnsi="Times New Roman"/>
          <w:color w:val="FF0000"/>
          <w:sz w:val="24"/>
          <w:szCs w:val="24"/>
          <w:lang w:val="uk-UA" w:eastAsia="ru-RU"/>
        </w:rPr>
        <w:t>.</w:t>
      </w:r>
      <w:r w:rsidR="009B1B82" w:rsidRPr="00AD314C">
        <w:rPr>
          <w:rFonts w:ascii="Times New Roman" w:hAnsi="Times New Roman"/>
          <w:color w:val="FF0000"/>
          <w:sz w:val="24"/>
          <w:szCs w:val="24"/>
          <w:lang w:val="uk-UA" w:eastAsia="ru-RU"/>
        </w:rPr>
        <w:t>12.</w:t>
      </w:r>
      <w:r w:rsidR="00C45BFB" w:rsidRPr="00AD314C">
        <w:rPr>
          <w:rFonts w:ascii="Times New Roman" w:hAnsi="Times New Roman"/>
          <w:color w:val="FF0000"/>
          <w:sz w:val="24"/>
          <w:szCs w:val="24"/>
          <w:lang w:val="uk-UA" w:eastAsia="ru-RU"/>
        </w:rPr>
        <w:t>20</w:t>
      </w:r>
      <w:r w:rsidR="009B1B82" w:rsidRPr="00AD314C">
        <w:rPr>
          <w:rFonts w:ascii="Times New Roman" w:hAnsi="Times New Roman"/>
          <w:color w:val="FF0000"/>
          <w:sz w:val="24"/>
          <w:szCs w:val="24"/>
          <w:lang w:val="uk-UA" w:eastAsia="ru-RU"/>
        </w:rPr>
        <w:t>06</w:t>
      </w:r>
      <w:r w:rsidR="00C45BFB" w:rsidRPr="00AD314C">
        <w:rPr>
          <w:rFonts w:ascii="Times New Roman" w:hAnsi="Times New Roman"/>
          <w:color w:val="FF0000"/>
          <w:sz w:val="24"/>
          <w:szCs w:val="24"/>
          <w:lang w:val="uk-UA" w:eastAsia="ru-RU"/>
        </w:rPr>
        <w:t>р.)</w:t>
      </w:r>
      <w:r w:rsidRPr="00AD314C">
        <w:rPr>
          <w:rFonts w:ascii="Times New Roman" w:hAnsi="Times New Roman"/>
          <w:color w:val="FF0000"/>
          <w:sz w:val="24"/>
          <w:szCs w:val="24"/>
          <w:lang w:val="uk-UA" w:eastAsia="ru-RU"/>
        </w:rPr>
        <w:t>, з другої сторони, разом – Сторони, а окремо – Сторона, уклали цей Договір про наступне:</w:t>
      </w:r>
      <w:permEnd w:id="0"/>
    </w:p>
    <w:p w:rsidR="00C55672" w:rsidRDefault="00C55672">
      <w:pPr>
        <w:tabs>
          <w:tab w:val="left" w:pos="0"/>
          <w:tab w:val="left" w:pos="977"/>
        </w:tabs>
        <w:spacing w:after="0" w:line="240" w:lineRule="auto"/>
        <w:ind w:firstLine="540"/>
        <w:rPr>
          <w:rFonts w:ascii="Times New Roman" w:hAnsi="Times New Roman"/>
          <w:sz w:val="16"/>
          <w:szCs w:val="16"/>
          <w:highlight w:val="yellow"/>
          <w:lang w:val="uk-UA" w:eastAsia="ru-RU"/>
        </w:rPr>
      </w:pPr>
    </w:p>
    <w:p w:rsidR="00C55672" w:rsidRDefault="00032A3C">
      <w:pPr>
        <w:tabs>
          <w:tab w:val="left" w:pos="0"/>
        </w:tabs>
        <w:spacing w:after="120" w:line="240" w:lineRule="auto"/>
        <w:ind w:firstLine="539"/>
        <w:jc w:val="center"/>
        <w:outlineLvl w:val="0"/>
        <w:rPr>
          <w:rFonts w:ascii="Times New Roman" w:hAnsi="Times New Roman"/>
          <w:b/>
          <w:bCs/>
          <w:sz w:val="24"/>
          <w:szCs w:val="24"/>
          <w:lang w:val="uk-UA" w:eastAsia="ru-RU"/>
        </w:rPr>
      </w:pPr>
      <w:r>
        <w:rPr>
          <w:rFonts w:ascii="Times New Roman" w:hAnsi="Times New Roman"/>
          <w:b/>
          <w:bCs/>
          <w:sz w:val="24"/>
          <w:szCs w:val="24"/>
          <w:lang w:val="uk-UA" w:eastAsia="ru-RU"/>
        </w:rPr>
        <w:t>1. Предмет договору</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1.1. Замовник доручає, а Виконавець приймає на себе зобов’язання щодо надання послуг по проведенню лабораторних досліджень, з переліком яких Замовник попередньо ознайомлений та які знаходяться в межах можливостей </w:t>
      </w:r>
      <w:r w:rsidR="00916F6D">
        <w:rPr>
          <w:rFonts w:ascii="Times New Roman" w:hAnsi="Times New Roman"/>
          <w:sz w:val="24"/>
          <w:szCs w:val="24"/>
          <w:lang w:val="uk-UA" w:eastAsia="ru-RU"/>
        </w:rPr>
        <w:t>лабораторії</w:t>
      </w:r>
      <w:r>
        <w:rPr>
          <w:rFonts w:ascii="Times New Roman" w:hAnsi="Times New Roman"/>
          <w:sz w:val="24"/>
          <w:szCs w:val="24"/>
          <w:lang w:val="uk-UA" w:eastAsia="ru-RU"/>
        </w:rPr>
        <w:t>.</w:t>
      </w:r>
    </w:p>
    <w:p w:rsidR="00C55672" w:rsidRDefault="00032A3C">
      <w:pPr>
        <w:tabs>
          <w:tab w:val="left" w:pos="0"/>
        </w:tabs>
        <w:spacing w:after="0" w:line="240" w:lineRule="auto"/>
        <w:ind w:firstLine="540"/>
        <w:jc w:val="both"/>
        <w:rPr>
          <w:rFonts w:ascii="Times New Roman" w:hAnsi="Times New Roman"/>
          <w:b/>
          <w:sz w:val="24"/>
          <w:szCs w:val="24"/>
          <w:lang w:val="uk-UA" w:eastAsia="ru-RU"/>
        </w:rPr>
      </w:pPr>
      <w:r>
        <w:rPr>
          <w:rFonts w:ascii="Times New Roman" w:hAnsi="Times New Roman"/>
          <w:sz w:val="24"/>
          <w:szCs w:val="24"/>
          <w:lang w:val="uk-UA" w:eastAsia="ru-RU"/>
        </w:rPr>
        <w:t>1.2. Зміст послуг визначається в Заявках на проведення досліджень,</w:t>
      </w:r>
      <w:r w:rsidR="001D119D">
        <w:rPr>
          <w:rFonts w:ascii="Times New Roman" w:hAnsi="Times New Roman"/>
          <w:sz w:val="24"/>
          <w:szCs w:val="24"/>
          <w:lang w:val="uk-UA" w:eastAsia="ru-RU"/>
        </w:rPr>
        <w:t xml:space="preserve"> </w:t>
      </w:r>
      <w:r>
        <w:rPr>
          <w:rFonts w:ascii="Times New Roman" w:hAnsi="Times New Roman"/>
          <w:sz w:val="24"/>
          <w:szCs w:val="24"/>
          <w:lang w:val="uk-UA" w:eastAsia="ru-RU"/>
        </w:rPr>
        <w:t>які є невід’ємною частиною цього Договору.</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1.3. Результати проведених досліджень поширюється тільки на зразок(</w:t>
      </w:r>
      <w:proofErr w:type="spellStart"/>
      <w:r>
        <w:rPr>
          <w:rFonts w:ascii="Times New Roman" w:hAnsi="Times New Roman"/>
          <w:sz w:val="24"/>
          <w:szCs w:val="24"/>
          <w:lang w:val="uk-UA" w:eastAsia="ru-RU"/>
        </w:rPr>
        <w:t>ки</w:t>
      </w:r>
      <w:proofErr w:type="spellEnd"/>
      <w:r>
        <w:rPr>
          <w:rFonts w:ascii="Times New Roman" w:hAnsi="Times New Roman"/>
          <w:sz w:val="24"/>
          <w:szCs w:val="24"/>
          <w:lang w:val="uk-UA" w:eastAsia="ru-RU"/>
        </w:rPr>
        <w:t>) що представлений(і) для проведення досліджень.</w:t>
      </w:r>
    </w:p>
    <w:p w:rsidR="00C55672" w:rsidRDefault="00C55672">
      <w:pPr>
        <w:tabs>
          <w:tab w:val="left" w:pos="0"/>
          <w:tab w:val="left" w:pos="7920"/>
        </w:tabs>
        <w:spacing w:after="0" w:line="240" w:lineRule="auto"/>
        <w:ind w:firstLine="567"/>
        <w:jc w:val="both"/>
        <w:rPr>
          <w:rFonts w:ascii="Times New Roman" w:hAnsi="Times New Roman"/>
          <w:sz w:val="24"/>
          <w:szCs w:val="24"/>
          <w:lang w:val="uk-UA" w:eastAsia="ru-RU"/>
        </w:rPr>
      </w:pPr>
    </w:p>
    <w:p w:rsidR="00C55672" w:rsidRDefault="00032A3C">
      <w:pPr>
        <w:tabs>
          <w:tab w:val="left" w:pos="0"/>
        </w:tabs>
        <w:spacing w:after="120" w:line="240" w:lineRule="auto"/>
        <w:ind w:firstLine="539"/>
        <w:jc w:val="center"/>
        <w:outlineLvl w:val="0"/>
        <w:rPr>
          <w:rFonts w:ascii="Times New Roman" w:hAnsi="Times New Roman"/>
          <w:b/>
          <w:bCs/>
          <w:sz w:val="24"/>
          <w:szCs w:val="24"/>
          <w:lang w:val="uk-UA" w:eastAsia="ru-RU"/>
        </w:rPr>
      </w:pPr>
      <w:r>
        <w:rPr>
          <w:rFonts w:ascii="Times New Roman" w:hAnsi="Times New Roman"/>
          <w:b/>
          <w:bCs/>
          <w:sz w:val="24"/>
          <w:szCs w:val="24"/>
          <w:lang w:val="uk-UA" w:eastAsia="ru-RU"/>
        </w:rPr>
        <w:t>2. Вартість послуг та порядок розрахунків</w:t>
      </w:r>
    </w:p>
    <w:p w:rsidR="00C55672" w:rsidRDefault="00032A3C">
      <w:pPr>
        <w:tabs>
          <w:tab w:val="left" w:pos="0"/>
          <w:tab w:val="left" w:pos="426"/>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2.1. Вартість послуг визначається у відповідності з ціною вказаною у </w:t>
      </w:r>
      <w:proofErr w:type="spellStart"/>
      <w:r>
        <w:rPr>
          <w:rFonts w:ascii="Times New Roman" w:hAnsi="Times New Roman"/>
          <w:sz w:val="24"/>
          <w:szCs w:val="24"/>
          <w:lang w:val="uk-UA" w:eastAsia="ru-RU"/>
        </w:rPr>
        <w:t>Прайс-листах</w:t>
      </w:r>
      <w:proofErr w:type="spellEnd"/>
      <w:r>
        <w:rPr>
          <w:rFonts w:ascii="Times New Roman" w:hAnsi="Times New Roman"/>
          <w:sz w:val="24"/>
          <w:szCs w:val="24"/>
          <w:lang w:val="uk-UA" w:eastAsia="ru-RU"/>
        </w:rPr>
        <w:t xml:space="preserve"> Виконавця, які діють на момент здійснення замовлення Замовником і вказуються у рахунках-фактурах, та актах </w:t>
      </w:r>
      <w:r>
        <w:rPr>
          <w:rFonts w:ascii="Times New Roman" w:hAnsi="Times New Roman"/>
          <w:bCs/>
          <w:sz w:val="24"/>
          <w:szCs w:val="24"/>
          <w:lang w:val="uk-UA" w:eastAsia="ru-RU"/>
        </w:rPr>
        <w:t xml:space="preserve">здачі-приймання наданих послуг з урахуванням ПДВ. </w:t>
      </w:r>
      <w:r>
        <w:rPr>
          <w:rFonts w:ascii="Times New Roman" w:hAnsi="Times New Roman"/>
          <w:sz w:val="24"/>
          <w:szCs w:val="24"/>
          <w:lang w:val="uk-UA" w:eastAsia="ru-RU"/>
        </w:rPr>
        <w:t>Загальна сума даного договору не обмежується і визначається на підставі фактично наданих послуг.</w:t>
      </w:r>
    </w:p>
    <w:p w:rsidR="00C55672" w:rsidRDefault="00032A3C">
      <w:pPr>
        <w:tabs>
          <w:tab w:val="left" w:pos="0"/>
          <w:tab w:val="left" w:pos="426"/>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eastAsia="ru-RU"/>
        </w:rPr>
        <w:t xml:space="preserve">2.2. </w:t>
      </w:r>
      <w:r>
        <w:rPr>
          <w:rFonts w:ascii="Times New Roman" w:hAnsi="Times New Roman"/>
          <w:sz w:val="24"/>
          <w:szCs w:val="24"/>
          <w:lang w:val="uk-UA" w:eastAsia="ru-RU"/>
        </w:rPr>
        <w:t xml:space="preserve">Виконавець </w:t>
      </w:r>
      <w:r w:rsidR="00900F74" w:rsidRPr="005944A6">
        <w:rPr>
          <w:rFonts w:ascii="Times New Roman" w:hAnsi="Times New Roman"/>
          <w:sz w:val="24"/>
          <w:szCs w:val="24"/>
          <w:lang w:val="uk-UA" w:eastAsia="ru-RU"/>
        </w:rPr>
        <w:t>по</w:t>
      </w:r>
      <w:r w:rsidR="005944A6">
        <w:rPr>
          <w:rFonts w:ascii="Times New Roman" w:hAnsi="Times New Roman"/>
          <w:sz w:val="24"/>
          <w:szCs w:val="24"/>
          <w:lang w:val="uk-UA" w:eastAsia="ru-RU"/>
        </w:rPr>
        <w:t>місячно</w:t>
      </w:r>
      <w:r>
        <w:rPr>
          <w:rFonts w:ascii="Times New Roman" w:hAnsi="Times New Roman"/>
          <w:sz w:val="24"/>
          <w:szCs w:val="24"/>
          <w:lang w:val="uk-UA" w:eastAsia="ru-RU"/>
        </w:rPr>
        <w:t xml:space="preserve"> надає/направляє (на електронну адресу вказану в п. 7.4 цього договору, та/або листом, та/або факсом) Замовникові рахунок-фактуру, на підставі якого здійснюється оплата за надання послуг.</w:t>
      </w:r>
    </w:p>
    <w:p w:rsidR="00C55672" w:rsidRDefault="00032A3C">
      <w:pPr>
        <w:widowControl w:val="0"/>
        <w:tabs>
          <w:tab w:val="left" w:pos="0"/>
        </w:tabs>
        <w:spacing w:after="0" w:line="240" w:lineRule="auto"/>
        <w:ind w:firstLine="540"/>
        <w:jc w:val="both"/>
        <w:rPr>
          <w:rFonts w:ascii="Times New Roman" w:hAnsi="Times New Roman"/>
          <w:sz w:val="24"/>
          <w:szCs w:val="24"/>
          <w:lang w:val="uk-UA"/>
        </w:rPr>
      </w:pPr>
      <w:r>
        <w:rPr>
          <w:rFonts w:ascii="Times New Roman" w:hAnsi="Times New Roman"/>
          <w:sz w:val="24"/>
          <w:szCs w:val="24"/>
          <w:lang w:val="uk-UA" w:eastAsia="ru-RU"/>
        </w:rPr>
        <w:t xml:space="preserve">2.3. Порядок оплати: 100% вартості послуг сплачується у вигляді </w:t>
      </w:r>
      <w:r w:rsidR="00900F74">
        <w:rPr>
          <w:rFonts w:ascii="Times New Roman" w:hAnsi="Times New Roman"/>
          <w:sz w:val="24"/>
          <w:szCs w:val="24"/>
          <w:lang w:val="uk-UA" w:eastAsia="ru-RU"/>
        </w:rPr>
        <w:t>післяплати</w:t>
      </w:r>
      <w:r>
        <w:rPr>
          <w:rFonts w:ascii="Times New Roman" w:hAnsi="Times New Roman"/>
          <w:sz w:val="24"/>
          <w:szCs w:val="24"/>
          <w:lang w:val="uk-UA" w:eastAsia="ru-RU"/>
        </w:rPr>
        <w:t xml:space="preserve"> протягом </w:t>
      </w:r>
      <w:r w:rsidR="00900F74">
        <w:rPr>
          <w:rFonts w:ascii="Times New Roman" w:hAnsi="Times New Roman"/>
          <w:sz w:val="24"/>
          <w:szCs w:val="24"/>
          <w:lang w:val="uk-UA" w:eastAsia="ru-RU"/>
        </w:rPr>
        <w:t>1</w:t>
      </w:r>
      <w:r>
        <w:rPr>
          <w:rFonts w:ascii="Times New Roman" w:hAnsi="Times New Roman"/>
          <w:sz w:val="24"/>
          <w:szCs w:val="24"/>
          <w:lang w:val="uk-UA" w:eastAsia="ru-RU"/>
        </w:rPr>
        <w:t xml:space="preserve"> (</w:t>
      </w:r>
      <w:r w:rsidR="00900F74">
        <w:rPr>
          <w:rFonts w:ascii="Times New Roman" w:hAnsi="Times New Roman"/>
          <w:sz w:val="24"/>
          <w:szCs w:val="24"/>
          <w:lang w:val="uk-UA" w:eastAsia="ru-RU"/>
        </w:rPr>
        <w:t>одного</w:t>
      </w:r>
      <w:r>
        <w:rPr>
          <w:rFonts w:ascii="Times New Roman" w:hAnsi="Times New Roman"/>
          <w:sz w:val="24"/>
          <w:szCs w:val="24"/>
          <w:lang w:val="uk-UA" w:eastAsia="ru-RU"/>
        </w:rPr>
        <w:t>) банківськ</w:t>
      </w:r>
      <w:r w:rsidR="00900F74">
        <w:rPr>
          <w:rFonts w:ascii="Times New Roman" w:hAnsi="Times New Roman"/>
          <w:sz w:val="24"/>
          <w:szCs w:val="24"/>
          <w:lang w:val="uk-UA" w:eastAsia="ru-RU"/>
        </w:rPr>
        <w:t>ого</w:t>
      </w:r>
      <w:r>
        <w:rPr>
          <w:rFonts w:ascii="Times New Roman" w:hAnsi="Times New Roman"/>
          <w:sz w:val="24"/>
          <w:szCs w:val="24"/>
          <w:lang w:val="uk-UA" w:eastAsia="ru-RU"/>
        </w:rPr>
        <w:t xml:space="preserve"> дн</w:t>
      </w:r>
      <w:r w:rsidR="00900F74">
        <w:rPr>
          <w:rFonts w:ascii="Times New Roman" w:hAnsi="Times New Roman"/>
          <w:sz w:val="24"/>
          <w:szCs w:val="24"/>
          <w:lang w:val="uk-UA" w:eastAsia="ru-RU"/>
        </w:rPr>
        <w:t>я</w:t>
      </w:r>
      <w:r>
        <w:rPr>
          <w:rFonts w:ascii="Times New Roman" w:hAnsi="Times New Roman"/>
          <w:sz w:val="24"/>
          <w:szCs w:val="24"/>
          <w:lang w:val="uk-UA" w:eastAsia="ru-RU"/>
        </w:rPr>
        <w:t xml:space="preserve"> на підставі виставленого рахунку-фактури</w:t>
      </w:r>
      <w:r w:rsidR="00900F74">
        <w:rPr>
          <w:rFonts w:ascii="Times New Roman" w:hAnsi="Times New Roman"/>
          <w:sz w:val="24"/>
          <w:szCs w:val="24"/>
          <w:lang w:val="uk-UA" w:eastAsia="ru-RU"/>
        </w:rPr>
        <w:t xml:space="preserve"> </w:t>
      </w:r>
      <w:r w:rsidR="005944A6">
        <w:rPr>
          <w:rFonts w:ascii="Times New Roman" w:hAnsi="Times New Roman"/>
          <w:sz w:val="24"/>
          <w:szCs w:val="24"/>
          <w:lang w:val="uk-UA" w:eastAsia="ru-RU"/>
        </w:rPr>
        <w:t>помісячно</w:t>
      </w:r>
      <w:r>
        <w:rPr>
          <w:rFonts w:ascii="Times New Roman" w:hAnsi="Times New Roman"/>
          <w:sz w:val="24"/>
          <w:szCs w:val="24"/>
          <w:lang w:val="uk-UA"/>
        </w:rPr>
        <w:t>.</w:t>
      </w:r>
    </w:p>
    <w:p w:rsidR="00C55672" w:rsidRDefault="00032A3C">
      <w:pPr>
        <w:widowControl w:val="0"/>
        <w:tabs>
          <w:tab w:val="left" w:pos="0"/>
        </w:tabs>
        <w:spacing w:after="0" w:line="240" w:lineRule="auto"/>
        <w:ind w:firstLine="540"/>
        <w:jc w:val="both"/>
        <w:rPr>
          <w:rFonts w:ascii="Times New Roman" w:hAnsi="Times New Roman"/>
          <w:sz w:val="24"/>
          <w:szCs w:val="24"/>
          <w:lang w:val="uk-UA"/>
        </w:rPr>
      </w:pPr>
      <w:r>
        <w:rPr>
          <w:rFonts w:ascii="Times New Roman" w:hAnsi="Times New Roman"/>
          <w:sz w:val="24"/>
          <w:szCs w:val="24"/>
          <w:lang w:val="uk-UA"/>
        </w:rPr>
        <w:t xml:space="preserve">2.4. Оплата здійснюється в національній валюті України, шляхом перерахування коштів на розрахунковий рахунок </w:t>
      </w:r>
      <w:proofErr w:type="spellStart"/>
      <w:r>
        <w:rPr>
          <w:rFonts w:ascii="Times New Roman" w:hAnsi="Times New Roman"/>
          <w:sz w:val="24"/>
          <w:szCs w:val="24"/>
          <w:lang w:val="uk-UA"/>
        </w:rPr>
        <w:t>Виконавц</w:t>
      </w:r>
      <w:proofErr w:type="spellEnd"/>
      <w:r>
        <w:rPr>
          <w:rFonts w:ascii="Times New Roman" w:hAnsi="Times New Roman"/>
          <w:sz w:val="24"/>
          <w:szCs w:val="24"/>
        </w:rPr>
        <w:t>я</w:t>
      </w:r>
      <w:r>
        <w:rPr>
          <w:rFonts w:ascii="Times New Roman" w:hAnsi="Times New Roman"/>
          <w:sz w:val="24"/>
          <w:szCs w:val="24"/>
          <w:lang w:val="uk-UA"/>
        </w:rPr>
        <w:t>, що вказаний в реквізитах цього Договору.</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2.5. </w:t>
      </w:r>
      <w:r w:rsidR="00900F74">
        <w:rPr>
          <w:rFonts w:ascii="Times New Roman" w:hAnsi="Times New Roman"/>
          <w:sz w:val="24"/>
          <w:szCs w:val="24"/>
          <w:lang w:val="uk-UA" w:eastAsia="ru-RU"/>
        </w:rPr>
        <w:t>Виконавець залишає за собою право переглядати та змінювати розцінки, в залежності від зміни вартості витратних матеріалів, попередньо погодивши вартість з Замовником. Про зміну вартості послуг Виконавець зобов’язаний повідомити Замовника за 10 календарних днів до дати зміни вартості.</w:t>
      </w:r>
    </w:p>
    <w:p w:rsidR="00C55672" w:rsidRDefault="00032A3C">
      <w:pPr>
        <w:tabs>
          <w:tab w:val="left" w:pos="0"/>
        </w:tabs>
        <w:spacing w:after="0" w:line="240" w:lineRule="auto"/>
        <w:ind w:firstLine="540"/>
        <w:jc w:val="both"/>
        <w:rPr>
          <w:rFonts w:ascii="Times New Roman" w:hAnsi="Times New Roman"/>
          <w:color w:val="FF0000"/>
          <w:sz w:val="24"/>
          <w:szCs w:val="24"/>
          <w:lang w:val="uk-UA" w:eastAsia="ru-RU"/>
        </w:rPr>
      </w:pPr>
      <w:r>
        <w:rPr>
          <w:rFonts w:ascii="Times New Roman" w:hAnsi="Times New Roman"/>
          <w:sz w:val="24"/>
          <w:szCs w:val="24"/>
          <w:lang w:val="uk-UA" w:eastAsia="ru-RU"/>
        </w:rPr>
        <w:t xml:space="preserve">2.6. Виконавець залишає за собою право змінювати розцінки, в залежності від зміни вартості витратних матеріалів. Про зміну вартості послуг Виконавець зобов’язаний повідомити Замовника за 10 календарних днів до дати зміни вартості. </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2.7. Оплата послуг здійснюється незалежно від отриманих результатів досліджень.</w:t>
      </w:r>
    </w:p>
    <w:p w:rsidR="00C55672" w:rsidRDefault="00C55672">
      <w:pPr>
        <w:tabs>
          <w:tab w:val="left" w:pos="0"/>
        </w:tabs>
        <w:spacing w:after="0" w:line="240" w:lineRule="auto"/>
        <w:ind w:firstLine="540"/>
        <w:jc w:val="both"/>
        <w:rPr>
          <w:rFonts w:ascii="Times New Roman" w:hAnsi="Times New Roman"/>
          <w:sz w:val="24"/>
          <w:szCs w:val="24"/>
          <w:lang w:val="uk-UA" w:eastAsia="ru-RU"/>
        </w:rPr>
      </w:pPr>
    </w:p>
    <w:p w:rsidR="00C55672" w:rsidRDefault="00032A3C">
      <w:pPr>
        <w:tabs>
          <w:tab w:val="left" w:pos="0"/>
        </w:tabs>
        <w:spacing w:after="120" w:line="240" w:lineRule="auto"/>
        <w:ind w:firstLine="539"/>
        <w:jc w:val="center"/>
        <w:rPr>
          <w:rFonts w:ascii="Times New Roman" w:hAnsi="Times New Roman"/>
          <w:b/>
          <w:bCs/>
          <w:sz w:val="24"/>
          <w:szCs w:val="24"/>
          <w:lang w:val="uk-UA" w:eastAsia="ru-RU"/>
        </w:rPr>
      </w:pPr>
      <w:r>
        <w:rPr>
          <w:rFonts w:ascii="Times New Roman" w:hAnsi="Times New Roman"/>
          <w:b/>
          <w:bCs/>
          <w:sz w:val="24"/>
          <w:szCs w:val="24"/>
          <w:lang w:val="uk-UA" w:eastAsia="ru-RU"/>
        </w:rPr>
        <w:t>3. Порядок надання послуг</w:t>
      </w:r>
    </w:p>
    <w:p w:rsidR="00C55672" w:rsidRDefault="00032A3C">
      <w:pPr>
        <w:tabs>
          <w:tab w:val="left" w:pos="0"/>
        </w:tabs>
        <w:spacing w:after="0" w:line="240" w:lineRule="auto"/>
        <w:ind w:firstLine="540"/>
        <w:jc w:val="both"/>
        <w:rPr>
          <w:rFonts w:ascii="Times New Roman" w:hAnsi="Times New Roman"/>
          <w:bCs/>
          <w:sz w:val="24"/>
          <w:szCs w:val="24"/>
          <w:lang w:val="uk-UA" w:eastAsia="ru-RU"/>
        </w:rPr>
      </w:pPr>
      <w:r>
        <w:rPr>
          <w:rFonts w:ascii="Times New Roman" w:hAnsi="Times New Roman"/>
          <w:bCs/>
          <w:sz w:val="24"/>
          <w:szCs w:val="24"/>
          <w:lang w:val="uk-UA" w:eastAsia="ru-RU"/>
        </w:rPr>
        <w:t>3.1. Замовник несе повну відповідальність за відбір зразків та їх репрезентативність. Інформація про зразки та необхідні види досліджень, зазначаються у Заявці(</w:t>
      </w:r>
      <w:proofErr w:type="spellStart"/>
      <w:r>
        <w:rPr>
          <w:rFonts w:ascii="Times New Roman" w:hAnsi="Times New Roman"/>
          <w:bCs/>
          <w:sz w:val="24"/>
          <w:szCs w:val="24"/>
          <w:lang w:val="uk-UA" w:eastAsia="ru-RU"/>
        </w:rPr>
        <w:t>ках</w:t>
      </w:r>
      <w:proofErr w:type="spellEnd"/>
      <w:r>
        <w:rPr>
          <w:rFonts w:ascii="Times New Roman" w:hAnsi="Times New Roman"/>
          <w:bCs/>
          <w:sz w:val="24"/>
          <w:szCs w:val="24"/>
          <w:lang w:val="uk-UA" w:eastAsia="ru-RU"/>
        </w:rPr>
        <w:t>)</w:t>
      </w:r>
      <w:r>
        <w:rPr>
          <w:rFonts w:ascii="Times New Roman" w:hAnsi="Times New Roman"/>
          <w:sz w:val="24"/>
          <w:szCs w:val="24"/>
          <w:lang w:val="uk-UA" w:eastAsia="ru-RU"/>
        </w:rPr>
        <w:t>.</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3.2. Виконавець зобов’язаний надати послуги в строки зазначені в «</w:t>
      </w:r>
      <w:proofErr w:type="spellStart"/>
      <w:r>
        <w:rPr>
          <w:rFonts w:ascii="Times New Roman" w:hAnsi="Times New Roman"/>
          <w:sz w:val="24"/>
          <w:szCs w:val="24"/>
          <w:lang w:val="uk-UA" w:eastAsia="ru-RU"/>
        </w:rPr>
        <w:t>Прайс-листах</w:t>
      </w:r>
      <w:proofErr w:type="spellEnd"/>
      <w:r>
        <w:rPr>
          <w:rFonts w:ascii="Times New Roman" w:hAnsi="Times New Roman"/>
          <w:sz w:val="24"/>
          <w:szCs w:val="24"/>
          <w:lang w:val="uk-UA" w:eastAsia="ru-RU"/>
        </w:rPr>
        <w:t xml:space="preserve">», з моменту отримання зразків </w:t>
      </w:r>
      <w:r w:rsidRPr="0043652C">
        <w:rPr>
          <w:rFonts w:ascii="Times New Roman" w:hAnsi="Times New Roman"/>
          <w:sz w:val="24"/>
          <w:szCs w:val="24"/>
          <w:lang w:val="uk-UA" w:eastAsia="ru-RU"/>
        </w:rPr>
        <w:t>лабораторі</w:t>
      </w:r>
      <w:r w:rsidR="0072578C" w:rsidRPr="0043652C">
        <w:rPr>
          <w:rFonts w:ascii="Times New Roman" w:hAnsi="Times New Roman"/>
          <w:sz w:val="24"/>
          <w:szCs w:val="24"/>
          <w:lang w:val="uk-UA" w:eastAsia="ru-RU"/>
        </w:rPr>
        <w:t>є</w:t>
      </w:r>
      <w:r w:rsidRPr="0043652C">
        <w:rPr>
          <w:rFonts w:ascii="Times New Roman" w:hAnsi="Times New Roman"/>
          <w:sz w:val="24"/>
          <w:szCs w:val="24"/>
          <w:lang w:val="uk-UA" w:eastAsia="ru-RU"/>
        </w:rPr>
        <w:t>ю</w:t>
      </w:r>
      <w:r>
        <w:rPr>
          <w:rFonts w:ascii="Times New Roman" w:hAnsi="Times New Roman"/>
          <w:sz w:val="24"/>
          <w:szCs w:val="24"/>
          <w:lang w:val="uk-UA" w:eastAsia="ru-RU"/>
        </w:rPr>
        <w:t>, а також виконання Замовником умов передбачених п. 2.3. цього Договору.</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3.3. Виконавець залишає за собою право дострокового надання послуг, за умови технічних та методологічних можливостей. При цьому Виконавець гарантує якість проведення лабораторних досліджень, достовірність оцінки отриманих результатів та конфіденційність.</w:t>
      </w:r>
    </w:p>
    <w:p w:rsidR="00C55672" w:rsidRDefault="00C55672" w:rsidP="00AD314C">
      <w:pPr>
        <w:tabs>
          <w:tab w:val="left" w:pos="0"/>
        </w:tabs>
        <w:spacing w:after="0" w:line="240" w:lineRule="auto"/>
        <w:jc w:val="both"/>
        <w:rPr>
          <w:rFonts w:ascii="Times New Roman" w:hAnsi="Times New Roman"/>
          <w:sz w:val="24"/>
          <w:szCs w:val="24"/>
          <w:lang w:val="uk-UA" w:eastAsia="ru-RU"/>
        </w:rPr>
      </w:pPr>
    </w:p>
    <w:p w:rsidR="00C55672" w:rsidRDefault="00032A3C">
      <w:pPr>
        <w:tabs>
          <w:tab w:val="left" w:pos="0"/>
        </w:tabs>
        <w:spacing w:after="0" w:line="240" w:lineRule="auto"/>
        <w:ind w:firstLine="540"/>
        <w:jc w:val="center"/>
        <w:rPr>
          <w:rFonts w:ascii="Times New Roman" w:hAnsi="Times New Roman"/>
          <w:b/>
          <w:bCs/>
          <w:sz w:val="24"/>
          <w:szCs w:val="24"/>
          <w:lang w:val="uk-UA" w:eastAsia="ru-RU"/>
        </w:rPr>
      </w:pPr>
      <w:r>
        <w:rPr>
          <w:rFonts w:ascii="Times New Roman" w:hAnsi="Times New Roman"/>
          <w:b/>
          <w:bCs/>
          <w:sz w:val="24"/>
          <w:szCs w:val="24"/>
          <w:lang w:val="uk-UA" w:eastAsia="ru-RU"/>
        </w:rPr>
        <w:t>4. Права та обов’язки</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b/>
          <w:sz w:val="24"/>
          <w:szCs w:val="24"/>
          <w:lang w:val="uk-UA" w:eastAsia="ru-RU"/>
        </w:rPr>
        <w:lastRenderedPageBreak/>
        <w:t>4.1.</w:t>
      </w:r>
      <w:r>
        <w:rPr>
          <w:rFonts w:ascii="Times New Roman" w:hAnsi="Times New Roman"/>
          <w:sz w:val="24"/>
          <w:szCs w:val="24"/>
          <w:lang w:val="uk-UA" w:eastAsia="ru-RU"/>
        </w:rPr>
        <w:t xml:space="preserve"> </w:t>
      </w:r>
      <w:r>
        <w:rPr>
          <w:rFonts w:ascii="Times New Roman" w:hAnsi="Times New Roman"/>
          <w:b/>
          <w:sz w:val="24"/>
          <w:szCs w:val="24"/>
          <w:lang w:val="uk-UA" w:eastAsia="ru-RU"/>
        </w:rPr>
        <w:t>Виконавець має право:</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4.1.1. Вимагати від замовника дотримуватись правил та процедур надання зразків для дослідження.</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4.1.2. На своєчасну та у повному обсязі оплату наданих послуг згідно умов цього Договору.</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4.1.3. Відмовитись від виконань зобов’язань за цим Договором у випадку невиконання Замовником вимог пункту 2.3 цього Договору.</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4.1.4 Відмовити у видачі результатів наданих послуг (пр</w:t>
      </w:r>
      <w:r w:rsidR="00900F74">
        <w:rPr>
          <w:rFonts w:ascii="Times New Roman" w:hAnsi="Times New Roman"/>
          <w:sz w:val="24"/>
          <w:szCs w:val="24"/>
          <w:lang w:val="uk-UA" w:eastAsia="ru-RU"/>
        </w:rPr>
        <w:t>отоколу випробувань (досліджень</w:t>
      </w:r>
      <w:r>
        <w:rPr>
          <w:rFonts w:ascii="Times New Roman" w:hAnsi="Times New Roman"/>
          <w:sz w:val="24"/>
          <w:szCs w:val="24"/>
          <w:lang w:val="uk-UA" w:eastAsia="ru-RU"/>
        </w:rPr>
        <w:t>) до моменту повного погашення Замовником заборгованості, в разі наявності у Замовника заборгованості за Договором, ненадходження коштів на рахунок Виконавця на день видачі результатів наданих послуг або не підтвердження Замовником оплати послуг. Факт оплати наданих послуг може бути підтверджений Замовником шляхом пред'явлення Виконавцю платіжного доручення з відміткою банку.</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b/>
          <w:sz w:val="24"/>
          <w:szCs w:val="24"/>
          <w:lang w:val="uk-UA" w:eastAsia="ru-RU"/>
        </w:rPr>
        <w:t>4.2.</w:t>
      </w:r>
      <w:r>
        <w:rPr>
          <w:rFonts w:ascii="Times New Roman" w:hAnsi="Times New Roman"/>
          <w:sz w:val="24"/>
          <w:szCs w:val="24"/>
          <w:lang w:val="uk-UA" w:eastAsia="ru-RU"/>
        </w:rPr>
        <w:t xml:space="preserve"> </w:t>
      </w:r>
      <w:r>
        <w:rPr>
          <w:rFonts w:ascii="Times New Roman" w:hAnsi="Times New Roman"/>
          <w:b/>
          <w:sz w:val="24"/>
          <w:szCs w:val="24"/>
          <w:lang w:val="uk-UA" w:eastAsia="ru-RU"/>
        </w:rPr>
        <w:t>Виконавець зобов’язується:</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4.2.1 Виконати роботи, визначені в п. 1.1 Договору.</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4.2.2. Забезпечити належну якість послуг, що надаються Замовнику, згідно з умовами цього Договору.</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4.2.3. Повідомляти Замовника протягом п’яти календарних днів про зміну місцезнаходження, банківських реквізитів, адреси електронної пошти чи власного найменування.</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4.2.4. По закінченню проведення досліджень надати/надіслати Замовнику протокол випробувань (досліджень) встановленої форми.</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 xml:space="preserve">4.2.5. Негайно інформувати Замовника про неможливість отримання результатів досліджень або недоцільність продовження надання послуг. </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4.2.6 Проводити дослідження особисто та не залучати третіх сторін без письмової згоди Замовника.</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b/>
          <w:bCs/>
          <w:sz w:val="24"/>
          <w:szCs w:val="24"/>
          <w:lang w:val="uk-UA" w:eastAsia="ru-RU"/>
        </w:rPr>
        <w:t xml:space="preserve">4.3. </w:t>
      </w:r>
      <w:r>
        <w:rPr>
          <w:rFonts w:ascii="Times New Roman" w:hAnsi="Times New Roman"/>
          <w:b/>
          <w:sz w:val="24"/>
          <w:szCs w:val="24"/>
          <w:lang w:val="uk-UA" w:eastAsia="ru-RU"/>
        </w:rPr>
        <w:t>Замовник має право:</w:t>
      </w:r>
    </w:p>
    <w:p w:rsidR="00C55672" w:rsidRDefault="00032A3C">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4.3.1. Вимагати вчасного надання послуг, з урахуванням умов зазначених в п. 3.2 цього Договору.</w:t>
      </w:r>
    </w:p>
    <w:p w:rsidR="00C55672" w:rsidRDefault="009757FE">
      <w:pPr>
        <w:numPr>
          <w:ilvl w:val="1"/>
          <w:numId w:val="1"/>
        </w:num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4.3.2. О</w:t>
      </w:r>
      <w:r w:rsidR="00032A3C">
        <w:rPr>
          <w:rFonts w:ascii="Times New Roman" w:hAnsi="Times New Roman"/>
          <w:sz w:val="24"/>
          <w:szCs w:val="24"/>
          <w:lang w:val="uk-UA" w:eastAsia="ru-RU"/>
        </w:rPr>
        <w:t>тримувати інформацію про хід виконання послуг пов’язаних з лабораторними дослідженнями наданих ним зразків.</w:t>
      </w:r>
    </w:p>
    <w:p w:rsidR="00C55672" w:rsidRDefault="00032A3C">
      <w:pPr>
        <w:numPr>
          <w:ilvl w:val="1"/>
          <w:numId w:val="1"/>
        </w:numPr>
        <w:tabs>
          <w:tab w:val="left" w:pos="540"/>
        </w:tabs>
        <w:spacing w:after="0" w:line="240" w:lineRule="auto"/>
        <w:jc w:val="both"/>
        <w:rPr>
          <w:rFonts w:ascii="Times New Roman" w:hAnsi="Times New Roman"/>
          <w:b/>
          <w:sz w:val="24"/>
          <w:szCs w:val="24"/>
          <w:lang w:val="uk-UA" w:eastAsia="ru-RU"/>
        </w:rPr>
      </w:pPr>
      <w:r>
        <w:rPr>
          <w:rFonts w:ascii="Times New Roman" w:hAnsi="Times New Roman"/>
          <w:b/>
          <w:sz w:val="24"/>
          <w:szCs w:val="24"/>
          <w:lang w:val="uk-UA" w:eastAsia="ru-RU"/>
        </w:rPr>
        <w:t>4.4. Замовник зобов’язується:</w:t>
      </w:r>
    </w:p>
    <w:p w:rsidR="00C55672" w:rsidRDefault="00032A3C">
      <w:p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4.4.1. Дотримуватись правил та процедур надання зразків для проведення досліджень.</w:t>
      </w:r>
    </w:p>
    <w:p w:rsidR="00C55672" w:rsidRDefault="00032A3C">
      <w:p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4.4.2. Прийняти виконані роботи та провести їх оплату незалежно від результатів досліджень.</w:t>
      </w:r>
    </w:p>
    <w:p w:rsidR="00C55672" w:rsidRDefault="00032A3C">
      <w:pPr>
        <w:tabs>
          <w:tab w:val="left" w:pos="54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 xml:space="preserve">4.4.3. Підписати акт </w:t>
      </w:r>
      <w:r>
        <w:rPr>
          <w:rFonts w:ascii="Times New Roman" w:hAnsi="Times New Roman"/>
          <w:bCs/>
          <w:sz w:val="24"/>
          <w:szCs w:val="24"/>
          <w:lang w:val="uk-UA" w:eastAsia="ru-RU"/>
        </w:rPr>
        <w:t>здачі-приймання наданих послуг</w:t>
      </w:r>
      <w:r>
        <w:rPr>
          <w:rFonts w:ascii="Times New Roman" w:hAnsi="Times New Roman"/>
          <w:sz w:val="24"/>
          <w:szCs w:val="24"/>
          <w:lang w:val="uk-UA" w:eastAsia="ru-RU"/>
        </w:rPr>
        <w:t xml:space="preserve"> протягом трьох календарних днів після його отримання від Виконавця.</w:t>
      </w:r>
    </w:p>
    <w:p w:rsidR="00C55672" w:rsidRDefault="00032A3C">
      <w:pPr>
        <w:tabs>
          <w:tab w:val="left" w:pos="567"/>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4.4.4. Повідомляти Виконавця протягом п’яти календарних днів про зміну місцезнаходження, банківських реквізитів, адреси електронної пошти чи власного найменування.</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4.4.5 Забезпечити доставку Виконавцю зразків в належному стані з дотриманням правил транспортування даного виду зразку.</w:t>
      </w:r>
    </w:p>
    <w:p w:rsidR="00C55672" w:rsidRDefault="00032A3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Зразки мають бути відібрані відповідно до нормативних документів, що регламентують правила і порядок їх відбору, пронумеровані і опломбовані уповноваженим представником Замовника (у разі необхідності), в герметич</w:t>
      </w:r>
      <w:r w:rsidR="009757FE">
        <w:rPr>
          <w:rFonts w:ascii="Times New Roman" w:hAnsi="Times New Roman"/>
          <w:sz w:val="24"/>
          <w:szCs w:val="24"/>
          <w:lang w:val="uk-UA" w:eastAsia="ru-RU"/>
        </w:rPr>
        <w:t xml:space="preserve">ній тарі, яка виключає </w:t>
      </w:r>
      <w:r w:rsidR="009757FE" w:rsidRPr="0043652C">
        <w:rPr>
          <w:rFonts w:ascii="Times New Roman" w:hAnsi="Times New Roman"/>
          <w:sz w:val="24"/>
          <w:szCs w:val="24"/>
          <w:lang w:val="uk-UA" w:eastAsia="ru-RU"/>
        </w:rPr>
        <w:t>взаємодію</w:t>
      </w:r>
      <w:r>
        <w:rPr>
          <w:rFonts w:ascii="Times New Roman" w:hAnsi="Times New Roman"/>
          <w:sz w:val="24"/>
          <w:szCs w:val="24"/>
          <w:lang w:val="uk-UA" w:eastAsia="ru-RU"/>
        </w:rPr>
        <w:t xml:space="preserve"> вмісту із зовнішнім середовищем і забезпечує збереження зразків при перевезенні і зберіганні, з чітким маркуванням, що дозволяє ідентифікувати зразок. Зразки продукції, сировини та/або біологічного матеріалу доставляються в лабораторію Виконавця з дотриманням температурного режиму і часу доставки, згідно нормативної документації на даний вид продукції, сировини та/або біологічного матеріалу.</w:t>
      </w:r>
    </w:p>
    <w:p w:rsidR="00C55672" w:rsidRDefault="00032A3C" w:rsidP="00AD314C">
      <w:pPr>
        <w:tabs>
          <w:tab w:val="left" w:pos="0"/>
          <w:tab w:val="left" w:pos="7920"/>
        </w:tabs>
        <w:spacing w:after="0" w:line="240" w:lineRule="auto"/>
        <w:ind w:firstLine="567"/>
        <w:jc w:val="both"/>
        <w:rPr>
          <w:rFonts w:ascii="Times New Roman" w:hAnsi="Times New Roman"/>
          <w:sz w:val="24"/>
          <w:szCs w:val="24"/>
          <w:lang w:val="uk-UA" w:eastAsia="ru-RU"/>
        </w:rPr>
      </w:pPr>
      <w:r>
        <w:rPr>
          <w:rFonts w:ascii="Times New Roman" w:hAnsi="Times New Roman"/>
          <w:sz w:val="24"/>
          <w:szCs w:val="24"/>
          <w:lang w:val="uk-UA" w:eastAsia="ru-RU"/>
        </w:rPr>
        <w:t xml:space="preserve">4.4.6 Інтерпретація результатів досліджень здійснюється Виконавцем за згодою сторін, у випадку наявності у Центрі документації на відповідність до якої така інтерпретація проводиться. </w:t>
      </w:r>
      <w:r>
        <w:rPr>
          <w:rFonts w:ascii="Times New Roman" w:hAnsi="Times New Roman"/>
          <w:sz w:val="24"/>
          <w:szCs w:val="24"/>
          <w:lang w:eastAsia="ru-RU"/>
        </w:rPr>
        <w:t xml:space="preserve">Правило </w:t>
      </w:r>
      <w:proofErr w:type="spellStart"/>
      <w:r>
        <w:rPr>
          <w:rFonts w:ascii="Times New Roman" w:hAnsi="Times New Roman"/>
          <w:sz w:val="24"/>
          <w:szCs w:val="24"/>
          <w:lang w:eastAsia="ru-RU"/>
        </w:rPr>
        <w:t>прийняття</w:t>
      </w:r>
      <w:proofErr w:type="spellEnd"/>
      <w:r>
        <w:rPr>
          <w:rFonts w:ascii="Times New Roman" w:hAnsi="Times New Roman"/>
          <w:sz w:val="24"/>
          <w:szCs w:val="24"/>
          <w:lang w:eastAsia="ru-RU"/>
        </w:rPr>
        <w:t xml:space="preserve"> </w:t>
      </w:r>
      <w:proofErr w:type="spellStart"/>
      <w:proofErr w:type="gramStart"/>
      <w:r>
        <w:rPr>
          <w:rFonts w:ascii="Times New Roman" w:hAnsi="Times New Roman"/>
          <w:sz w:val="24"/>
          <w:szCs w:val="24"/>
          <w:lang w:eastAsia="ru-RU"/>
        </w:rPr>
        <w:t>р</w:t>
      </w:r>
      <w:proofErr w:type="gramEnd"/>
      <w:r>
        <w:rPr>
          <w:rFonts w:ascii="Times New Roman" w:hAnsi="Times New Roman"/>
          <w:sz w:val="24"/>
          <w:szCs w:val="24"/>
          <w:lang w:eastAsia="ru-RU"/>
        </w:rPr>
        <w:t>ішення</w:t>
      </w:r>
      <w:proofErr w:type="spellEnd"/>
      <w:r>
        <w:rPr>
          <w:rFonts w:ascii="Times New Roman" w:hAnsi="Times New Roman"/>
          <w:sz w:val="24"/>
          <w:szCs w:val="24"/>
          <w:lang w:eastAsia="ru-RU"/>
        </w:rPr>
        <w:t xml:space="preserve"> </w:t>
      </w:r>
      <w:proofErr w:type="spellStart"/>
      <w:r>
        <w:rPr>
          <w:rFonts w:ascii="Times New Roman" w:hAnsi="Times New Roman"/>
          <w:sz w:val="24"/>
          <w:szCs w:val="24"/>
          <w:lang w:eastAsia="ru-RU"/>
        </w:rPr>
        <w:t>встановлюється</w:t>
      </w:r>
      <w:proofErr w:type="spellEnd"/>
      <w:r>
        <w:rPr>
          <w:rFonts w:ascii="Times New Roman" w:hAnsi="Times New Roman"/>
          <w:sz w:val="24"/>
          <w:szCs w:val="24"/>
          <w:lang w:eastAsia="ru-RU"/>
        </w:rPr>
        <w:t xml:space="preserve"> </w:t>
      </w:r>
      <w:proofErr w:type="spellStart"/>
      <w:r>
        <w:rPr>
          <w:rFonts w:ascii="Times New Roman" w:hAnsi="Times New Roman"/>
          <w:sz w:val="24"/>
          <w:szCs w:val="24"/>
          <w:lang w:eastAsia="ru-RU"/>
        </w:rPr>
        <w:t>замовником</w:t>
      </w:r>
      <w:proofErr w:type="spellEnd"/>
      <w:r>
        <w:rPr>
          <w:rFonts w:ascii="Times New Roman" w:hAnsi="Times New Roman"/>
          <w:sz w:val="24"/>
          <w:szCs w:val="24"/>
          <w:lang w:eastAsia="ru-RU"/>
        </w:rPr>
        <w:t xml:space="preserve">, </w:t>
      </w:r>
      <w:proofErr w:type="spellStart"/>
      <w:r>
        <w:rPr>
          <w:rFonts w:ascii="Times New Roman" w:hAnsi="Times New Roman"/>
          <w:sz w:val="24"/>
          <w:szCs w:val="24"/>
          <w:lang w:eastAsia="ru-RU"/>
        </w:rPr>
        <w:t>регуляторним</w:t>
      </w:r>
      <w:proofErr w:type="spellEnd"/>
      <w:r>
        <w:rPr>
          <w:rFonts w:ascii="Times New Roman" w:hAnsi="Times New Roman"/>
          <w:sz w:val="24"/>
          <w:szCs w:val="24"/>
          <w:lang w:val="uk-UA" w:eastAsia="ru-RU"/>
        </w:rPr>
        <w:t>и</w:t>
      </w:r>
      <w:r>
        <w:rPr>
          <w:rFonts w:ascii="Times New Roman" w:hAnsi="Times New Roman"/>
          <w:sz w:val="24"/>
          <w:szCs w:val="24"/>
          <w:lang w:eastAsia="ru-RU"/>
        </w:rPr>
        <w:t xml:space="preserve"> </w:t>
      </w:r>
      <w:proofErr w:type="spellStart"/>
      <w:r>
        <w:rPr>
          <w:rFonts w:ascii="Times New Roman" w:hAnsi="Times New Roman"/>
          <w:sz w:val="24"/>
          <w:szCs w:val="24"/>
          <w:lang w:eastAsia="ru-RU"/>
        </w:rPr>
        <w:t>або</w:t>
      </w:r>
      <w:proofErr w:type="spellEnd"/>
      <w:r>
        <w:rPr>
          <w:rFonts w:ascii="Times New Roman" w:hAnsi="Times New Roman"/>
          <w:sz w:val="24"/>
          <w:szCs w:val="24"/>
          <w:lang w:eastAsia="ru-RU"/>
        </w:rPr>
        <w:t xml:space="preserve"> </w:t>
      </w:r>
      <w:proofErr w:type="spellStart"/>
      <w:r>
        <w:rPr>
          <w:rFonts w:ascii="Times New Roman" w:hAnsi="Times New Roman"/>
          <w:sz w:val="24"/>
          <w:szCs w:val="24"/>
          <w:lang w:eastAsia="ru-RU"/>
        </w:rPr>
        <w:t>нормативним</w:t>
      </w:r>
      <w:proofErr w:type="spellEnd"/>
      <w:r>
        <w:rPr>
          <w:rFonts w:ascii="Times New Roman" w:hAnsi="Times New Roman"/>
          <w:sz w:val="24"/>
          <w:szCs w:val="24"/>
          <w:lang w:val="uk-UA" w:eastAsia="ru-RU"/>
        </w:rPr>
        <w:t>и</w:t>
      </w:r>
      <w:r>
        <w:rPr>
          <w:rFonts w:ascii="Times New Roman" w:hAnsi="Times New Roman"/>
          <w:sz w:val="24"/>
          <w:szCs w:val="24"/>
          <w:lang w:eastAsia="ru-RU"/>
        </w:rPr>
        <w:t xml:space="preserve"> документами</w:t>
      </w:r>
      <w:r w:rsidR="00AD314C">
        <w:rPr>
          <w:rFonts w:ascii="Times New Roman" w:hAnsi="Times New Roman"/>
          <w:sz w:val="24"/>
          <w:szCs w:val="24"/>
          <w:lang w:val="uk-UA" w:eastAsia="ru-RU"/>
        </w:rPr>
        <w:t>.</w:t>
      </w:r>
    </w:p>
    <w:p w:rsidR="00C55672" w:rsidRDefault="00032A3C">
      <w:pPr>
        <w:tabs>
          <w:tab w:val="left" w:pos="0"/>
        </w:tabs>
        <w:spacing w:after="120" w:line="240" w:lineRule="auto"/>
        <w:ind w:left="357" w:firstLine="539"/>
        <w:jc w:val="center"/>
        <w:outlineLvl w:val="0"/>
        <w:rPr>
          <w:rFonts w:ascii="Times New Roman" w:hAnsi="Times New Roman"/>
          <w:b/>
          <w:bCs/>
          <w:sz w:val="24"/>
          <w:szCs w:val="24"/>
          <w:lang w:val="uk-UA" w:eastAsia="ru-RU"/>
        </w:rPr>
      </w:pPr>
      <w:r>
        <w:rPr>
          <w:rFonts w:ascii="Times New Roman" w:hAnsi="Times New Roman"/>
          <w:b/>
          <w:bCs/>
          <w:sz w:val="24"/>
          <w:szCs w:val="24"/>
          <w:lang w:val="uk-UA" w:eastAsia="ru-RU"/>
        </w:rPr>
        <w:t>5. Порядок здачі-приймання наданих послуг</w:t>
      </w:r>
    </w:p>
    <w:p w:rsidR="00C55672" w:rsidRDefault="00032A3C">
      <w:pPr>
        <w:tabs>
          <w:tab w:val="left" w:pos="0"/>
        </w:tabs>
        <w:spacing w:after="0" w:line="240" w:lineRule="auto"/>
        <w:ind w:firstLine="567"/>
        <w:jc w:val="both"/>
        <w:outlineLvl w:val="0"/>
        <w:rPr>
          <w:rFonts w:ascii="Times New Roman" w:hAnsi="Times New Roman"/>
          <w:bCs/>
          <w:sz w:val="24"/>
          <w:szCs w:val="24"/>
          <w:lang w:val="uk-UA" w:eastAsia="ru-RU"/>
        </w:rPr>
      </w:pPr>
      <w:r>
        <w:rPr>
          <w:rFonts w:ascii="Times New Roman" w:hAnsi="Times New Roman"/>
          <w:bCs/>
          <w:sz w:val="24"/>
          <w:szCs w:val="24"/>
          <w:lang w:val="uk-UA" w:eastAsia="ru-RU"/>
        </w:rPr>
        <w:lastRenderedPageBreak/>
        <w:t>5.1.</w:t>
      </w:r>
      <w:r>
        <w:rPr>
          <w:rFonts w:ascii="Times New Roman" w:hAnsi="Times New Roman"/>
          <w:sz w:val="24"/>
          <w:szCs w:val="24"/>
          <w:lang w:val="uk-UA" w:eastAsia="ru-RU"/>
        </w:rPr>
        <w:t xml:space="preserve"> Послуги надаються Виконавцем за умови надходження повної суми грошових коштів на рахунок Виконавця, відповідно до </w:t>
      </w:r>
      <w:r w:rsidR="00900F74">
        <w:rPr>
          <w:rFonts w:ascii="Times New Roman" w:hAnsi="Times New Roman"/>
          <w:sz w:val="24"/>
          <w:szCs w:val="24"/>
          <w:lang w:val="uk-UA" w:eastAsia="ru-RU"/>
        </w:rPr>
        <w:t>пункту 2.3 даного договору</w:t>
      </w:r>
      <w:r>
        <w:rPr>
          <w:rFonts w:ascii="Times New Roman" w:hAnsi="Times New Roman"/>
          <w:sz w:val="24"/>
          <w:szCs w:val="24"/>
          <w:lang w:val="uk-UA" w:eastAsia="ru-RU"/>
        </w:rPr>
        <w:t>.</w:t>
      </w:r>
    </w:p>
    <w:p w:rsidR="00C55672" w:rsidRDefault="00032A3C">
      <w:pPr>
        <w:tabs>
          <w:tab w:val="left" w:pos="0"/>
        </w:tabs>
        <w:spacing w:after="0" w:line="240" w:lineRule="auto"/>
        <w:ind w:firstLine="567"/>
        <w:jc w:val="both"/>
        <w:outlineLvl w:val="0"/>
        <w:rPr>
          <w:rFonts w:ascii="Times New Roman" w:hAnsi="Times New Roman"/>
          <w:sz w:val="24"/>
          <w:szCs w:val="24"/>
          <w:lang w:val="uk-UA" w:eastAsia="ru-RU"/>
        </w:rPr>
      </w:pPr>
      <w:r>
        <w:rPr>
          <w:rFonts w:ascii="Times New Roman" w:hAnsi="Times New Roman"/>
          <w:bCs/>
          <w:sz w:val="24"/>
          <w:szCs w:val="24"/>
          <w:lang w:val="uk-UA" w:eastAsia="ru-RU"/>
        </w:rPr>
        <w:t xml:space="preserve">5.2. За результатами проведених досліджень замовнику передається протокол </w:t>
      </w:r>
      <w:r>
        <w:rPr>
          <w:rFonts w:ascii="Times New Roman" w:hAnsi="Times New Roman"/>
          <w:sz w:val="24"/>
          <w:szCs w:val="24"/>
          <w:lang w:val="uk-UA" w:eastAsia="ru-RU"/>
        </w:rPr>
        <w:t>випробувань (досліджень)</w:t>
      </w:r>
      <w:r>
        <w:rPr>
          <w:rFonts w:ascii="Times New Roman" w:hAnsi="Times New Roman"/>
          <w:bCs/>
          <w:sz w:val="24"/>
          <w:szCs w:val="24"/>
          <w:lang w:val="uk-UA" w:eastAsia="ru-RU"/>
        </w:rPr>
        <w:t>, завірений підписами (в електронному чи паперовому вигляді).</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5.3. Виконавець надає Замовнику два екземпляри акту </w:t>
      </w:r>
      <w:r>
        <w:rPr>
          <w:rFonts w:ascii="Times New Roman" w:hAnsi="Times New Roman"/>
          <w:bCs/>
          <w:sz w:val="24"/>
          <w:szCs w:val="24"/>
          <w:lang w:val="uk-UA" w:eastAsia="ru-RU"/>
        </w:rPr>
        <w:t>здачі-приймання наданих послуг</w:t>
      </w:r>
      <w:r>
        <w:rPr>
          <w:rFonts w:ascii="Times New Roman" w:hAnsi="Times New Roman"/>
          <w:sz w:val="24"/>
          <w:szCs w:val="24"/>
          <w:lang w:val="uk-UA" w:eastAsia="ru-RU"/>
        </w:rPr>
        <w:t>, що підписані та скріплені печаткою Виконавця</w:t>
      </w:r>
      <w:r w:rsidR="00900F74">
        <w:rPr>
          <w:rFonts w:ascii="Times New Roman" w:hAnsi="Times New Roman"/>
          <w:sz w:val="24"/>
          <w:szCs w:val="24"/>
          <w:lang w:val="uk-UA" w:eastAsia="ru-RU"/>
        </w:rPr>
        <w:t xml:space="preserve">, </w:t>
      </w:r>
      <w:r w:rsidR="005944A6">
        <w:rPr>
          <w:rFonts w:ascii="Times New Roman" w:hAnsi="Times New Roman"/>
          <w:sz w:val="24"/>
          <w:szCs w:val="24"/>
          <w:lang w:val="uk-UA" w:eastAsia="ru-RU"/>
        </w:rPr>
        <w:t>помісячно</w:t>
      </w:r>
      <w:r>
        <w:rPr>
          <w:rFonts w:ascii="Times New Roman" w:hAnsi="Times New Roman"/>
          <w:sz w:val="24"/>
          <w:szCs w:val="24"/>
          <w:lang w:val="uk-UA" w:eastAsia="ru-RU"/>
        </w:rPr>
        <w:t>.</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5.4. Протягом 3 календарних днів з дня отримання від Виконавця актів </w:t>
      </w:r>
      <w:r>
        <w:rPr>
          <w:rFonts w:ascii="Times New Roman" w:hAnsi="Times New Roman"/>
          <w:bCs/>
          <w:sz w:val="24"/>
          <w:szCs w:val="24"/>
          <w:lang w:val="uk-UA" w:eastAsia="ru-RU"/>
        </w:rPr>
        <w:t>здачі-приймання наданих послуг</w:t>
      </w:r>
      <w:r>
        <w:rPr>
          <w:rFonts w:ascii="Times New Roman" w:hAnsi="Times New Roman"/>
          <w:sz w:val="24"/>
          <w:szCs w:val="24"/>
          <w:lang w:val="uk-UA" w:eastAsia="ru-RU"/>
        </w:rPr>
        <w:t xml:space="preserve"> Замовник зобов'язаний повернути Виконавцеві один екземпляр акту, що підписаний та скріплений печаткою Замовника.</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5.5 В разі не надходження на адресу Виконавця підписаного акту </w:t>
      </w:r>
      <w:r>
        <w:rPr>
          <w:rFonts w:ascii="Times New Roman" w:hAnsi="Times New Roman"/>
          <w:bCs/>
          <w:sz w:val="24"/>
          <w:szCs w:val="24"/>
          <w:lang w:val="uk-UA" w:eastAsia="ru-RU"/>
        </w:rPr>
        <w:t>здачі-приймання наданих послуг</w:t>
      </w:r>
      <w:r>
        <w:rPr>
          <w:rFonts w:ascii="Times New Roman" w:hAnsi="Times New Roman"/>
          <w:sz w:val="24"/>
          <w:szCs w:val="24"/>
          <w:lang w:val="uk-UA" w:eastAsia="ru-RU"/>
        </w:rPr>
        <w:t xml:space="preserve"> протягом 15-ти календарних днів з моменту направлення відповідного акту Замовнику, акт вважається підписаним Замовником без зауважень, а послуги – такими, що надані належним чином.</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5.6 У разі вмотивованої відмови Замовника від приймання наданих послуг, сторонами складається двосторонній акт з переліком необхідних доробок та термінів їх усунення. Виконавець зобов'язаний своїми силами і за свій рахунок усувати допущені з його вини невідповідності.</w:t>
      </w:r>
    </w:p>
    <w:p w:rsidR="00C55672" w:rsidRDefault="00032A3C">
      <w:pPr>
        <w:tabs>
          <w:tab w:val="left" w:pos="0"/>
        </w:tabs>
        <w:spacing w:after="120" w:line="240" w:lineRule="auto"/>
        <w:ind w:firstLine="539"/>
        <w:jc w:val="center"/>
        <w:rPr>
          <w:rFonts w:ascii="Times New Roman" w:hAnsi="Times New Roman"/>
          <w:b/>
          <w:bCs/>
          <w:sz w:val="24"/>
          <w:szCs w:val="24"/>
          <w:lang w:val="uk-UA" w:eastAsia="ru-RU"/>
        </w:rPr>
      </w:pPr>
      <w:r>
        <w:rPr>
          <w:rFonts w:ascii="Times New Roman" w:hAnsi="Times New Roman"/>
          <w:b/>
          <w:bCs/>
          <w:sz w:val="24"/>
          <w:szCs w:val="24"/>
          <w:lang w:val="uk-UA" w:eastAsia="ru-RU"/>
        </w:rPr>
        <w:t>6. Відповідальність Сторін</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6.1. Сторони несуть відповідальність за невиконання, а також за неналежне виконання своїх зобов’язань за Договором згідно з положеннями чинного законодавства України.</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6.2. Сторона не несе відповідальності за порушення Договору, якщо воно сталося не з її вини. Сторона вважається невинною і не несе відповідальності за порушення Договору, якщо вона доведе, що вжила всіх залежних від неї заходів щодо належного виконання цього Договору.</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6.3. Сторони несуть повну відповідальність за правильність вказаних ними у цьому Договорі реквізитів та зобов’язуються своєчасно (протягом 5 робочих днів) у письмовій формі повідомляти іншу Сторону про їх зміну, а у разі неповідомлення несуть ризик настання пов’язаних із ним несприятливих наслідків.</w:t>
      </w:r>
    </w:p>
    <w:p w:rsidR="00C55672" w:rsidRDefault="00032A3C">
      <w:pPr>
        <w:spacing w:after="0" w:line="240" w:lineRule="auto"/>
        <w:ind w:firstLine="567"/>
        <w:jc w:val="both"/>
        <w:rPr>
          <w:rFonts w:ascii="Times New Roman" w:eastAsia="Times New Roman" w:hAnsi="Times New Roman"/>
          <w:sz w:val="24"/>
          <w:szCs w:val="24"/>
          <w:lang w:val="uk-UA" w:eastAsia="ru-RU"/>
        </w:rPr>
      </w:pPr>
      <w:r>
        <w:rPr>
          <w:rFonts w:ascii="Times New Roman" w:eastAsia="Times New Roman" w:hAnsi="Times New Roman"/>
          <w:sz w:val="24"/>
          <w:szCs w:val="24"/>
          <w:lang w:val="uk-UA" w:eastAsia="ru-RU"/>
        </w:rPr>
        <w:t>6.4. За порушення строку надання послуг Виконавець сплачує Замовнику Неустойку в розмірі подвійної облікової ставки НБУ, яка діяла у період прострочення, від вартості ненаданих (несвоєчасно наданих) послуг, за кожен день прострочення.</w:t>
      </w:r>
    </w:p>
    <w:p w:rsidR="00C55672" w:rsidRDefault="00032A3C">
      <w:pPr>
        <w:spacing w:after="0" w:line="240" w:lineRule="auto"/>
        <w:ind w:firstLine="567"/>
        <w:jc w:val="both"/>
        <w:rPr>
          <w:rFonts w:ascii="Times New Roman" w:eastAsia="Times New Roman" w:hAnsi="Times New Roman"/>
          <w:sz w:val="24"/>
          <w:szCs w:val="24"/>
          <w:lang w:val="uk-UA" w:eastAsia="ru-RU"/>
        </w:rPr>
      </w:pPr>
      <w:r>
        <w:rPr>
          <w:rFonts w:ascii="Times New Roman" w:eastAsia="Times New Roman" w:hAnsi="Times New Roman"/>
          <w:sz w:val="24"/>
          <w:szCs w:val="24"/>
          <w:lang w:val="uk-UA" w:eastAsia="ru-RU"/>
        </w:rPr>
        <w:t>6.5. У випадку, якщо, Замовнику будуть донараховані штрафні санкції за несвоєчасну реєстрацію Замовником розрахунків/коригувань в Єдиному реєстрі податкових накладних (далі по тексту - ЄРПН) по причині несвоєчасного передання такого розрахунку Виконавцем для реєстрації в ЄРПН, пеня тощо), або у випадку, якщо Замовник втратить право на податковий кредит по причині не реєстрації Виконавцем податкової накладної протягом строку, визначеного чинним законодавством, Виконавець зобов’язаний відшкодувати Замовнику усі зазначені вище витрати (втрати) Замовника у термін не пізніше ніж через 10 (десять) календарних днів з дати отримання від Замовника відповідної обґрунтованої вимоги.</w:t>
      </w:r>
    </w:p>
    <w:p w:rsidR="00C55672" w:rsidRDefault="00C55672">
      <w:pPr>
        <w:spacing w:after="0" w:line="240" w:lineRule="auto"/>
        <w:ind w:firstLine="567"/>
        <w:jc w:val="both"/>
        <w:rPr>
          <w:rFonts w:ascii="Times New Roman" w:eastAsia="Times New Roman" w:hAnsi="Times New Roman"/>
          <w:sz w:val="6"/>
          <w:szCs w:val="24"/>
          <w:lang w:eastAsia="ru-RU"/>
        </w:rPr>
      </w:pPr>
    </w:p>
    <w:p w:rsidR="00C55672" w:rsidRDefault="00C55672">
      <w:pPr>
        <w:spacing w:after="0" w:line="240" w:lineRule="auto"/>
        <w:ind w:firstLine="567"/>
        <w:jc w:val="both"/>
        <w:rPr>
          <w:rFonts w:ascii="Times New Roman" w:eastAsia="Times New Roman" w:hAnsi="Times New Roman"/>
          <w:sz w:val="6"/>
          <w:szCs w:val="24"/>
          <w:lang w:eastAsia="ru-RU"/>
        </w:rPr>
      </w:pPr>
    </w:p>
    <w:p w:rsidR="00C55672" w:rsidRPr="00AD314C" w:rsidRDefault="00032A3C" w:rsidP="00AD314C">
      <w:pPr>
        <w:tabs>
          <w:tab w:val="left" w:pos="0"/>
        </w:tabs>
        <w:spacing w:after="120" w:line="240" w:lineRule="auto"/>
        <w:ind w:firstLine="539"/>
        <w:jc w:val="center"/>
        <w:rPr>
          <w:rFonts w:ascii="Times New Roman" w:hAnsi="Times New Roman"/>
          <w:b/>
          <w:bCs/>
          <w:sz w:val="24"/>
          <w:szCs w:val="24"/>
          <w:lang w:val="uk-UA" w:eastAsia="ru-RU"/>
        </w:rPr>
      </w:pPr>
      <w:r>
        <w:rPr>
          <w:rFonts w:ascii="Times New Roman" w:hAnsi="Times New Roman"/>
          <w:b/>
          <w:bCs/>
          <w:sz w:val="24"/>
          <w:szCs w:val="24"/>
          <w:lang w:val="uk-UA" w:eastAsia="ru-RU"/>
        </w:rPr>
        <w:t>7. Особливі умови</w:t>
      </w:r>
    </w:p>
    <w:p w:rsidR="00ED3879" w:rsidRDefault="00ED3879">
      <w:pPr>
        <w:tabs>
          <w:tab w:val="left" w:pos="0"/>
        </w:tabs>
        <w:spacing w:after="0" w:line="240" w:lineRule="auto"/>
        <w:ind w:firstLine="540"/>
        <w:jc w:val="both"/>
        <w:rPr>
          <w:rFonts w:ascii="Times New Roman" w:hAnsi="Times New Roman"/>
          <w:bCs/>
          <w:sz w:val="24"/>
          <w:szCs w:val="24"/>
          <w:lang w:val="uk-UA" w:eastAsia="ru-RU"/>
        </w:rPr>
      </w:pPr>
      <w:r>
        <w:rPr>
          <w:rFonts w:ascii="Times New Roman" w:hAnsi="Times New Roman"/>
          <w:bCs/>
          <w:sz w:val="24"/>
          <w:szCs w:val="24"/>
          <w:lang w:val="uk-UA" w:eastAsia="ru-RU"/>
        </w:rPr>
        <w:t>7.1. Виконавець не повинен передавати третій стороні конфіденційну інформацію стосовно Замовника, що отримана в процесі надання послуг за Договором, без письмової згоди Замовника, за винятком випадків, коли така інформація може бути розголошена без згоди на те Замовника відповідно до вимог діючого законодавства. В цьому випадку виконавець сповіщає про це Замовника.</w:t>
      </w:r>
    </w:p>
    <w:p w:rsidR="00C55672" w:rsidRDefault="00032A3C">
      <w:pPr>
        <w:tabs>
          <w:tab w:val="left" w:pos="0"/>
        </w:tabs>
        <w:spacing w:after="0" w:line="240" w:lineRule="auto"/>
        <w:ind w:firstLine="540"/>
        <w:jc w:val="both"/>
        <w:rPr>
          <w:rFonts w:ascii="Times New Roman" w:hAnsi="Times New Roman"/>
          <w:bCs/>
          <w:sz w:val="24"/>
          <w:szCs w:val="24"/>
          <w:lang w:val="uk-UA" w:eastAsia="ru-RU"/>
        </w:rPr>
      </w:pPr>
      <w:r>
        <w:rPr>
          <w:rFonts w:ascii="Times New Roman" w:hAnsi="Times New Roman"/>
          <w:bCs/>
          <w:sz w:val="24"/>
          <w:szCs w:val="24"/>
          <w:lang w:val="uk-UA" w:eastAsia="ru-RU"/>
        </w:rPr>
        <w:t>7.</w:t>
      </w:r>
      <w:r w:rsidR="00ED3879">
        <w:rPr>
          <w:rFonts w:ascii="Times New Roman" w:hAnsi="Times New Roman"/>
          <w:bCs/>
          <w:sz w:val="24"/>
          <w:szCs w:val="24"/>
          <w:lang w:val="uk-UA" w:eastAsia="ru-RU"/>
        </w:rPr>
        <w:t>2</w:t>
      </w:r>
      <w:r>
        <w:rPr>
          <w:rFonts w:ascii="Times New Roman" w:hAnsi="Times New Roman"/>
          <w:bCs/>
          <w:sz w:val="24"/>
          <w:szCs w:val="24"/>
          <w:lang w:val="uk-UA" w:eastAsia="ru-RU"/>
        </w:rPr>
        <w:t>. Положення п. 7.1 даного Договору не поширюються на інформацію чи документацію, які є чи стануть загальнодоступними.</w:t>
      </w:r>
    </w:p>
    <w:p w:rsidR="00C55672" w:rsidRDefault="00032A3C">
      <w:pPr>
        <w:tabs>
          <w:tab w:val="left" w:pos="0"/>
        </w:tabs>
        <w:spacing w:after="0" w:line="240" w:lineRule="auto"/>
        <w:ind w:firstLine="540"/>
        <w:jc w:val="both"/>
        <w:rPr>
          <w:rFonts w:ascii="Times New Roman" w:hAnsi="Times New Roman"/>
          <w:bCs/>
          <w:sz w:val="24"/>
          <w:szCs w:val="24"/>
          <w:lang w:val="uk-UA" w:eastAsia="ru-RU"/>
        </w:rPr>
      </w:pPr>
      <w:r>
        <w:rPr>
          <w:rFonts w:ascii="Times New Roman" w:hAnsi="Times New Roman"/>
          <w:bCs/>
          <w:sz w:val="24"/>
          <w:szCs w:val="24"/>
          <w:lang w:val="uk-UA" w:eastAsia="ru-RU"/>
        </w:rPr>
        <w:t>7.</w:t>
      </w:r>
      <w:r w:rsidR="00ED3879">
        <w:rPr>
          <w:rFonts w:ascii="Times New Roman" w:hAnsi="Times New Roman"/>
          <w:bCs/>
          <w:sz w:val="24"/>
          <w:szCs w:val="24"/>
          <w:lang w:val="uk-UA" w:eastAsia="ru-RU"/>
        </w:rPr>
        <w:t>3</w:t>
      </w:r>
      <w:r>
        <w:rPr>
          <w:rFonts w:ascii="Times New Roman" w:hAnsi="Times New Roman"/>
          <w:bCs/>
          <w:sz w:val="24"/>
          <w:szCs w:val="24"/>
          <w:lang w:val="uk-UA" w:eastAsia="ru-RU"/>
        </w:rPr>
        <w:t>. Сторони домовились, що листування з електронних адрес, які вказані в даному Договорі мають юридичну силу стосовно наступних документів:</w:t>
      </w:r>
    </w:p>
    <w:p w:rsidR="00C55672"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t>- Заявка;</w:t>
      </w:r>
    </w:p>
    <w:p w:rsidR="00C55672"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t>- рахунку-фактури;</w:t>
      </w:r>
    </w:p>
    <w:p w:rsidR="00C55672"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t>- акт здачі-приймання наданих послуг</w:t>
      </w:r>
      <w:r>
        <w:rPr>
          <w:rFonts w:ascii="Times New Roman" w:hAnsi="Times New Roman"/>
          <w:sz w:val="24"/>
          <w:szCs w:val="24"/>
          <w:lang w:val="uk-UA" w:eastAsia="ru-RU"/>
        </w:rPr>
        <w:t>;</w:t>
      </w:r>
    </w:p>
    <w:p w:rsidR="00C55672"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lastRenderedPageBreak/>
        <w:t xml:space="preserve">- протокол </w:t>
      </w:r>
      <w:r>
        <w:rPr>
          <w:rFonts w:ascii="Times New Roman" w:hAnsi="Times New Roman"/>
          <w:sz w:val="24"/>
          <w:szCs w:val="24"/>
          <w:lang w:val="uk-UA" w:eastAsia="ru-RU"/>
        </w:rPr>
        <w:t>випробувань (досліджень)</w:t>
      </w:r>
      <w:r>
        <w:rPr>
          <w:rFonts w:ascii="Times New Roman" w:hAnsi="Times New Roman"/>
          <w:bCs/>
          <w:sz w:val="24"/>
          <w:szCs w:val="24"/>
          <w:lang w:val="uk-UA" w:eastAsia="ru-RU"/>
        </w:rPr>
        <w:t>.</w:t>
      </w:r>
    </w:p>
    <w:p w:rsidR="00C55672" w:rsidRPr="00E368BE"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t>7.</w:t>
      </w:r>
      <w:r w:rsidR="00ED3879">
        <w:rPr>
          <w:rFonts w:ascii="Times New Roman" w:hAnsi="Times New Roman"/>
          <w:bCs/>
          <w:sz w:val="24"/>
          <w:szCs w:val="24"/>
          <w:lang w:val="uk-UA" w:eastAsia="ru-RU"/>
        </w:rPr>
        <w:t>4</w:t>
      </w:r>
      <w:r>
        <w:rPr>
          <w:rFonts w:ascii="Times New Roman" w:hAnsi="Times New Roman"/>
          <w:bCs/>
          <w:sz w:val="24"/>
          <w:szCs w:val="24"/>
          <w:lang w:val="uk-UA" w:eastAsia="ru-RU"/>
        </w:rPr>
        <w:t xml:space="preserve">. Електронна адреса(и) Замовника: </w:t>
      </w:r>
    </w:p>
    <w:p w:rsidR="00C55672" w:rsidRPr="00AD314C"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t>7.</w:t>
      </w:r>
      <w:r w:rsidR="00ED3879">
        <w:rPr>
          <w:rFonts w:ascii="Times New Roman" w:hAnsi="Times New Roman"/>
          <w:bCs/>
          <w:sz w:val="24"/>
          <w:szCs w:val="24"/>
          <w:lang w:val="uk-UA" w:eastAsia="ru-RU"/>
        </w:rPr>
        <w:t>5</w:t>
      </w:r>
      <w:r>
        <w:rPr>
          <w:rFonts w:ascii="Times New Roman" w:hAnsi="Times New Roman"/>
          <w:bCs/>
          <w:sz w:val="24"/>
          <w:szCs w:val="24"/>
          <w:lang w:val="uk-UA" w:eastAsia="ru-RU"/>
        </w:rPr>
        <w:t>. Електронна адреса(и) Виконавця:</w:t>
      </w:r>
    </w:p>
    <w:p w:rsidR="00C55672" w:rsidRDefault="00032A3C">
      <w:pPr>
        <w:tabs>
          <w:tab w:val="left" w:pos="0"/>
        </w:tabs>
        <w:spacing w:after="0" w:line="240" w:lineRule="auto"/>
        <w:ind w:firstLine="540"/>
        <w:rPr>
          <w:rFonts w:ascii="Times New Roman" w:hAnsi="Times New Roman"/>
          <w:bCs/>
          <w:sz w:val="24"/>
          <w:szCs w:val="24"/>
          <w:lang w:val="uk-UA" w:eastAsia="ru-RU"/>
        </w:rPr>
      </w:pPr>
      <w:r>
        <w:rPr>
          <w:rFonts w:ascii="Times New Roman" w:hAnsi="Times New Roman"/>
          <w:bCs/>
          <w:sz w:val="24"/>
          <w:szCs w:val="24"/>
          <w:lang w:val="uk-UA" w:eastAsia="ru-RU"/>
        </w:rPr>
        <w:t>7.</w:t>
      </w:r>
      <w:r w:rsidR="00ED3879">
        <w:rPr>
          <w:rFonts w:ascii="Times New Roman" w:hAnsi="Times New Roman"/>
          <w:bCs/>
          <w:sz w:val="24"/>
          <w:szCs w:val="24"/>
          <w:lang w:val="uk-UA" w:eastAsia="ru-RU"/>
        </w:rPr>
        <w:t>6</w:t>
      </w:r>
      <w:r>
        <w:rPr>
          <w:rFonts w:ascii="Times New Roman" w:hAnsi="Times New Roman"/>
          <w:bCs/>
          <w:sz w:val="24"/>
          <w:szCs w:val="24"/>
          <w:lang w:val="uk-UA" w:eastAsia="ru-RU"/>
        </w:rPr>
        <w:t>. Електронні листи та документи, якими обмінюються Сторони надаються в паперовому вигляді за умови вимоги однієї із Сторін.</w:t>
      </w:r>
    </w:p>
    <w:p w:rsidR="00C55672" w:rsidRDefault="00C55672">
      <w:pPr>
        <w:tabs>
          <w:tab w:val="left" w:pos="0"/>
        </w:tabs>
        <w:spacing w:after="0" w:line="240" w:lineRule="auto"/>
        <w:ind w:firstLine="540"/>
        <w:rPr>
          <w:rFonts w:ascii="Times New Roman" w:hAnsi="Times New Roman"/>
          <w:bCs/>
          <w:sz w:val="10"/>
          <w:szCs w:val="24"/>
          <w:lang w:val="uk-UA" w:eastAsia="ru-RU"/>
        </w:rPr>
      </w:pPr>
    </w:p>
    <w:p w:rsidR="00C55672" w:rsidRDefault="00032A3C">
      <w:pPr>
        <w:tabs>
          <w:tab w:val="left" w:pos="0"/>
        </w:tabs>
        <w:spacing w:after="120" w:line="240" w:lineRule="auto"/>
        <w:ind w:firstLine="539"/>
        <w:jc w:val="center"/>
        <w:rPr>
          <w:rFonts w:ascii="Times New Roman" w:hAnsi="Times New Roman"/>
          <w:b/>
          <w:bCs/>
          <w:sz w:val="24"/>
          <w:szCs w:val="24"/>
          <w:lang w:val="uk-UA" w:eastAsia="ru-RU"/>
        </w:rPr>
      </w:pPr>
      <w:r>
        <w:rPr>
          <w:rFonts w:ascii="Times New Roman" w:hAnsi="Times New Roman"/>
          <w:b/>
          <w:bCs/>
          <w:sz w:val="24"/>
          <w:szCs w:val="24"/>
          <w:lang w:val="uk-UA" w:eastAsia="ru-RU"/>
        </w:rPr>
        <w:t>8. Обставини непереборної сили</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8.1. Сторони звільняються від відповідальності за повне або часткове невиконання зобов'язань по цьому Договору, якщо це невиконання стало наслідком дії обставин непереборної сили, тобто: пожежі, повені, іншого стихійного лиха, війни, військових операцій будь-якого характеру, заборони експорту чи імпорту, рішень державної влади, епідемій чи інших незалежних від Сторін обставин, якщо ці обставини безпосередньо вплинули на виконання цього Договору.</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8.2. Сторона, для якої склались неможливі умови для виконання зобов'язань по цьому Договору, повинна протягом трьох робочих діб в письмовій формі сповістити протилежну сторону про настання чи закінчення обставин, які перешкоджають виконанню умов цього Договору.</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 xml:space="preserve">8.3. Достатнім підтвердженням дії обставин непереборної сили є довідка ТПП України, що повинна надаватися протягом </w:t>
      </w:r>
      <w:r w:rsidR="00ED3879">
        <w:rPr>
          <w:rFonts w:ascii="Times New Roman" w:hAnsi="Times New Roman"/>
          <w:sz w:val="24"/>
          <w:szCs w:val="24"/>
          <w:lang w:val="uk-UA" w:eastAsia="ru-RU"/>
        </w:rPr>
        <w:t>10</w:t>
      </w:r>
      <w:r>
        <w:rPr>
          <w:rFonts w:ascii="Times New Roman" w:hAnsi="Times New Roman"/>
          <w:sz w:val="24"/>
          <w:szCs w:val="24"/>
          <w:lang w:val="uk-UA" w:eastAsia="ru-RU"/>
        </w:rPr>
        <w:t xml:space="preserve"> календарних днів із моменту виникнення обставин непереборної сили.</w:t>
      </w:r>
    </w:p>
    <w:p w:rsidR="00C55672" w:rsidRDefault="00032A3C">
      <w:pPr>
        <w:tabs>
          <w:tab w:val="left" w:pos="0"/>
        </w:tabs>
        <w:spacing w:after="120" w:line="240" w:lineRule="auto"/>
        <w:ind w:firstLine="539"/>
        <w:jc w:val="center"/>
        <w:rPr>
          <w:rFonts w:ascii="Times New Roman" w:hAnsi="Times New Roman"/>
          <w:b/>
          <w:bCs/>
          <w:sz w:val="24"/>
          <w:szCs w:val="24"/>
          <w:lang w:val="uk-UA" w:eastAsia="ru-RU"/>
        </w:rPr>
      </w:pPr>
      <w:r>
        <w:rPr>
          <w:rFonts w:ascii="Times New Roman" w:hAnsi="Times New Roman"/>
          <w:b/>
          <w:bCs/>
          <w:sz w:val="24"/>
          <w:szCs w:val="24"/>
          <w:lang w:val="uk-UA" w:eastAsia="ru-RU"/>
        </w:rPr>
        <w:t>9. Врегулювання спірних питань</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9.1. Всі суперечності і розбіжності, які виникають протягом виконання умов цього Договору, вирішуються за взаємною згодою Сторін шляхом переговорів.</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Pr>
          <w:rFonts w:ascii="Times New Roman" w:hAnsi="Times New Roman"/>
          <w:sz w:val="24"/>
          <w:szCs w:val="24"/>
          <w:lang w:val="uk-UA" w:eastAsia="ru-RU"/>
        </w:rPr>
        <w:t>9.2. Якщо сторони не дійшли згоди для досягнення взаємовигідного рішення, суперечності та розбіжності підлягають вирішенню в судовому порядку згідно чинного законодавства України.</w:t>
      </w:r>
    </w:p>
    <w:p w:rsidR="00C55672" w:rsidRDefault="00032A3C">
      <w:pPr>
        <w:tabs>
          <w:tab w:val="left" w:pos="0"/>
        </w:tabs>
        <w:spacing w:after="120" w:line="240" w:lineRule="auto"/>
        <w:jc w:val="center"/>
        <w:rPr>
          <w:rFonts w:ascii="Times New Roman" w:hAnsi="Times New Roman"/>
          <w:b/>
          <w:bCs/>
          <w:sz w:val="24"/>
          <w:szCs w:val="24"/>
          <w:lang w:val="uk-UA" w:eastAsia="ru-RU"/>
        </w:rPr>
      </w:pPr>
      <w:r>
        <w:rPr>
          <w:rFonts w:ascii="Times New Roman" w:hAnsi="Times New Roman"/>
          <w:b/>
          <w:bCs/>
          <w:sz w:val="24"/>
          <w:szCs w:val="24"/>
          <w:lang w:val="uk-UA" w:eastAsia="ru-RU"/>
        </w:rPr>
        <w:t>10.</w:t>
      </w:r>
      <w:r>
        <w:rPr>
          <w:rFonts w:ascii="Times New Roman" w:hAnsi="Times New Roman"/>
          <w:b/>
          <w:bCs/>
          <w:lang w:val="uk-UA" w:eastAsia="ru-RU"/>
        </w:rPr>
        <w:t xml:space="preserve"> </w:t>
      </w:r>
      <w:r>
        <w:rPr>
          <w:rFonts w:ascii="Times New Roman" w:hAnsi="Times New Roman"/>
          <w:b/>
          <w:bCs/>
          <w:sz w:val="24"/>
          <w:szCs w:val="24"/>
          <w:lang w:val="uk-UA" w:eastAsia="ru-RU"/>
        </w:rPr>
        <w:t>Умови використання електронних підписів.</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10.1.</w:t>
      </w:r>
      <w:r>
        <w:rPr>
          <w:rFonts w:ascii="Times New Roman" w:hAnsi="Times New Roman"/>
          <w:sz w:val="24"/>
          <w:szCs w:val="24"/>
          <w:lang w:val="uk-UA" w:eastAsia="ru-RU"/>
        </w:rPr>
        <w:tab/>
        <w:t>Сторони відповідно до вимог Цивільного кодексу України, Закону України «Про електронні довірчі послуги», Закону України «Про електронні документи та електронний документообіг», нормативних актів Національного банку України, визначили умови використання кваліфікованих електронних підписів (далі також – «КЕП»), удосконалених електронних підписів, які базуються на кваліфікованих сертифікатах відкритих ключів (далі також – «УЕП») під час створення, оброблення та зберігання електронних документів протягом дії Договору.</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10.2.</w:t>
      </w:r>
      <w:r>
        <w:rPr>
          <w:rFonts w:ascii="Times New Roman" w:hAnsi="Times New Roman"/>
          <w:sz w:val="24"/>
          <w:szCs w:val="24"/>
          <w:lang w:val="uk-UA" w:eastAsia="ru-RU"/>
        </w:rPr>
        <w:tab/>
        <w:t>Сторони домовились під час створення, оброблення та зберігання електронних документів (Договору та електронних документів, пов’язаних з внесенням змін до Договору) електронних документів, пов’язаних з виконанням умов або зобов’язань за Договором протягом дії Договору використовувати наступні види електронних підписів (далі також – «</w:t>
      </w:r>
      <w:proofErr w:type="spellStart"/>
      <w:r>
        <w:rPr>
          <w:rFonts w:ascii="Times New Roman" w:hAnsi="Times New Roman"/>
          <w:sz w:val="24"/>
          <w:szCs w:val="24"/>
          <w:lang w:val="uk-UA" w:eastAsia="ru-RU"/>
        </w:rPr>
        <w:t>ЕП</w:t>
      </w:r>
      <w:proofErr w:type="spellEnd"/>
      <w:r>
        <w:rPr>
          <w:rFonts w:ascii="Times New Roman" w:hAnsi="Times New Roman"/>
          <w:sz w:val="24"/>
          <w:szCs w:val="24"/>
          <w:lang w:val="uk-UA" w:eastAsia="ru-RU"/>
        </w:rPr>
        <w:t xml:space="preserve">»): УЕП, КЕП. Визначення зазначених видів підписів застосовується відповідно до законодавства України. </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10.3.</w:t>
      </w:r>
      <w:r>
        <w:rPr>
          <w:rFonts w:ascii="Times New Roman" w:hAnsi="Times New Roman"/>
          <w:sz w:val="24"/>
          <w:szCs w:val="24"/>
          <w:lang w:val="uk-UA" w:eastAsia="ru-RU"/>
        </w:rPr>
        <w:tab/>
        <w:t xml:space="preserve">Перевірка цілісності, достовірності та авторства електронних документів, на які накладено КЕП/УЕП Сторін, а також перевірка зазначених </w:t>
      </w:r>
      <w:proofErr w:type="spellStart"/>
      <w:r>
        <w:rPr>
          <w:rFonts w:ascii="Times New Roman" w:hAnsi="Times New Roman"/>
          <w:sz w:val="24"/>
          <w:szCs w:val="24"/>
          <w:lang w:val="uk-UA" w:eastAsia="ru-RU"/>
        </w:rPr>
        <w:t>ЕП</w:t>
      </w:r>
      <w:proofErr w:type="spellEnd"/>
      <w:r>
        <w:rPr>
          <w:rFonts w:ascii="Times New Roman" w:hAnsi="Times New Roman"/>
          <w:sz w:val="24"/>
          <w:szCs w:val="24"/>
          <w:lang w:val="uk-UA" w:eastAsia="ru-RU"/>
        </w:rPr>
        <w:t xml:space="preserve"> уповноважених представників Замовника та Виконавця, здійснюється Сервісом електронного документообігу «Вчасно» (https://vchasno.ua/), та/або з використанням інших публічних сервісів (зокрема, https://ca.informjust.ua/, https://czo.gov.ua/verify), відповідно до регламентів роботи цих сервісів/систем. </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10.4.</w:t>
      </w:r>
      <w:r>
        <w:rPr>
          <w:rFonts w:ascii="Times New Roman" w:hAnsi="Times New Roman"/>
          <w:sz w:val="24"/>
          <w:szCs w:val="24"/>
          <w:lang w:val="uk-UA" w:eastAsia="ru-RU"/>
        </w:rPr>
        <w:tab/>
        <w:t>Сторони домовились, що мають право укладати між собою в електронній формі та/або на папері будь-які додаткові угоди або договори про внесення змін до Договору, а також оформляти будь-які інші документи, які створюються Сторонами або Стороною під час виконання Договору, в електронному вигляді. Право визначення форми документа (в електронному вигляді або на папері) належить Виконавцеві.</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10.5.</w:t>
      </w:r>
      <w:r>
        <w:rPr>
          <w:rFonts w:ascii="Times New Roman" w:hAnsi="Times New Roman"/>
          <w:sz w:val="24"/>
          <w:szCs w:val="24"/>
          <w:lang w:val="uk-UA" w:eastAsia="ru-RU"/>
        </w:rPr>
        <w:tab/>
        <w:t xml:space="preserve">Сторони взаємно визнають юридичну (доказову) силу Договору/додаткових угод/договорів про внесення змін, інших документів, оформлених Сторонами у вигляді </w:t>
      </w:r>
      <w:r>
        <w:rPr>
          <w:rFonts w:ascii="Times New Roman" w:hAnsi="Times New Roman"/>
          <w:sz w:val="24"/>
          <w:szCs w:val="24"/>
          <w:lang w:val="uk-UA" w:eastAsia="ru-RU"/>
        </w:rPr>
        <w:lastRenderedPageBreak/>
        <w:t>електронних документів, підписаних Сторонами з використанням КЕП/УЕП без необхідності їх підтвердження документом(</w:t>
      </w:r>
      <w:proofErr w:type="spellStart"/>
      <w:r>
        <w:rPr>
          <w:rFonts w:ascii="Times New Roman" w:hAnsi="Times New Roman"/>
          <w:sz w:val="24"/>
          <w:szCs w:val="24"/>
          <w:lang w:val="uk-UA" w:eastAsia="ru-RU"/>
        </w:rPr>
        <w:t>ами</w:t>
      </w:r>
      <w:proofErr w:type="spellEnd"/>
      <w:r>
        <w:rPr>
          <w:rFonts w:ascii="Times New Roman" w:hAnsi="Times New Roman"/>
          <w:sz w:val="24"/>
          <w:szCs w:val="24"/>
          <w:lang w:val="uk-UA" w:eastAsia="ru-RU"/>
        </w:rPr>
        <w:t xml:space="preserve">) на паперовому носії з накладенням на нього власноручних підписів. Юридична сила електронних документів, укладених з використанням КЕП/УЕП, не може бути заперечена Сторонами лише на тій підставі, що вони укладені  із використанням </w:t>
      </w:r>
      <w:proofErr w:type="spellStart"/>
      <w:r>
        <w:rPr>
          <w:rFonts w:ascii="Times New Roman" w:hAnsi="Times New Roman"/>
          <w:sz w:val="24"/>
          <w:szCs w:val="24"/>
          <w:lang w:val="uk-UA" w:eastAsia="ru-RU"/>
        </w:rPr>
        <w:t>ЕП</w:t>
      </w:r>
      <w:proofErr w:type="spellEnd"/>
      <w:r>
        <w:rPr>
          <w:rFonts w:ascii="Times New Roman" w:hAnsi="Times New Roman"/>
          <w:sz w:val="24"/>
          <w:szCs w:val="24"/>
          <w:lang w:val="uk-UA" w:eastAsia="ru-RU"/>
        </w:rPr>
        <w:t xml:space="preserve"> та/або мають електронну форму.</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10.6.</w:t>
      </w:r>
      <w:r>
        <w:rPr>
          <w:rFonts w:ascii="Times New Roman" w:hAnsi="Times New Roman"/>
          <w:sz w:val="24"/>
          <w:szCs w:val="24"/>
          <w:lang w:val="uk-UA" w:eastAsia="ru-RU"/>
        </w:rPr>
        <w:tab/>
        <w:t>Електронний документ, відправлений Стороною засобами Сервісу «Вчасно» та/або іншого публічного сервісу, вважається одержаним іншою Стороною в день його відправлення. Якщо документ був відправлений у неробочий день, датою отримання документа вважається перший за днем відправлення робочий день.</w:t>
      </w:r>
    </w:p>
    <w:p w:rsidR="00C55672" w:rsidRDefault="00032A3C">
      <w:pPr>
        <w:tabs>
          <w:tab w:val="left" w:pos="0"/>
        </w:tabs>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ab/>
        <w:t>10.7.</w:t>
      </w:r>
      <w:r>
        <w:rPr>
          <w:rFonts w:ascii="Times New Roman" w:hAnsi="Times New Roman"/>
          <w:sz w:val="24"/>
          <w:szCs w:val="24"/>
          <w:lang w:val="uk-UA" w:eastAsia="ru-RU"/>
        </w:rPr>
        <w:tab/>
        <w:t xml:space="preserve">Електронні документи, отримані іншою Стороною за допомогою Сервісу «Вчасно» та/або іншого публічного сервісу, не можуть бути заперечені, оскаржені або визнані недійсними з підстав їх надсилання не уповноваженими на те особами та вважаються належним чином підписаними уповноваженими особами Сторони, яка їх надіслала іншій Стороні. Сторони самостійно встановлюють процедури використання та контролю за використанням користувачами </w:t>
      </w:r>
      <w:proofErr w:type="spellStart"/>
      <w:r>
        <w:rPr>
          <w:rFonts w:ascii="Times New Roman" w:hAnsi="Times New Roman"/>
          <w:sz w:val="24"/>
          <w:szCs w:val="24"/>
          <w:lang w:val="uk-UA" w:eastAsia="ru-RU"/>
        </w:rPr>
        <w:t>ЕП</w:t>
      </w:r>
      <w:proofErr w:type="spellEnd"/>
      <w:r>
        <w:rPr>
          <w:rFonts w:ascii="Times New Roman" w:hAnsi="Times New Roman"/>
          <w:sz w:val="24"/>
          <w:szCs w:val="24"/>
          <w:lang w:val="uk-UA" w:eastAsia="ru-RU"/>
        </w:rPr>
        <w:t>.</w:t>
      </w:r>
    </w:p>
    <w:p w:rsidR="00C55672" w:rsidRDefault="00032A3C">
      <w:pPr>
        <w:tabs>
          <w:tab w:val="left" w:pos="0"/>
        </w:tabs>
        <w:spacing w:after="120" w:line="240" w:lineRule="auto"/>
        <w:ind w:firstLine="539"/>
        <w:jc w:val="center"/>
        <w:rPr>
          <w:rFonts w:ascii="Times New Roman" w:hAnsi="Times New Roman"/>
          <w:b/>
          <w:bCs/>
          <w:sz w:val="24"/>
          <w:szCs w:val="24"/>
          <w:lang w:val="uk-UA" w:eastAsia="ru-RU"/>
        </w:rPr>
      </w:pPr>
      <w:r>
        <w:rPr>
          <w:rFonts w:ascii="Times New Roman" w:hAnsi="Times New Roman"/>
          <w:b/>
          <w:bCs/>
          <w:sz w:val="24"/>
          <w:szCs w:val="24"/>
          <w:lang w:val="uk-UA" w:eastAsia="ru-RU"/>
        </w:rPr>
        <w:t xml:space="preserve"> 11. Строк дії договору</w:t>
      </w:r>
    </w:p>
    <w:p w:rsidR="00C55672" w:rsidRPr="00AD314C" w:rsidRDefault="00032A3C">
      <w:pPr>
        <w:tabs>
          <w:tab w:val="left" w:pos="0"/>
        </w:tabs>
        <w:spacing w:after="0" w:line="240" w:lineRule="auto"/>
        <w:ind w:firstLine="540"/>
        <w:jc w:val="both"/>
        <w:outlineLvl w:val="0"/>
        <w:rPr>
          <w:rFonts w:ascii="Times New Roman" w:hAnsi="Times New Roman"/>
          <w:sz w:val="24"/>
          <w:szCs w:val="24"/>
          <w:lang w:val="uk-UA" w:eastAsia="ru-RU"/>
        </w:rPr>
      </w:pPr>
      <w:r w:rsidRPr="000B4872">
        <w:rPr>
          <w:rFonts w:ascii="Times New Roman" w:hAnsi="Times New Roman"/>
          <w:sz w:val="24"/>
          <w:szCs w:val="24"/>
          <w:lang w:eastAsia="ru-RU"/>
        </w:rPr>
        <w:t>11.1</w:t>
      </w:r>
      <w:r>
        <w:rPr>
          <w:rFonts w:ascii="Times New Roman" w:hAnsi="Times New Roman"/>
          <w:sz w:val="24"/>
          <w:szCs w:val="24"/>
          <w:lang w:val="uk-UA" w:eastAsia="ru-RU"/>
        </w:rPr>
        <w:t xml:space="preserve">. Договір набирає чинності з моменту його підписання i діє до </w:t>
      </w:r>
      <w:r w:rsidR="00AD314C">
        <w:rPr>
          <w:rFonts w:ascii="Times New Roman" w:hAnsi="Times New Roman"/>
          <w:sz w:val="24"/>
          <w:szCs w:val="24"/>
          <w:lang w:val="uk-UA" w:eastAsia="ru-RU"/>
        </w:rPr>
        <w:t>_____________.</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sidRPr="000B4872">
        <w:rPr>
          <w:rFonts w:ascii="Times New Roman" w:hAnsi="Times New Roman"/>
          <w:sz w:val="24"/>
          <w:szCs w:val="24"/>
          <w:lang w:eastAsia="ru-RU"/>
        </w:rPr>
        <w:t>11.2</w:t>
      </w:r>
      <w:r>
        <w:rPr>
          <w:rFonts w:ascii="Times New Roman" w:hAnsi="Times New Roman"/>
          <w:sz w:val="24"/>
          <w:szCs w:val="24"/>
          <w:lang w:val="uk-UA" w:eastAsia="ru-RU"/>
        </w:rPr>
        <w:t>. Даний Договір продовжує свою дію на наступний календарний рік, при умові якщо будь-яка Сторона за 20 календарних днів до закінчення строку дії Договору письмово не заперечуватиме про його пролонгацію.</w:t>
      </w:r>
    </w:p>
    <w:p w:rsidR="00C55672" w:rsidRDefault="00032A3C">
      <w:pPr>
        <w:tabs>
          <w:tab w:val="left" w:pos="0"/>
        </w:tabs>
        <w:spacing w:after="0" w:line="240" w:lineRule="auto"/>
        <w:ind w:firstLine="540"/>
        <w:jc w:val="both"/>
        <w:rPr>
          <w:rFonts w:ascii="Times New Roman" w:hAnsi="Times New Roman"/>
          <w:sz w:val="24"/>
          <w:szCs w:val="24"/>
          <w:lang w:val="uk-UA" w:eastAsia="ru-RU"/>
        </w:rPr>
      </w:pPr>
      <w:r w:rsidRPr="000B4872">
        <w:rPr>
          <w:rFonts w:ascii="Times New Roman" w:hAnsi="Times New Roman"/>
          <w:sz w:val="24"/>
          <w:szCs w:val="24"/>
          <w:lang w:eastAsia="ru-RU"/>
        </w:rPr>
        <w:t>11.3</w:t>
      </w:r>
      <w:r>
        <w:rPr>
          <w:rFonts w:ascii="Times New Roman" w:hAnsi="Times New Roman"/>
          <w:sz w:val="24"/>
          <w:szCs w:val="24"/>
          <w:lang w:val="uk-UA" w:eastAsia="ru-RU"/>
        </w:rPr>
        <w:t>. Договір складається у двох примірниках українською мовою, що мають однакову юридичну силу, по одному примірнику для кожної із Сторін.</w:t>
      </w:r>
    </w:p>
    <w:p w:rsidR="003851CD" w:rsidRPr="0088778D" w:rsidRDefault="003851CD">
      <w:pPr>
        <w:tabs>
          <w:tab w:val="left" w:pos="0"/>
        </w:tabs>
        <w:spacing w:after="0" w:line="240" w:lineRule="auto"/>
        <w:ind w:firstLine="540"/>
        <w:jc w:val="both"/>
        <w:rPr>
          <w:rFonts w:ascii="Times New Roman" w:hAnsi="Times New Roman"/>
          <w:b/>
          <w:bCs/>
          <w:sz w:val="24"/>
          <w:szCs w:val="24"/>
          <w:lang w:val="uk-UA" w:eastAsia="ru-RU"/>
        </w:rPr>
      </w:pPr>
      <w:r w:rsidRPr="00AD314C">
        <w:rPr>
          <w:rFonts w:ascii="Times New Roman" w:hAnsi="Times New Roman"/>
          <w:sz w:val="24"/>
          <w:szCs w:val="24"/>
          <w:lang w:eastAsia="ru-RU"/>
        </w:rPr>
        <w:t xml:space="preserve">                                                          </w:t>
      </w:r>
      <w:r w:rsidRPr="0088778D">
        <w:rPr>
          <w:rFonts w:ascii="Times New Roman" w:hAnsi="Times New Roman"/>
          <w:b/>
          <w:bCs/>
          <w:sz w:val="24"/>
          <w:szCs w:val="24"/>
          <w:lang w:val="uk-UA" w:eastAsia="ru-RU"/>
        </w:rPr>
        <w:t xml:space="preserve">12. </w:t>
      </w:r>
      <w:r w:rsidR="0088778D" w:rsidRPr="0088778D">
        <w:rPr>
          <w:rFonts w:ascii="Times New Roman" w:hAnsi="Times New Roman"/>
          <w:b/>
          <w:bCs/>
          <w:sz w:val="24"/>
          <w:szCs w:val="24"/>
          <w:lang w:val="uk-UA" w:eastAsia="ru-RU"/>
        </w:rPr>
        <w:t>Конфіденційність</w:t>
      </w:r>
    </w:p>
    <w:p w:rsidR="00C55672" w:rsidRDefault="0088778D" w:rsidP="0088778D">
      <w:pPr>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 xml:space="preserve">          12.1. </w:t>
      </w:r>
      <w:r w:rsidRPr="003A0F7E">
        <w:rPr>
          <w:rFonts w:ascii="Times New Roman" w:hAnsi="Times New Roman"/>
          <w:sz w:val="24"/>
          <w:szCs w:val="24"/>
          <w:lang w:val="uk-UA" w:eastAsia="ru-RU"/>
        </w:rPr>
        <w:t>Обидві сторони погоджуються, що будь-яка інформація, отримана однією стороною від іншої сторони в рамках цього договору, є конфіденційною і не може бути розкрита третім особам без попередньо</w:t>
      </w:r>
      <w:r w:rsidR="003A0F7E">
        <w:rPr>
          <w:rFonts w:ascii="Times New Roman" w:hAnsi="Times New Roman"/>
          <w:sz w:val="24"/>
          <w:szCs w:val="24"/>
          <w:lang w:val="uk-UA" w:eastAsia="ru-RU"/>
        </w:rPr>
        <w:t>ї</w:t>
      </w:r>
      <w:r w:rsidRPr="003A0F7E">
        <w:rPr>
          <w:rFonts w:ascii="Times New Roman" w:hAnsi="Times New Roman"/>
          <w:sz w:val="24"/>
          <w:szCs w:val="24"/>
          <w:lang w:val="uk-UA" w:eastAsia="ru-RU"/>
        </w:rPr>
        <w:t xml:space="preserve"> письмово</w:t>
      </w:r>
      <w:r w:rsidR="003A0F7E">
        <w:rPr>
          <w:rFonts w:ascii="Times New Roman" w:hAnsi="Times New Roman"/>
          <w:sz w:val="24"/>
          <w:szCs w:val="24"/>
          <w:lang w:val="uk-UA" w:eastAsia="ru-RU"/>
        </w:rPr>
        <w:t>ї</w:t>
      </w:r>
      <w:r w:rsidRPr="003A0F7E">
        <w:rPr>
          <w:rFonts w:ascii="Times New Roman" w:hAnsi="Times New Roman"/>
          <w:sz w:val="24"/>
          <w:szCs w:val="24"/>
          <w:lang w:val="uk-UA" w:eastAsia="ru-RU"/>
        </w:rPr>
        <w:t xml:space="preserve"> згоди іншої сторони, за винятком випадків, коли таке розкриття вимагається законом.</w:t>
      </w:r>
    </w:p>
    <w:p w:rsidR="00724637" w:rsidRDefault="00724637" w:rsidP="0088778D">
      <w:pPr>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 xml:space="preserve">          12.2.</w:t>
      </w:r>
      <w:r w:rsidRPr="00724637">
        <w:t xml:space="preserve"> </w:t>
      </w:r>
      <w:proofErr w:type="spellStart"/>
      <w:r w:rsidRPr="00724637">
        <w:rPr>
          <w:rFonts w:ascii="Times New Roman" w:hAnsi="Times New Roman"/>
          <w:sz w:val="24"/>
          <w:szCs w:val="24"/>
          <w:lang w:eastAsia="ru-RU"/>
        </w:rPr>
        <w:t>Лабораторія</w:t>
      </w:r>
      <w:proofErr w:type="spellEnd"/>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зобов'язується</w:t>
      </w:r>
      <w:proofErr w:type="spellEnd"/>
      <w:r w:rsidRPr="00724637">
        <w:rPr>
          <w:rFonts w:ascii="Times New Roman" w:hAnsi="Times New Roman"/>
          <w:sz w:val="24"/>
          <w:szCs w:val="24"/>
          <w:lang w:eastAsia="ru-RU"/>
        </w:rPr>
        <w:t xml:space="preserve"> не </w:t>
      </w:r>
      <w:proofErr w:type="spellStart"/>
      <w:r w:rsidRPr="00724637">
        <w:rPr>
          <w:rFonts w:ascii="Times New Roman" w:hAnsi="Times New Roman"/>
          <w:sz w:val="24"/>
          <w:szCs w:val="24"/>
          <w:lang w:eastAsia="ru-RU"/>
        </w:rPr>
        <w:t>використовувати</w:t>
      </w:r>
      <w:proofErr w:type="spellEnd"/>
      <w:r w:rsidRPr="00724637">
        <w:rPr>
          <w:rFonts w:ascii="Times New Roman" w:hAnsi="Times New Roman"/>
          <w:sz w:val="24"/>
          <w:szCs w:val="24"/>
          <w:lang w:eastAsia="ru-RU"/>
        </w:rPr>
        <w:t xml:space="preserve">, не </w:t>
      </w:r>
      <w:proofErr w:type="spellStart"/>
      <w:r w:rsidRPr="00724637">
        <w:rPr>
          <w:rFonts w:ascii="Times New Roman" w:hAnsi="Times New Roman"/>
          <w:sz w:val="24"/>
          <w:szCs w:val="24"/>
          <w:lang w:eastAsia="ru-RU"/>
        </w:rPr>
        <w:t>розголошувати</w:t>
      </w:r>
      <w:proofErr w:type="spellEnd"/>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або</w:t>
      </w:r>
      <w:proofErr w:type="spellEnd"/>
      <w:r w:rsidRPr="00724637">
        <w:rPr>
          <w:rFonts w:ascii="Times New Roman" w:hAnsi="Times New Roman"/>
          <w:sz w:val="24"/>
          <w:szCs w:val="24"/>
          <w:lang w:eastAsia="ru-RU"/>
        </w:rPr>
        <w:t xml:space="preserve"> не </w:t>
      </w:r>
      <w:proofErr w:type="spellStart"/>
      <w:r w:rsidRPr="00724637">
        <w:rPr>
          <w:rFonts w:ascii="Times New Roman" w:hAnsi="Times New Roman"/>
          <w:sz w:val="24"/>
          <w:szCs w:val="24"/>
          <w:lang w:eastAsia="ru-RU"/>
        </w:rPr>
        <w:t>передавати</w:t>
      </w:r>
      <w:proofErr w:type="spellEnd"/>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третім</w:t>
      </w:r>
      <w:proofErr w:type="spellEnd"/>
      <w:r w:rsidRPr="00724637">
        <w:rPr>
          <w:rFonts w:ascii="Times New Roman" w:hAnsi="Times New Roman"/>
          <w:sz w:val="24"/>
          <w:szCs w:val="24"/>
          <w:lang w:eastAsia="ru-RU"/>
        </w:rPr>
        <w:t xml:space="preserve"> </w:t>
      </w:r>
      <w:r w:rsidR="003A0F7E" w:rsidRPr="00724637">
        <w:rPr>
          <w:rFonts w:ascii="Times New Roman" w:hAnsi="Times New Roman"/>
          <w:sz w:val="24"/>
          <w:szCs w:val="24"/>
          <w:lang w:eastAsia="ru-RU"/>
        </w:rPr>
        <w:t xml:space="preserve">особам </w:t>
      </w:r>
      <w:proofErr w:type="spellStart"/>
      <w:r w:rsidR="003A0F7E" w:rsidRPr="00724637">
        <w:rPr>
          <w:rFonts w:ascii="Times New Roman" w:hAnsi="Times New Roman"/>
          <w:sz w:val="24"/>
          <w:szCs w:val="24"/>
          <w:lang w:eastAsia="ru-RU"/>
        </w:rPr>
        <w:t>інформацію</w:t>
      </w:r>
      <w:proofErr w:type="spellEnd"/>
      <w:r w:rsidRPr="00724637">
        <w:rPr>
          <w:rFonts w:ascii="Times New Roman" w:hAnsi="Times New Roman"/>
          <w:sz w:val="24"/>
          <w:szCs w:val="24"/>
          <w:lang w:eastAsia="ru-RU"/>
        </w:rPr>
        <w:t xml:space="preserve"> </w:t>
      </w:r>
      <w:r>
        <w:rPr>
          <w:rFonts w:ascii="Times New Roman" w:hAnsi="Times New Roman"/>
          <w:sz w:val="24"/>
          <w:szCs w:val="24"/>
          <w:lang w:val="uk-UA" w:eastAsia="ru-RU"/>
        </w:rPr>
        <w:t>про</w:t>
      </w:r>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результати</w:t>
      </w:r>
      <w:proofErr w:type="spellEnd"/>
      <w:r w:rsidRPr="00724637">
        <w:rPr>
          <w:rFonts w:ascii="Times New Roman" w:hAnsi="Times New Roman"/>
          <w:sz w:val="24"/>
          <w:szCs w:val="24"/>
          <w:lang w:eastAsia="ru-RU"/>
        </w:rPr>
        <w:t xml:space="preserve"> </w:t>
      </w:r>
      <w:proofErr w:type="spellStart"/>
      <w:proofErr w:type="gramStart"/>
      <w:r w:rsidRPr="00724637">
        <w:rPr>
          <w:rFonts w:ascii="Times New Roman" w:hAnsi="Times New Roman"/>
          <w:sz w:val="24"/>
          <w:szCs w:val="24"/>
          <w:lang w:eastAsia="ru-RU"/>
        </w:rPr>
        <w:t>досл</w:t>
      </w:r>
      <w:proofErr w:type="gramEnd"/>
      <w:r w:rsidRPr="00724637">
        <w:rPr>
          <w:rFonts w:ascii="Times New Roman" w:hAnsi="Times New Roman"/>
          <w:sz w:val="24"/>
          <w:szCs w:val="24"/>
          <w:lang w:eastAsia="ru-RU"/>
        </w:rPr>
        <w:t>іджень</w:t>
      </w:r>
      <w:proofErr w:type="spellEnd"/>
      <w:r w:rsidRPr="00724637">
        <w:rPr>
          <w:rFonts w:ascii="Times New Roman" w:hAnsi="Times New Roman"/>
          <w:sz w:val="24"/>
          <w:szCs w:val="24"/>
          <w:lang w:eastAsia="ru-RU"/>
        </w:rPr>
        <w:t xml:space="preserve"> без </w:t>
      </w:r>
      <w:proofErr w:type="spellStart"/>
      <w:r w:rsidRPr="00724637">
        <w:rPr>
          <w:rFonts w:ascii="Times New Roman" w:hAnsi="Times New Roman"/>
          <w:sz w:val="24"/>
          <w:szCs w:val="24"/>
          <w:lang w:eastAsia="ru-RU"/>
        </w:rPr>
        <w:t>попередньої</w:t>
      </w:r>
      <w:proofErr w:type="spellEnd"/>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письмової</w:t>
      </w:r>
      <w:proofErr w:type="spellEnd"/>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згоди</w:t>
      </w:r>
      <w:proofErr w:type="spellEnd"/>
      <w:r w:rsidRPr="00724637">
        <w:rPr>
          <w:rFonts w:ascii="Times New Roman" w:hAnsi="Times New Roman"/>
          <w:sz w:val="24"/>
          <w:szCs w:val="24"/>
          <w:lang w:eastAsia="ru-RU"/>
        </w:rPr>
        <w:t xml:space="preserve"> </w:t>
      </w:r>
      <w:proofErr w:type="spellStart"/>
      <w:r w:rsidRPr="00724637">
        <w:rPr>
          <w:rFonts w:ascii="Times New Roman" w:hAnsi="Times New Roman"/>
          <w:sz w:val="24"/>
          <w:szCs w:val="24"/>
          <w:lang w:eastAsia="ru-RU"/>
        </w:rPr>
        <w:t>Замовника</w:t>
      </w:r>
      <w:proofErr w:type="spellEnd"/>
      <w:r w:rsidRPr="00724637">
        <w:rPr>
          <w:rFonts w:ascii="Times New Roman" w:hAnsi="Times New Roman"/>
          <w:sz w:val="24"/>
          <w:szCs w:val="24"/>
          <w:lang w:eastAsia="ru-RU"/>
        </w:rPr>
        <w:t>.</w:t>
      </w:r>
    </w:p>
    <w:p w:rsidR="0088778D" w:rsidRPr="00BF58C6" w:rsidRDefault="00422BE7" w:rsidP="00BF58C6">
      <w:pPr>
        <w:spacing w:after="0" w:line="240" w:lineRule="auto"/>
        <w:jc w:val="both"/>
        <w:rPr>
          <w:rFonts w:ascii="Times New Roman" w:hAnsi="Times New Roman"/>
          <w:sz w:val="24"/>
          <w:szCs w:val="24"/>
          <w:lang w:val="uk-UA" w:eastAsia="ru-RU"/>
        </w:rPr>
      </w:pPr>
      <w:r>
        <w:rPr>
          <w:rFonts w:ascii="Times New Roman" w:hAnsi="Times New Roman"/>
          <w:sz w:val="24"/>
          <w:szCs w:val="24"/>
          <w:lang w:val="uk-UA" w:eastAsia="ru-RU"/>
        </w:rPr>
        <w:t xml:space="preserve">          </w:t>
      </w:r>
    </w:p>
    <w:p w:rsidR="00C55672" w:rsidRDefault="00032A3C">
      <w:pPr>
        <w:spacing w:after="0" w:line="240" w:lineRule="auto"/>
        <w:jc w:val="center"/>
        <w:rPr>
          <w:rFonts w:ascii="Times New Roman" w:hAnsi="Times New Roman"/>
          <w:b/>
          <w:bCs/>
          <w:sz w:val="24"/>
          <w:szCs w:val="24"/>
          <w:lang w:val="uk-UA" w:eastAsia="ru-RU"/>
        </w:rPr>
      </w:pPr>
      <w:r>
        <w:rPr>
          <w:rFonts w:ascii="Times New Roman" w:hAnsi="Times New Roman"/>
          <w:b/>
          <w:bCs/>
          <w:sz w:val="24"/>
          <w:szCs w:val="24"/>
          <w:lang w:val="uk-UA" w:eastAsia="ru-RU"/>
        </w:rPr>
        <w:t>1</w:t>
      </w:r>
      <w:r w:rsidR="0088778D">
        <w:rPr>
          <w:rFonts w:ascii="Times New Roman" w:hAnsi="Times New Roman"/>
          <w:b/>
          <w:bCs/>
          <w:sz w:val="24"/>
          <w:szCs w:val="24"/>
          <w:lang w:val="uk-UA" w:eastAsia="ru-RU"/>
        </w:rPr>
        <w:t>3</w:t>
      </w:r>
      <w:r>
        <w:rPr>
          <w:rFonts w:ascii="Times New Roman" w:hAnsi="Times New Roman"/>
          <w:b/>
          <w:bCs/>
          <w:sz w:val="24"/>
          <w:szCs w:val="24"/>
          <w:lang w:val="uk-UA" w:eastAsia="ru-RU"/>
        </w:rPr>
        <w:t>. Розрахункові рахунки та юридичні адреси сторін:</w:t>
      </w:r>
    </w:p>
    <w:tbl>
      <w:tblPr>
        <w:tblW w:w="9747" w:type="dxa"/>
        <w:tblLayout w:type="fixed"/>
        <w:tblLook w:val="0000"/>
      </w:tblPr>
      <w:tblGrid>
        <w:gridCol w:w="4929"/>
        <w:gridCol w:w="4818"/>
      </w:tblGrid>
      <w:tr w:rsidR="00C55672">
        <w:tc>
          <w:tcPr>
            <w:tcW w:w="4928" w:type="dxa"/>
            <w:tcBorders>
              <w:top w:val="single" w:sz="4" w:space="0" w:color="000000"/>
              <w:left w:val="single" w:sz="4" w:space="0" w:color="000000"/>
              <w:bottom w:val="single" w:sz="4" w:space="0" w:color="000000"/>
              <w:right w:val="single" w:sz="4" w:space="0" w:color="000000"/>
            </w:tcBorders>
          </w:tcPr>
          <w:p w:rsidR="00C55672" w:rsidRDefault="00032A3C">
            <w:pPr>
              <w:widowControl w:val="0"/>
              <w:spacing w:after="0" w:line="240" w:lineRule="auto"/>
              <w:jc w:val="center"/>
              <w:rPr>
                <w:rFonts w:ascii="Times New Roman" w:hAnsi="Times New Roman"/>
                <w:b/>
                <w:sz w:val="24"/>
                <w:szCs w:val="24"/>
                <w:lang w:val="uk-UA" w:eastAsia="ru-RU"/>
              </w:rPr>
            </w:pPr>
            <w:r>
              <w:rPr>
                <w:rFonts w:ascii="Times New Roman" w:hAnsi="Times New Roman"/>
                <w:b/>
                <w:sz w:val="24"/>
                <w:szCs w:val="24"/>
                <w:lang w:val="uk-UA" w:eastAsia="ru-RU"/>
              </w:rPr>
              <w:t>Виконавець</w:t>
            </w:r>
          </w:p>
        </w:tc>
        <w:tc>
          <w:tcPr>
            <w:tcW w:w="4818" w:type="dxa"/>
            <w:tcBorders>
              <w:top w:val="single" w:sz="4" w:space="0" w:color="000000"/>
              <w:left w:val="single" w:sz="4" w:space="0" w:color="000000"/>
              <w:bottom w:val="single" w:sz="4" w:space="0" w:color="000000"/>
              <w:right w:val="single" w:sz="4" w:space="0" w:color="000000"/>
            </w:tcBorders>
          </w:tcPr>
          <w:p w:rsidR="00C55672" w:rsidRDefault="00032A3C">
            <w:pPr>
              <w:widowControl w:val="0"/>
              <w:spacing w:after="0" w:line="240" w:lineRule="auto"/>
              <w:jc w:val="center"/>
              <w:rPr>
                <w:rFonts w:ascii="Times New Roman" w:hAnsi="Times New Roman"/>
                <w:b/>
                <w:bCs/>
                <w:sz w:val="24"/>
                <w:szCs w:val="24"/>
                <w:lang w:val="uk-UA" w:eastAsia="ru-RU"/>
              </w:rPr>
            </w:pPr>
            <w:r>
              <w:rPr>
                <w:rFonts w:ascii="Times New Roman" w:hAnsi="Times New Roman"/>
                <w:b/>
                <w:bCs/>
                <w:sz w:val="24"/>
                <w:szCs w:val="24"/>
                <w:lang w:val="uk-UA" w:eastAsia="ru-RU"/>
              </w:rPr>
              <w:t>Замовник</w:t>
            </w:r>
          </w:p>
        </w:tc>
      </w:tr>
      <w:tr w:rsidR="00C55672" w:rsidRPr="0056103A">
        <w:tc>
          <w:tcPr>
            <w:tcW w:w="4928" w:type="dxa"/>
            <w:tcBorders>
              <w:top w:val="single" w:sz="4" w:space="0" w:color="000000"/>
              <w:left w:val="single" w:sz="4" w:space="0" w:color="000000"/>
              <w:bottom w:val="single" w:sz="4" w:space="0" w:color="000000"/>
              <w:right w:val="single" w:sz="4" w:space="0" w:color="000000"/>
            </w:tcBorders>
          </w:tcPr>
          <w:p w:rsidR="00C55672" w:rsidRDefault="00032A3C">
            <w:pPr>
              <w:widowControl w:val="0"/>
              <w:spacing w:after="0" w:line="240" w:lineRule="auto"/>
              <w:rPr>
                <w:rFonts w:ascii="Times New Roman" w:hAnsi="Times New Roman"/>
                <w:b/>
                <w:sz w:val="24"/>
                <w:szCs w:val="24"/>
                <w:lang w:val="uk-UA" w:eastAsia="ru-RU"/>
              </w:rPr>
            </w:pPr>
            <w:r>
              <w:rPr>
                <w:rFonts w:ascii="Times New Roman" w:hAnsi="Times New Roman"/>
                <w:b/>
                <w:sz w:val="24"/>
                <w:szCs w:val="24"/>
                <w:lang w:val="uk-UA" w:eastAsia="ru-RU"/>
              </w:rPr>
              <w:t>ТОВ «</w:t>
            </w:r>
            <w:r w:rsidR="009E08DA">
              <w:rPr>
                <w:rFonts w:ascii="Times New Roman" w:hAnsi="Times New Roman"/>
                <w:b/>
                <w:sz w:val="24"/>
                <w:szCs w:val="24"/>
                <w:lang w:val="uk-UA" w:eastAsia="ru-RU"/>
              </w:rPr>
              <w:t>ЛІМАРІЯ</w:t>
            </w:r>
            <w:r w:rsidR="00AD314C">
              <w:rPr>
                <w:rFonts w:ascii="Times New Roman" w:hAnsi="Times New Roman"/>
                <w:b/>
                <w:sz w:val="24"/>
                <w:szCs w:val="24"/>
                <w:lang w:val="uk-UA" w:eastAsia="ru-RU"/>
              </w:rPr>
              <w:t>»</w:t>
            </w:r>
          </w:p>
          <w:p w:rsidR="00C55672" w:rsidRPr="00BF58C6" w:rsidRDefault="00BF58C6" w:rsidP="00BF58C6">
            <w:pPr>
              <w:widowControl w:val="0"/>
              <w:spacing w:after="0" w:line="240" w:lineRule="auto"/>
              <w:jc w:val="both"/>
              <w:rPr>
                <w:rFonts w:ascii="Times New Roman" w:eastAsia="Times New Roman" w:hAnsi="Times New Roman"/>
                <w:sz w:val="24"/>
                <w:szCs w:val="24"/>
                <w:lang w:val="uk-UA" w:eastAsia="ru-RU"/>
              </w:rPr>
            </w:pPr>
            <w:r w:rsidRPr="00BF58C6">
              <w:rPr>
                <w:rFonts w:ascii="Times New Roman" w:hAnsi="Times New Roman"/>
                <w:sz w:val="24"/>
                <w:szCs w:val="24"/>
                <w:lang w:val="uk-UA" w:eastAsia="ru-RU"/>
              </w:rPr>
              <w:t xml:space="preserve">Юридична адреса: </w:t>
            </w:r>
            <w:r w:rsidRPr="00BF58C6">
              <w:rPr>
                <w:rFonts w:ascii="Times New Roman" w:eastAsia="Times New Roman" w:hAnsi="Times New Roman"/>
                <w:sz w:val="24"/>
                <w:szCs w:val="24"/>
                <w:lang w:val="uk-UA" w:eastAsia="ru-RU"/>
              </w:rPr>
              <w:t>04073, м. Київ пр. Бандери Степана, буд.21-А</w:t>
            </w:r>
          </w:p>
          <w:p w:rsidR="00BF58C6" w:rsidRDefault="00BF58C6" w:rsidP="00BF58C6">
            <w:pPr>
              <w:jc w:val="both"/>
              <w:rPr>
                <w:rFonts w:ascii="Times New Roman" w:eastAsia="Times New Roman" w:hAnsi="Times New Roman"/>
                <w:sz w:val="24"/>
                <w:szCs w:val="24"/>
                <w:lang w:val="uk-UA" w:eastAsia="ru-RU"/>
              </w:rPr>
            </w:pPr>
            <w:r w:rsidRPr="00BF58C6">
              <w:rPr>
                <w:rFonts w:ascii="Times New Roman" w:eastAsia="Times New Roman" w:hAnsi="Times New Roman"/>
                <w:sz w:val="24"/>
                <w:szCs w:val="24"/>
                <w:lang w:val="uk-UA" w:eastAsia="ru-RU"/>
              </w:rPr>
              <w:t>Фактична адреса: Київська обл., Вишгородський р-н., с. Лютіж вул. Вітряного, 6</w:t>
            </w:r>
            <w:r w:rsidR="005372AF">
              <w:rPr>
                <w:rFonts w:ascii="Times New Roman" w:eastAsia="Times New Roman" w:hAnsi="Times New Roman"/>
                <w:sz w:val="24"/>
                <w:szCs w:val="24"/>
                <w:lang w:val="uk-UA" w:eastAsia="ru-RU"/>
              </w:rPr>
              <w:t>4</w:t>
            </w:r>
          </w:p>
          <w:p w:rsidR="00BF58C6" w:rsidRPr="00BF58C6" w:rsidRDefault="00BF58C6" w:rsidP="00BF58C6">
            <w:pPr>
              <w:jc w:val="both"/>
              <w:rPr>
                <w:rFonts w:ascii="Times New Roman" w:eastAsia="Times New Roman" w:hAnsi="Times New Roman"/>
                <w:sz w:val="24"/>
                <w:szCs w:val="24"/>
                <w:lang w:val="uk-UA" w:eastAsia="ru-RU"/>
              </w:rPr>
            </w:pPr>
            <w:r w:rsidRPr="00BF58C6">
              <w:rPr>
                <w:rFonts w:ascii="Times New Roman" w:eastAsia="Times New Roman" w:hAnsi="Times New Roman"/>
                <w:sz w:val="24"/>
                <w:szCs w:val="24"/>
                <w:lang w:val="uk-UA" w:eastAsia="ru-RU"/>
              </w:rPr>
              <w:t>IBAN UA</w:t>
            </w:r>
            <w:r w:rsidR="00FD4D70">
              <w:rPr>
                <w:rFonts w:ascii="Times New Roman" w:eastAsia="Times New Roman" w:hAnsi="Times New Roman"/>
                <w:sz w:val="24"/>
                <w:szCs w:val="24"/>
                <w:lang w:val="uk-UA" w:eastAsia="ru-RU"/>
              </w:rPr>
              <w:t>10300335</w:t>
            </w:r>
            <w:r w:rsidRPr="00BF58C6">
              <w:rPr>
                <w:rFonts w:ascii="Times New Roman" w:eastAsia="Times New Roman" w:hAnsi="Times New Roman"/>
                <w:sz w:val="24"/>
                <w:szCs w:val="24"/>
                <w:lang w:val="uk-UA" w:eastAsia="ru-RU"/>
              </w:rPr>
              <w:t>0000000026005751471</w:t>
            </w:r>
          </w:p>
          <w:p w:rsidR="00BF58C6" w:rsidRPr="00BF58C6" w:rsidRDefault="00BF58C6" w:rsidP="00BF58C6">
            <w:pPr>
              <w:jc w:val="both"/>
              <w:rPr>
                <w:rFonts w:ascii="Times New Roman" w:eastAsia="Times New Roman" w:hAnsi="Times New Roman"/>
                <w:sz w:val="24"/>
                <w:szCs w:val="24"/>
                <w:lang w:val="uk-UA" w:eastAsia="ru-RU"/>
              </w:rPr>
            </w:pPr>
            <w:r w:rsidRPr="00BF58C6">
              <w:rPr>
                <w:rFonts w:ascii="Times New Roman" w:eastAsia="Times New Roman" w:hAnsi="Times New Roman"/>
                <w:sz w:val="24"/>
                <w:szCs w:val="24"/>
                <w:lang w:val="uk-UA" w:eastAsia="ru-RU"/>
              </w:rPr>
              <w:t>Назва банку АТ «РАЙФФАЙЗЕН БАНК»</w:t>
            </w:r>
          </w:p>
          <w:p w:rsidR="00C55672" w:rsidRPr="00BF58C6" w:rsidRDefault="00BF58C6" w:rsidP="00BF58C6">
            <w:pPr>
              <w:jc w:val="both"/>
              <w:rPr>
                <w:rFonts w:ascii="Times New Roman" w:eastAsia="Times New Roman" w:hAnsi="Times New Roman"/>
                <w:sz w:val="24"/>
                <w:szCs w:val="24"/>
                <w:lang w:val="uk-UA" w:eastAsia="ru-RU"/>
              </w:rPr>
            </w:pPr>
            <w:r w:rsidRPr="00BF58C6">
              <w:rPr>
                <w:rFonts w:ascii="Times New Roman" w:eastAsia="Times New Roman" w:hAnsi="Times New Roman"/>
                <w:sz w:val="24"/>
                <w:szCs w:val="24"/>
                <w:lang w:val="uk-UA" w:eastAsia="ru-RU"/>
              </w:rPr>
              <w:t>ЄДРПОУ 44517172</w:t>
            </w:r>
          </w:p>
        </w:tc>
        <w:tc>
          <w:tcPr>
            <w:tcW w:w="4818" w:type="dxa"/>
            <w:tcBorders>
              <w:top w:val="single" w:sz="4" w:space="0" w:color="000000"/>
              <w:left w:val="single" w:sz="4" w:space="0" w:color="000000"/>
              <w:bottom w:val="single" w:sz="4" w:space="0" w:color="000000"/>
              <w:right w:val="single" w:sz="4" w:space="0" w:color="000000"/>
            </w:tcBorders>
          </w:tcPr>
          <w:p w:rsidR="000B4872" w:rsidRPr="000B4872" w:rsidRDefault="000B4872" w:rsidP="00AD314C">
            <w:pPr>
              <w:widowControl w:val="0"/>
              <w:spacing w:after="0" w:line="240" w:lineRule="auto"/>
              <w:rPr>
                <w:rFonts w:ascii="Times New Roman" w:hAnsi="Times New Roman"/>
                <w:b/>
                <w:bCs/>
                <w:sz w:val="24"/>
                <w:szCs w:val="24"/>
                <w:lang w:val="uk-UA" w:eastAsia="ru-RU"/>
              </w:rPr>
            </w:pPr>
          </w:p>
        </w:tc>
      </w:tr>
      <w:tr w:rsidR="00C55672">
        <w:trPr>
          <w:trHeight w:val="405"/>
        </w:trPr>
        <w:tc>
          <w:tcPr>
            <w:tcW w:w="4928" w:type="dxa"/>
            <w:tcBorders>
              <w:top w:val="single" w:sz="4" w:space="0" w:color="000000"/>
              <w:left w:val="single" w:sz="4" w:space="0" w:color="000000"/>
              <w:bottom w:val="single" w:sz="4" w:space="0" w:color="000000"/>
              <w:right w:val="single" w:sz="4" w:space="0" w:color="000000"/>
            </w:tcBorders>
            <w:vAlign w:val="center"/>
          </w:tcPr>
          <w:p w:rsidR="00C55672" w:rsidRDefault="00032A3C">
            <w:pPr>
              <w:widowControl w:val="0"/>
              <w:spacing w:after="0" w:line="240" w:lineRule="auto"/>
              <w:rPr>
                <w:rFonts w:ascii="Times New Roman" w:hAnsi="Times New Roman"/>
                <w:b/>
                <w:sz w:val="24"/>
                <w:szCs w:val="24"/>
                <w:lang w:val="uk-UA" w:eastAsia="ru-RU"/>
              </w:rPr>
            </w:pPr>
            <w:r>
              <w:rPr>
                <w:rFonts w:ascii="Times New Roman" w:hAnsi="Times New Roman"/>
                <w:b/>
                <w:sz w:val="24"/>
                <w:szCs w:val="24"/>
                <w:lang w:val="uk-UA" w:eastAsia="ru-RU"/>
              </w:rPr>
              <w:t xml:space="preserve">   </w:t>
            </w:r>
          </w:p>
          <w:p w:rsidR="00C55672" w:rsidRDefault="00032A3C">
            <w:pPr>
              <w:widowControl w:val="0"/>
              <w:spacing w:after="0" w:line="240" w:lineRule="auto"/>
              <w:rPr>
                <w:rFonts w:ascii="Times New Roman" w:hAnsi="Times New Roman"/>
                <w:b/>
                <w:sz w:val="24"/>
                <w:szCs w:val="24"/>
                <w:lang w:val="uk-UA" w:eastAsia="ru-RU"/>
              </w:rPr>
            </w:pPr>
            <w:r>
              <w:rPr>
                <w:rFonts w:ascii="Times New Roman" w:hAnsi="Times New Roman"/>
                <w:b/>
                <w:sz w:val="24"/>
                <w:szCs w:val="24"/>
                <w:lang w:val="uk-UA" w:eastAsia="ru-RU"/>
              </w:rPr>
              <w:t xml:space="preserve">Генеральний директор       </w:t>
            </w:r>
          </w:p>
          <w:p w:rsidR="00F558C1" w:rsidRDefault="00F558C1">
            <w:pPr>
              <w:widowControl w:val="0"/>
              <w:spacing w:after="0" w:line="240" w:lineRule="auto"/>
              <w:rPr>
                <w:rFonts w:ascii="Times New Roman" w:hAnsi="Times New Roman"/>
                <w:b/>
                <w:sz w:val="24"/>
                <w:szCs w:val="24"/>
                <w:lang w:val="uk-UA" w:eastAsia="ru-RU"/>
              </w:rPr>
            </w:pPr>
          </w:p>
          <w:p w:rsidR="00C55672" w:rsidRDefault="00AD314C">
            <w:pPr>
              <w:widowControl w:val="0"/>
              <w:spacing w:after="0" w:line="240" w:lineRule="auto"/>
              <w:rPr>
                <w:rFonts w:ascii="Times New Roman" w:hAnsi="Times New Roman"/>
                <w:b/>
                <w:sz w:val="24"/>
                <w:szCs w:val="24"/>
                <w:lang w:val="uk-UA" w:eastAsia="ru-RU"/>
              </w:rPr>
            </w:pPr>
            <w:r>
              <w:rPr>
                <w:rFonts w:ascii="Times New Roman" w:hAnsi="Times New Roman"/>
                <w:b/>
                <w:sz w:val="24"/>
                <w:szCs w:val="24"/>
                <w:lang w:val="uk-UA" w:eastAsia="ru-RU"/>
              </w:rPr>
              <w:t>Мартиненко О.А.</w:t>
            </w:r>
            <w:r w:rsidR="00032A3C">
              <w:rPr>
                <w:rFonts w:ascii="Times New Roman" w:hAnsi="Times New Roman"/>
                <w:b/>
                <w:sz w:val="24"/>
                <w:szCs w:val="24"/>
                <w:lang w:val="uk-UA" w:eastAsia="ru-RU"/>
              </w:rPr>
              <w:t xml:space="preserve">_________________   </w:t>
            </w:r>
          </w:p>
        </w:tc>
        <w:tc>
          <w:tcPr>
            <w:tcW w:w="4818" w:type="dxa"/>
            <w:tcBorders>
              <w:top w:val="single" w:sz="4" w:space="0" w:color="000000"/>
              <w:left w:val="single" w:sz="4" w:space="0" w:color="000000"/>
              <w:bottom w:val="single" w:sz="4" w:space="0" w:color="000000"/>
              <w:right w:val="single" w:sz="4" w:space="0" w:color="000000"/>
            </w:tcBorders>
            <w:vAlign w:val="center"/>
          </w:tcPr>
          <w:p w:rsidR="00C55672" w:rsidRDefault="00C55672">
            <w:pPr>
              <w:widowControl w:val="0"/>
              <w:spacing w:after="0" w:line="240" w:lineRule="auto"/>
              <w:rPr>
                <w:rFonts w:ascii="Times New Roman" w:hAnsi="Times New Roman"/>
                <w:b/>
                <w:sz w:val="24"/>
                <w:szCs w:val="24"/>
                <w:lang w:val="uk-UA" w:eastAsia="ru-RU"/>
              </w:rPr>
            </w:pPr>
          </w:p>
          <w:p w:rsidR="00C55672" w:rsidRDefault="004272E8">
            <w:pPr>
              <w:widowControl w:val="0"/>
              <w:spacing w:after="0" w:line="240" w:lineRule="auto"/>
              <w:rPr>
                <w:rFonts w:ascii="Times New Roman" w:hAnsi="Times New Roman"/>
                <w:b/>
                <w:sz w:val="24"/>
                <w:szCs w:val="24"/>
                <w:lang w:val="uk-UA" w:eastAsia="ru-RU"/>
              </w:rPr>
            </w:pPr>
            <w:r>
              <w:rPr>
                <w:rFonts w:ascii="Times New Roman" w:hAnsi="Times New Roman"/>
                <w:b/>
                <w:sz w:val="24"/>
                <w:szCs w:val="24"/>
                <w:lang w:val="uk-UA" w:eastAsia="ru-RU"/>
              </w:rPr>
              <w:br/>
            </w:r>
          </w:p>
          <w:p w:rsidR="0021728B" w:rsidRDefault="0021728B">
            <w:pPr>
              <w:widowControl w:val="0"/>
              <w:spacing w:after="0" w:line="240" w:lineRule="auto"/>
              <w:rPr>
                <w:rFonts w:ascii="Times New Roman" w:hAnsi="Times New Roman"/>
                <w:b/>
                <w:sz w:val="24"/>
                <w:szCs w:val="24"/>
                <w:lang w:val="uk-UA" w:eastAsia="ru-RU"/>
              </w:rPr>
            </w:pPr>
          </w:p>
        </w:tc>
      </w:tr>
    </w:tbl>
    <w:p w:rsidR="00C55672" w:rsidRDefault="00C55672">
      <w:pPr>
        <w:rPr>
          <w:lang w:val="uk-UA"/>
        </w:rPr>
      </w:pPr>
    </w:p>
    <w:sectPr w:rsidR="00C55672" w:rsidSect="007774D5">
      <w:footerReference w:type="even" r:id="rId8"/>
      <w:footerReference w:type="default" r:id="rId9"/>
      <w:footerReference w:type="first" r:id="rId10"/>
      <w:pgSz w:w="11906" w:h="16838"/>
      <w:pgMar w:top="676" w:right="850" w:bottom="851" w:left="1134" w:header="0" w:footer="142"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75B" w:rsidRDefault="00E1075B">
      <w:pPr>
        <w:spacing w:after="0" w:line="240" w:lineRule="auto"/>
      </w:pPr>
      <w:r>
        <w:separator/>
      </w:r>
    </w:p>
  </w:endnote>
  <w:endnote w:type="continuationSeparator" w:id="0">
    <w:p w:rsidR="00E1075B" w:rsidRDefault="00E10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72" w:rsidRDefault="00A273AE">
    <w:pPr>
      <w:pStyle w:val="a4"/>
      <w:ind w:right="360"/>
    </w:pPr>
    <w:r w:rsidRPr="00A273AE">
      <w:rPr>
        <w:noProof/>
        <w:lang w:val="uk-UA" w:eastAsia="uk-UA"/>
      </w:rPr>
      <w:pict>
        <v:shapetype id="_x0000_t202" coordsize="21600,21600" o:spt="202" path="m,l,21600r21600,l21600,xe">
          <v:stroke joinstyle="miter"/>
          <v:path gradientshapeok="t" o:connecttype="rect"/>
        </v:shapetype>
        <v:shape id="Рамка1" o:spid="_x0000_s2049" type="#_x0000_t202" style="position:absolute;margin-left:-127.75pt;margin-top:.05pt;width:1.15pt;height:1.15pt;z-index:251658240;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rsidR="00C55672" w:rsidRDefault="00A273AE">
                <w:pPr>
                  <w:pStyle w:val="a4"/>
                  <w:rPr>
                    <w:rStyle w:val="a5"/>
                  </w:rPr>
                </w:pPr>
                <w:r>
                  <w:rPr>
                    <w:rStyle w:val="a5"/>
                  </w:rPr>
                  <w:fldChar w:fldCharType="begin"/>
                </w:r>
                <w:r w:rsidR="00032A3C">
                  <w:rPr>
                    <w:rStyle w:val="a5"/>
                  </w:rPr>
                  <w:instrText xml:space="preserve"> PAGE </w:instrText>
                </w:r>
                <w:r>
                  <w:rPr>
                    <w:rStyle w:val="a5"/>
                  </w:rPr>
                  <w:fldChar w:fldCharType="separate"/>
                </w:r>
                <w:r w:rsidR="00032A3C">
                  <w:rPr>
                    <w:rStyle w:val="a5"/>
                  </w:rPr>
                  <w:t>0</w:t>
                </w:r>
                <w:r>
                  <w:rPr>
                    <w:rStyle w:val="a5"/>
                  </w:rPr>
                  <w:fldChar w:fldCharType="end"/>
                </w:r>
              </w:p>
            </w:txbxContent>
          </v:textbox>
          <w10:wrap type="square"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91" w:type="dxa"/>
      <w:tblInd w:w="-318" w:type="dxa"/>
      <w:tblLayout w:type="fixed"/>
      <w:tblLook w:val="00A0"/>
    </w:tblPr>
    <w:tblGrid>
      <w:gridCol w:w="3261"/>
      <w:gridCol w:w="3544"/>
      <w:gridCol w:w="3086"/>
    </w:tblGrid>
    <w:tr w:rsidR="00C55672">
      <w:tc>
        <w:tcPr>
          <w:tcW w:w="3261" w:type="dxa"/>
        </w:tcPr>
        <w:p w:rsidR="007774D5" w:rsidRPr="007774D5" w:rsidRDefault="007774D5" w:rsidP="007774D5">
          <w:pPr>
            <w:tabs>
              <w:tab w:val="center" w:pos="4819"/>
              <w:tab w:val="right" w:pos="9639"/>
            </w:tabs>
            <w:suppressAutoHyphens w:val="0"/>
            <w:spacing w:after="0" w:line="240" w:lineRule="auto"/>
            <w:rPr>
              <w:rFonts w:ascii="Times New Roman" w:hAnsi="Times New Roman"/>
              <w:kern w:val="2"/>
            </w:rPr>
          </w:pPr>
          <w:r w:rsidRPr="007774D5">
            <w:rPr>
              <w:rFonts w:ascii="Times New Roman" w:hAnsi="Times New Roman"/>
              <w:kern w:val="2"/>
              <w:lang w:val="uk-UA"/>
            </w:rPr>
            <w:t>ПФ.7.1.0</w:t>
          </w:r>
          <w:r w:rsidR="00F720FA">
            <w:rPr>
              <w:rFonts w:ascii="Times New Roman" w:hAnsi="Times New Roman"/>
              <w:kern w:val="2"/>
              <w:lang w:val="uk-UA"/>
            </w:rPr>
            <w:t>6</w:t>
          </w:r>
          <w:r w:rsidRPr="007774D5">
            <w:rPr>
              <w:rFonts w:ascii="Times New Roman" w:hAnsi="Times New Roman"/>
              <w:kern w:val="2"/>
            </w:rPr>
            <w:t>/</w:t>
          </w:r>
          <w:proofErr w:type="spellStart"/>
          <w:r w:rsidRPr="007774D5">
            <w:rPr>
              <w:rFonts w:ascii="Times New Roman" w:hAnsi="Times New Roman"/>
              <w:kern w:val="2"/>
            </w:rPr>
            <w:t>редакція</w:t>
          </w:r>
          <w:proofErr w:type="spellEnd"/>
          <w:r w:rsidRPr="007774D5">
            <w:rPr>
              <w:rFonts w:ascii="Times New Roman" w:hAnsi="Times New Roman"/>
              <w:kern w:val="2"/>
            </w:rPr>
            <w:t xml:space="preserve"> 01/</w:t>
          </w:r>
          <w:proofErr w:type="spellStart"/>
          <w:r w:rsidRPr="007774D5">
            <w:rPr>
              <w:rFonts w:ascii="Times New Roman" w:hAnsi="Times New Roman"/>
              <w:kern w:val="2"/>
            </w:rPr>
            <w:t>від</w:t>
          </w:r>
          <w:proofErr w:type="spellEnd"/>
          <w:r>
            <w:rPr>
              <w:rFonts w:ascii="Times New Roman" w:hAnsi="Times New Roman"/>
              <w:kern w:val="2"/>
              <w:lang w:val="uk-UA"/>
            </w:rPr>
            <w:t xml:space="preserve"> </w:t>
          </w:r>
          <w:r w:rsidRPr="007774D5">
            <w:rPr>
              <w:rFonts w:ascii="Times New Roman" w:hAnsi="Times New Roman"/>
              <w:kern w:val="2"/>
            </w:rPr>
            <w:t xml:space="preserve">01.08.2024 </w:t>
          </w:r>
        </w:p>
        <w:p w:rsidR="00C55672" w:rsidRDefault="00C55672">
          <w:pPr>
            <w:pStyle w:val="a4"/>
            <w:widowControl w:val="0"/>
            <w:ind w:right="360"/>
            <w:rPr>
              <w:lang w:val="uk-UA"/>
            </w:rPr>
          </w:pPr>
        </w:p>
      </w:tc>
      <w:tc>
        <w:tcPr>
          <w:tcW w:w="3544" w:type="dxa"/>
        </w:tcPr>
        <w:p w:rsidR="00C55672" w:rsidRDefault="00C55672">
          <w:pPr>
            <w:pStyle w:val="a4"/>
            <w:widowControl w:val="0"/>
            <w:ind w:right="360"/>
            <w:rPr>
              <w:lang w:val="uk-UA"/>
            </w:rPr>
          </w:pPr>
        </w:p>
      </w:tc>
      <w:tc>
        <w:tcPr>
          <w:tcW w:w="3086" w:type="dxa"/>
        </w:tcPr>
        <w:p w:rsidR="00C55672" w:rsidRDefault="007774D5">
          <w:pPr>
            <w:pStyle w:val="a4"/>
            <w:widowControl w:val="0"/>
            <w:ind w:right="360"/>
            <w:jc w:val="right"/>
          </w:pPr>
          <w:r>
            <w:rPr>
              <w:lang w:val="uk-UA"/>
            </w:rPr>
            <w:t xml:space="preserve">           </w:t>
          </w:r>
          <w:proofErr w:type="spellStart"/>
          <w:r w:rsidR="00032A3C">
            <w:t>Ст</w:t>
          </w:r>
          <w:proofErr w:type="spellEnd"/>
          <w:r w:rsidR="00032A3C">
            <w:rPr>
              <w:lang w:val="uk-UA"/>
            </w:rPr>
            <w:t>о</w:t>
          </w:r>
          <w:proofErr w:type="spellStart"/>
          <w:r w:rsidR="00032A3C">
            <w:t>р</w:t>
          </w:r>
          <w:proofErr w:type="spellEnd"/>
          <w:r w:rsidR="00032A3C">
            <w:rPr>
              <w:lang w:val="uk-UA"/>
            </w:rPr>
            <w:t>і</w:t>
          </w:r>
          <w:proofErr w:type="spellStart"/>
          <w:r w:rsidR="00032A3C">
            <w:t>н</w:t>
          </w:r>
          <w:proofErr w:type="spellEnd"/>
          <w:r w:rsidR="00032A3C">
            <w:rPr>
              <w:lang w:val="uk-UA"/>
            </w:rPr>
            <w:t>к</w:t>
          </w:r>
          <w:r w:rsidR="00032A3C">
            <w:t xml:space="preserve">а </w:t>
          </w:r>
          <w:r w:rsidR="00A273AE">
            <w:rPr>
              <w:b/>
            </w:rPr>
            <w:fldChar w:fldCharType="begin"/>
          </w:r>
          <w:r w:rsidR="00032A3C">
            <w:rPr>
              <w:b/>
            </w:rPr>
            <w:instrText xml:space="preserve"> PAGE \* ARABIC </w:instrText>
          </w:r>
          <w:r w:rsidR="00A273AE">
            <w:rPr>
              <w:b/>
            </w:rPr>
            <w:fldChar w:fldCharType="separate"/>
          </w:r>
          <w:r w:rsidR="005944A6">
            <w:rPr>
              <w:b/>
              <w:noProof/>
            </w:rPr>
            <w:t>5</w:t>
          </w:r>
          <w:r w:rsidR="00A273AE">
            <w:rPr>
              <w:b/>
            </w:rPr>
            <w:fldChar w:fldCharType="end"/>
          </w:r>
          <w:r w:rsidR="00032A3C">
            <w:t xml:space="preserve"> </w:t>
          </w:r>
          <w:proofErr w:type="spellStart"/>
          <w:r w:rsidR="00032A3C">
            <w:t>з</w:t>
          </w:r>
          <w:proofErr w:type="spellEnd"/>
          <w:r w:rsidR="00032A3C">
            <w:t xml:space="preserve"> </w:t>
          </w:r>
          <w:r w:rsidR="00A273AE">
            <w:rPr>
              <w:b/>
            </w:rPr>
            <w:fldChar w:fldCharType="begin"/>
          </w:r>
          <w:r w:rsidR="00032A3C">
            <w:rPr>
              <w:b/>
            </w:rPr>
            <w:instrText xml:space="preserve"> NUMPAGES \* ARABIC </w:instrText>
          </w:r>
          <w:r w:rsidR="00A273AE">
            <w:rPr>
              <w:b/>
            </w:rPr>
            <w:fldChar w:fldCharType="separate"/>
          </w:r>
          <w:r w:rsidR="005944A6">
            <w:rPr>
              <w:b/>
              <w:noProof/>
            </w:rPr>
            <w:t>5</w:t>
          </w:r>
          <w:r w:rsidR="00A273AE">
            <w:rPr>
              <w:b/>
            </w:rPr>
            <w:fldChar w:fldCharType="end"/>
          </w:r>
        </w:p>
      </w:tc>
    </w:tr>
  </w:tbl>
  <w:p w:rsidR="00C55672" w:rsidRDefault="00C55672">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91" w:type="dxa"/>
      <w:tblInd w:w="-318" w:type="dxa"/>
      <w:tblLayout w:type="fixed"/>
      <w:tblLook w:val="00A0"/>
    </w:tblPr>
    <w:tblGrid>
      <w:gridCol w:w="3261"/>
      <w:gridCol w:w="3544"/>
      <w:gridCol w:w="3086"/>
    </w:tblGrid>
    <w:tr w:rsidR="00C55672">
      <w:tc>
        <w:tcPr>
          <w:tcW w:w="3261" w:type="dxa"/>
        </w:tcPr>
        <w:p w:rsidR="00C55672" w:rsidRDefault="00C55672">
          <w:pPr>
            <w:pStyle w:val="a4"/>
            <w:widowControl w:val="0"/>
            <w:ind w:right="360"/>
            <w:rPr>
              <w:lang w:val="uk-UA"/>
            </w:rPr>
          </w:pPr>
        </w:p>
      </w:tc>
      <w:tc>
        <w:tcPr>
          <w:tcW w:w="3544" w:type="dxa"/>
        </w:tcPr>
        <w:p w:rsidR="00C55672" w:rsidRDefault="00C55672">
          <w:pPr>
            <w:pStyle w:val="a4"/>
            <w:widowControl w:val="0"/>
            <w:ind w:right="360"/>
            <w:rPr>
              <w:lang w:val="uk-UA"/>
            </w:rPr>
          </w:pPr>
        </w:p>
      </w:tc>
      <w:tc>
        <w:tcPr>
          <w:tcW w:w="3086" w:type="dxa"/>
        </w:tcPr>
        <w:p w:rsidR="00C55672" w:rsidRDefault="00032A3C">
          <w:pPr>
            <w:pStyle w:val="a4"/>
            <w:widowControl w:val="0"/>
            <w:ind w:right="360"/>
            <w:jc w:val="right"/>
          </w:pPr>
          <w:proofErr w:type="spellStart"/>
          <w:r>
            <w:t>Ст</w:t>
          </w:r>
          <w:proofErr w:type="spellEnd"/>
          <w:r>
            <w:rPr>
              <w:lang w:val="uk-UA"/>
            </w:rPr>
            <w:t>о</w:t>
          </w:r>
          <w:proofErr w:type="spellStart"/>
          <w:r>
            <w:t>р</w:t>
          </w:r>
          <w:proofErr w:type="spellEnd"/>
          <w:r>
            <w:rPr>
              <w:lang w:val="uk-UA"/>
            </w:rPr>
            <w:t>і</w:t>
          </w:r>
          <w:proofErr w:type="spellStart"/>
          <w:r>
            <w:t>н</w:t>
          </w:r>
          <w:proofErr w:type="spellEnd"/>
          <w:r>
            <w:rPr>
              <w:lang w:val="uk-UA"/>
            </w:rPr>
            <w:t>к</w:t>
          </w:r>
          <w:r>
            <w:t xml:space="preserve">а </w:t>
          </w:r>
          <w:r w:rsidR="00A273AE">
            <w:rPr>
              <w:b/>
            </w:rPr>
            <w:fldChar w:fldCharType="begin"/>
          </w:r>
          <w:r>
            <w:rPr>
              <w:b/>
            </w:rPr>
            <w:instrText xml:space="preserve"> PAGE \* ARABIC </w:instrText>
          </w:r>
          <w:r w:rsidR="00A273AE">
            <w:rPr>
              <w:b/>
            </w:rPr>
            <w:fldChar w:fldCharType="separate"/>
          </w:r>
          <w:r>
            <w:rPr>
              <w:b/>
            </w:rPr>
            <w:t>5</w:t>
          </w:r>
          <w:r w:rsidR="00A273AE">
            <w:rPr>
              <w:b/>
            </w:rPr>
            <w:fldChar w:fldCharType="end"/>
          </w:r>
          <w:r>
            <w:t xml:space="preserve"> </w:t>
          </w:r>
          <w:proofErr w:type="spellStart"/>
          <w:r>
            <w:t>з</w:t>
          </w:r>
          <w:proofErr w:type="spellEnd"/>
          <w:r>
            <w:t xml:space="preserve"> </w:t>
          </w:r>
          <w:r w:rsidR="00A273AE">
            <w:rPr>
              <w:b/>
            </w:rPr>
            <w:fldChar w:fldCharType="begin"/>
          </w:r>
          <w:r>
            <w:rPr>
              <w:b/>
            </w:rPr>
            <w:instrText xml:space="preserve"> NUMPAGES \* ARABIC </w:instrText>
          </w:r>
          <w:r w:rsidR="00A273AE">
            <w:rPr>
              <w:b/>
            </w:rPr>
            <w:fldChar w:fldCharType="separate"/>
          </w:r>
          <w:r>
            <w:rPr>
              <w:b/>
            </w:rPr>
            <w:t>5</w:t>
          </w:r>
          <w:r w:rsidR="00A273AE">
            <w:rPr>
              <w:b/>
            </w:rPr>
            <w:fldChar w:fldCharType="end"/>
          </w:r>
        </w:p>
      </w:tc>
    </w:tr>
  </w:tbl>
  <w:p w:rsidR="00C55672" w:rsidRDefault="00C55672">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75B" w:rsidRDefault="00E1075B">
      <w:pPr>
        <w:spacing w:after="0" w:line="240" w:lineRule="auto"/>
      </w:pPr>
      <w:r>
        <w:separator/>
      </w:r>
    </w:p>
  </w:footnote>
  <w:footnote w:type="continuationSeparator" w:id="0">
    <w:p w:rsidR="00E1075B" w:rsidRDefault="00E107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166AF"/>
    <w:multiLevelType w:val="multilevel"/>
    <w:tmpl w:val="0AACB4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EF71343"/>
    <w:multiLevelType w:val="multilevel"/>
    <w:tmpl w:val="47167978"/>
    <w:lvl w:ilvl="0">
      <w:start w:val="1"/>
      <w:numFmt w:val="decimal"/>
      <w:lvlText w:val="%1."/>
      <w:lvlJc w:val="left"/>
      <w:pPr>
        <w:tabs>
          <w:tab w:val="num" w:pos="720"/>
        </w:tabs>
        <w:ind w:left="720" w:hanging="360"/>
      </w:pPr>
      <w:rPr>
        <w:rFonts w:cs="Times New Roman"/>
      </w:rPr>
    </w:lvl>
    <w:lvl w:ilvl="1">
      <w:numFmt w:val="none"/>
      <w:suff w:val="nothing"/>
      <w:lvlText w:val=""/>
      <w:lvlJc w:val="left"/>
      <w:pPr>
        <w:tabs>
          <w:tab w:val="num" w:pos="360"/>
        </w:tabs>
        <w:ind w:left="0" w:firstLine="0"/>
      </w:pPr>
      <w:rPr>
        <w:rFonts w:cs="Times New Roman"/>
      </w:rPr>
    </w:lvl>
    <w:lvl w:ilvl="2">
      <w:numFmt w:val="none"/>
      <w:suff w:val="nothing"/>
      <w:lvlText w:val=""/>
      <w:lvlJc w:val="left"/>
      <w:pPr>
        <w:tabs>
          <w:tab w:val="num" w:pos="360"/>
        </w:tabs>
        <w:ind w:left="0" w:firstLine="0"/>
      </w:pPr>
      <w:rPr>
        <w:rFonts w:cs="Times New Roman"/>
      </w:rPr>
    </w:lvl>
    <w:lvl w:ilvl="3">
      <w:numFmt w:val="none"/>
      <w:suff w:val="nothing"/>
      <w:lvlText w:val=""/>
      <w:lvlJc w:val="left"/>
      <w:pPr>
        <w:tabs>
          <w:tab w:val="num" w:pos="360"/>
        </w:tabs>
        <w:ind w:left="0" w:firstLine="0"/>
      </w:pPr>
      <w:rPr>
        <w:rFonts w:cs="Times New Roman"/>
      </w:rPr>
    </w:lvl>
    <w:lvl w:ilvl="4">
      <w:numFmt w:val="none"/>
      <w:suff w:val="nothing"/>
      <w:lvlText w:val=""/>
      <w:lvlJc w:val="left"/>
      <w:pPr>
        <w:tabs>
          <w:tab w:val="num" w:pos="360"/>
        </w:tabs>
        <w:ind w:left="0" w:firstLine="0"/>
      </w:pPr>
      <w:rPr>
        <w:rFonts w:cs="Times New Roman"/>
      </w:rPr>
    </w:lvl>
    <w:lvl w:ilvl="5">
      <w:numFmt w:val="none"/>
      <w:suff w:val="nothing"/>
      <w:lvlText w:val=""/>
      <w:lvlJc w:val="left"/>
      <w:pPr>
        <w:tabs>
          <w:tab w:val="num" w:pos="360"/>
        </w:tabs>
        <w:ind w:left="0" w:firstLine="0"/>
      </w:pPr>
      <w:rPr>
        <w:rFonts w:cs="Times New Roman"/>
      </w:rPr>
    </w:lvl>
    <w:lvl w:ilvl="6">
      <w:numFmt w:val="none"/>
      <w:suff w:val="nothing"/>
      <w:lvlText w:val=""/>
      <w:lvlJc w:val="left"/>
      <w:pPr>
        <w:tabs>
          <w:tab w:val="num" w:pos="360"/>
        </w:tabs>
        <w:ind w:left="0" w:firstLine="0"/>
      </w:pPr>
      <w:rPr>
        <w:rFonts w:cs="Times New Roman"/>
      </w:rPr>
    </w:lvl>
    <w:lvl w:ilvl="7">
      <w:numFmt w:val="none"/>
      <w:suff w:val="nothing"/>
      <w:lvlText w:val=""/>
      <w:lvlJc w:val="left"/>
      <w:pPr>
        <w:tabs>
          <w:tab w:val="num" w:pos="360"/>
        </w:tabs>
        <w:ind w:left="0" w:firstLine="0"/>
      </w:pPr>
      <w:rPr>
        <w:rFonts w:cs="Times New Roman"/>
      </w:rPr>
    </w:lvl>
    <w:lvl w:ilvl="8">
      <w:numFmt w:val="none"/>
      <w:suff w:val="nothing"/>
      <w:lvlText w:val=""/>
      <w:lvlJc w:val="left"/>
      <w:pPr>
        <w:tabs>
          <w:tab w:val="num" w:pos="360"/>
        </w:tabs>
        <w:ind w:left="0" w:firstLine="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C55672"/>
    <w:rsid w:val="00027180"/>
    <w:rsid w:val="00032A3C"/>
    <w:rsid w:val="00045A45"/>
    <w:rsid w:val="000B4872"/>
    <w:rsid w:val="000E649F"/>
    <w:rsid w:val="000F5AA4"/>
    <w:rsid w:val="001263AD"/>
    <w:rsid w:val="00167CCF"/>
    <w:rsid w:val="001D119D"/>
    <w:rsid w:val="0021728B"/>
    <w:rsid w:val="00276C26"/>
    <w:rsid w:val="002D502D"/>
    <w:rsid w:val="002E134F"/>
    <w:rsid w:val="003513D0"/>
    <w:rsid w:val="00353BE0"/>
    <w:rsid w:val="003851CD"/>
    <w:rsid w:val="003A0F7E"/>
    <w:rsid w:val="003D1AF4"/>
    <w:rsid w:val="003E3AF3"/>
    <w:rsid w:val="00422BE7"/>
    <w:rsid w:val="004272E8"/>
    <w:rsid w:val="0043156A"/>
    <w:rsid w:val="0043652C"/>
    <w:rsid w:val="004546CF"/>
    <w:rsid w:val="00464815"/>
    <w:rsid w:val="004814A1"/>
    <w:rsid w:val="004A020B"/>
    <w:rsid w:val="005372AF"/>
    <w:rsid w:val="0056103A"/>
    <w:rsid w:val="00570D7E"/>
    <w:rsid w:val="005944A6"/>
    <w:rsid w:val="005B35C5"/>
    <w:rsid w:val="0062393E"/>
    <w:rsid w:val="00634F9D"/>
    <w:rsid w:val="00663DE2"/>
    <w:rsid w:val="00682BD8"/>
    <w:rsid w:val="006C139F"/>
    <w:rsid w:val="00724637"/>
    <w:rsid w:val="0072578C"/>
    <w:rsid w:val="007774D5"/>
    <w:rsid w:val="007A17C9"/>
    <w:rsid w:val="007D6F89"/>
    <w:rsid w:val="007F381D"/>
    <w:rsid w:val="0088778D"/>
    <w:rsid w:val="008C732E"/>
    <w:rsid w:val="008E4440"/>
    <w:rsid w:val="00900F74"/>
    <w:rsid w:val="00916F6D"/>
    <w:rsid w:val="00931D2C"/>
    <w:rsid w:val="00940D9D"/>
    <w:rsid w:val="009731F2"/>
    <w:rsid w:val="009757FE"/>
    <w:rsid w:val="00993D37"/>
    <w:rsid w:val="009B1B82"/>
    <w:rsid w:val="009E08DA"/>
    <w:rsid w:val="00A273AE"/>
    <w:rsid w:val="00A34270"/>
    <w:rsid w:val="00AA0E69"/>
    <w:rsid w:val="00AD314C"/>
    <w:rsid w:val="00B25A92"/>
    <w:rsid w:val="00BF58C6"/>
    <w:rsid w:val="00C35798"/>
    <w:rsid w:val="00C45BFB"/>
    <w:rsid w:val="00C55672"/>
    <w:rsid w:val="00CD1D8D"/>
    <w:rsid w:val="00D7306A"/>
    <w:rsid w:val="00E1075B"/>
    <w:rsid w:val="00E368BE"/>
    <w:rsid w:val="00ED3879"/>
    <w:rsid w:val="00F34300"/>
    <w:rsid w:val="00F44092"/>
    <w:rsid w:val="00F558C1"/>
    <w:rsid w:val="00F720FA"/>
    <w:rsid w:val="00FB68AE"/>
    <w:rsid w:val="00FC4A29"/>
    <w:rsid w:val="00FC6558"/>
    <w:rsid w:val="00FD4D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03A"/>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link w:val="a4"/>
    <w:uiPriority w:val="99"/>
    <w:qFormat/>
    <w:locked/>
    <w:rsid w:val="00733B93"/>
    <w:rPr>
      <w:rFonts w:ascii="Times New Roman" w:hAnsi="Times New Roman" w:cs="Times New Roman"/>
      <w:sz w:val="24"/>
      <w:szCs w:val="24"/>
      <w:lang w:eastAsia="ru-RU"/>
    </w:rPr>
  </w:style>
  <w:style w:type="character" w:styleId="a5">
    <w:name w:val="page number"/>
    <w:uiPriority w:val="99"/>
    <w:qFormat/>
    <w:rsid w:val="00733B93"/>
    <w:rPr>
      <w:rFonts w:cs="Times New Roman"/>
    </w:rPr>
  </w:style>
  <w:style w:type="character" w:styleId="a6">
    <w:name w:val="annotation reference"/>
    <w:uiPriority w:val="99"/>
    <w:qFormat/>
    <w:rsid w:val="00733B93"/>
    <w:rPr>
      <w:rFonts w:cs="Times New Roman"/>
      <w:sz w:val="16"/>
    </w:rPr>
  </w:style>
  <w:style w:type="character" w:customStyle="1" w:styleId="a7">
    <w:name w:val="Текст примечания Знак"/>
    <w:link w:val="a8"/>
    <w:uiPriority w:val="99"/>
    <w:qFormat/>
    <w:locked/>
    <w:rsid w:val="00733B93"/>
    <w:rPr>
      <w:rFonts w:ascii="Times New Roman" w:hAnsi="Times New Roman" w:cs="Times New Roman"/>
      <w:sz w:val="20"/>
      <w:szCs w:val="20"/>
      <w:lang w:eastAsia="ru-RU"/>
    </w:rPr>
  </w:style>
  <w:style w:type="character" w:customStyle="1" w:styleId="a9">
    <w:name w:val="Текст выноски Знак"/>
    <w:link w:val="aa"/>
    <w:uiPriority w:val="99"/>
    <w:semiHidden/>
    <w:qFormat/>
    <w:locked/>
    <w:rsid w:val="00733B93"/>
    <w:rPr>
      <w:rFonts w:ascii="Segoe UI" w:hAnsi="Segoe UI" w:cs="Segoe UI"/>
      <w:sz w:val="18"/>
      <w:szCs w:val="18"/>
    </w:rPr>
  </w:style>
  <w:style w:type="character" w:customStyle="1" w:styleId="ab">
    <w:name w:val="Тема примечания Знак"/>
    <w:link w:val="ac"/>
    <w:uiPriority w:val="99"/>
    <w:semiHidden/>
    <w:qFormat/>
    <w:locked/>
    <w:rsid w:val="00091E2B"/>
    <w:rPr>
      <w:rFonts w:ascii="Times New Roman" w:hAnsi="Times New Roman" w:cs="Times New Roman"/>
      <w:b/>
      <w:bCs/>
      <w:sz w:val="20"/>
      <w:szCs w:val="20"/>
      <w:lang w:eastAsia="ru-RU"/>
    </w:rPr>
  </w:style>
  <w:style w:type="character" w:styleId="ad">
    <w:name w:val="Hyperlink"/>
    <w:basedOn w:val="a0"/>
    <w:uiPriority w:val="99"/>
    <w:unhideWhenUsed/>
    <w:rsid w:val="009A251D"/>
    <w:rPr>
      <w:color w:val="0000FF" w:themeColor="hyperlink"/>
      <w:u w:val="single"/>
    </w:rPr>
  </w:style>
  <w:style w:type="character" w:customStyle="1" w:styleId="ae">
    <w:name w:val="Верхний колонтитул Знак"/>
    <w:basedOn w:val="a0"/>
    <w:link w:val="af"/>
    <w:uiPriority w:val="99"/>
    <w:qFormat/>
    <w:rsid w:val="008343F9"/>
    <w:rPr>
      <w:sz w:val="22"/>
      <w:szCs w:val="22"/>
      <w:lang w:eastAsia="en-US"/>
    </w:rPr>
  </w:style>
  <w:style w:type="character" w:styleId="af0">
    <w:name w:val="FollowedHyperlink"/>
    <w:basedOn w:val="a0"/>
    <w:uiPriority w:val="99"/>
    <w:semiHidden/>
    <w:unhideWhenUsed/>
    <w:rsid w:val="00964F9D"/>
    <w:rPr>
      <w:color w:val="800080" w:themeColor="followedHyperlink"/>
      <w:u w:val="single"/>
    </w:rPr>
  </w:style>
  <w:style w:type="paragraph" w:customStyle="1" w:styleId="1">
    <w:name w:val="Заголовок1"/>
    <w:basedOn w:val="a"/>
    <w:next w:val="af1"/>
    <w:qFormat/>
    <w:rsid w:val="00682BD8"/>
    <w:pPr>
      <w:keepNext/>
      <w:spacing w:before="240" w:after="120"/>
    </w:pPr>
    <w:rPr>
      <w:rFonts w:ascii="Liberation Sans" w:eastAsia="Microsoft YaHei" w:hAnsi="Liberation Sans" w:cs="Lucida Sans"/>
      <w:sz w:val="28"/>
      <w:szCs w:val="28"/>
    </w:rPr>
  </w:style>
  <w:style w:type="paragraph" w:styleId="af1">
    <w:name w:val="Body Text"/>
    <w:basedOn w:val="a"/>
    <w:rsid w:val="00682BD8"/>
    <w:pPr>
      <w:spacing w:after="140" w:line="276" w:lineRule="auto"/>
    </w:pPr>
  </w:style>
  <w:style w:type="paragraph" w:styleId="af2">
    <w:name w:val="List"/>
    <w:basedOn w:val="af1"/>
    <w:rsid w:val="00682BD8"/>
    <w:rPr>
      <w:rFonts w:cs="Lucida Sans"/>
    </w:rPr>
  </w:style>
  <w:style w:type="paragraph" w:styleId="af3">
    <w:name w:val="caption"/>
    <w:basedOn w:val="a"/>
    <w:qFormat/>
    <w:rsid w:val="00682BD8"/>
    <w:pPr>
      <w:suppressLineNumbers/>
      <w:spacing w:before="120" w:after="120"/>
    </w:pPr>
    <w:rPr>
      <w:rFonts w:cs="Lucida Sans"/>
      <w:i/>
      <w:iCs/>
      <w:sz w:val="24"/>
      <w:szCs w:val="24"/>
    </w:rPr>
  </w:style>
  <w:style w:type="paragraph" w:customStyle="1" w:styleId="af4">
    <w:name w:val="Покажчик"/>
    <w:basedOn w:val="a"/>
    <w:qFormat/>
    <w:rsid w:val="00682BD8"/>
    <w:pPr>
      <w:suppressLineNumbers/>
    </w:pPr>
    <w:rPr>
      <w:rFonts w:cs="Lucida Sans"/>
    </w:rPr>
  </w:style>
  <w:style w:type="paragraph" w:customStyle="1" w:styleId="af5">
    <w:name w:val="Верхній і нижній колонтитули"/>
    <w:basedOn w:val="a"/>
    <w:qFormat/>
    <w:rsid w:val="00682BD8"/>
  </w:style>
  <w:style w:type="paragraph" w:styleId="a4">
    <w:name w:val="footer"/>
    <w:basedOn w:val="a"/>
    <w:link w:val="a3"/>
    <w:uiPriority w:val="99"/>
    <w:rsid w:val="00733B93"/>
    <w:pPr>
      <w:tabs>
        <w:tab w:val="center" w:pos="4677"/>
        <w:tab w:val="right" w:pos="9355"/>
      </w:tabs>
      <w:spacing w:after="0" w:line="240" w:lineRule="auto"/>
    </w:pPr>
    <w:rPr>
      <w:rFonts w:ascii="Times New Roman" w:eastAsia="Times New Roman" w:hAnsi="Times New Roman"/>
      <w:sz w:val="24"/>
      <w:szCs w:val="24"/>
      <w:lang w:eastAsia="ru-RU"/>
    </w:rPr>
  </w:style>
  <w:style w:type="paragraph" w:styleId="a8">
    <w:name w:val="annotation text"/>
    <w:basedOn w:val="a"/>
    <w:link w:val="a7"/>
    <w:uiPriority w:val="99"/>
    <w:qFormat/>
    <w:rsid w:val="00733B93"/>
    <w:pPr>
      <w:spacing w:after="0" w:line="240" w:lineRule="auto"/>
    </w:pPr>
    <w:rPr>
      <w:rFonts w:ascii="Times New Roman" w:eastAsia="Times New Roman" w:hAnsi="Times New Roman"/>
      <w:sz w:val="20"/>
      <w:szCs w:val="20"/>
      <w:lang w:eastAsia="ru-RU"/>
    </w:rPr>
  </w:style>
  <w:style w:type="paragraph" w:styleId="aa">
    <w:name w:val="Balloon Text"/>
    <w:basedOn w:val="a"/>
    <w:link w:val="a9"/>
    <w:uiPriority w:val="99"/>
    <w:semiHidden/>
    <w:qFormat/>
    <w:rsid w:val="00733B93"/>
    <w:pPr>
      <w:spacing w:after="0" w:line="240" w:lineRule="auto"/>
    </w:pPr>
    <w:rPr>
      <w:rFonts w:ascii="Segoe UI" w:hAnsi="Segoe UI" w:cs="Segoe UI"/>
      <w:sz w:val="18"/>
      <w:szCs w:val="18"/>
    </w:rPr>
  </w:style>
  <w:style w:type="paragraph" w:styleId="ac">
    <w:name w:val="annotation subject"/>
    <w:basedOn w:val="a8"/>
    <w:next w:val="a8"/>
    <w:link w:val="ab"/>
    <w:uiPriority w:val="99"/>
    <w:semiHidden/>
    <w:qFormat/>
    <w:rsid w:val="00091E2B"/>
    <w:pPr>
      <w:spacing w:after="160"/>
    </w:pPr>
    <w:rPr>
      <w:rFonts w:ascii="Calibri" w:eastAsia="Calibri" w:hAnsi="Calibri"/>
      <w:b/>
      <w:bCs/>
      <w:lang w:eastAsia="en-US"/>
    </w:rPr>
  </w:style>
  <w:style w:type="paragraph" w:styleId="af">
    <w:name w:val="header"/>
    <w:basedOn w:val="a"/>
    <w:link w:val="ae"/>
    <w:uiPriority w:val="99"/>
    <w:unhideWhenUsed/>
    <w:rsid w:val="008343F9"/>
    <w:pPr>
      <w:tabs>
        <w:tab w:val="center" w:pos="4677"/>
        <w:tab w:val="right" w:pos="9355"/>
      </w:tabs>
      <w:spacing w:after="0" w:line="240" w:lineRule="auto"/>
    </w:pPr>
  </w:style>
  <w:style w:type="paragraph" w:customStyle="1" w:styleId="af6">
    <w:name w:val="Вміст рамки"/>
    <w:basedOn w:val="a"/>
    <w:qFormat/>
    <w:rsid w:val="00682BD8"/>
  </w:style>
  <w:style w:type="character" w:customStyle="1" w:styleId="10">
    <w:name w:val="Неразрешенное упоминание1"/>
    <w:basedOn w:val="a0"/>
    <w:uiPriority w:val="99"/>
    <w:semiHidden/>
    <w:unhideWhenUsed/>
    <w:rsid w:val="000B487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06234494">
      <w:bodyDiv w:val="1"/>
      <w:marLeft w:val="0"/>
      <w:marRight w:val="0"/>
      <w:marTop w:val="0"/>
      <w:marBottom w:val="0"/>
      <w:divBdr>
        <w:top w:val="none" w:sz="0" w:space="0" w:color="auto"/>
        <w:left w:val="none" w:sz="0" w:space="0" w:color="auto"/>
        <w:bottom w:val="none" w:sz="0" w:space="0" w:color="auto"/>
        <w:right w:val="none" w:sz="0" w:space="0" w:color="auto"/>
      </w:divBdr>
      <w:divsChild>
        <w:div w:id="495531281">
          <w:marLeft w:val="0"/>
          <w:marRight w:val="0"/>
          <w:marTop w:val="0"/>
          <w:marBottom w:val="0"/>
          <w:divBdr>
            <w:top w:val="none" w:sz="0" w:space="0" w:color="auto"/>
            <w:left w:val="none" w:sz="0" w:space="0" w:color="auto"/>
            <w:bottom w:val="none" w:sz="0" w:space="0" w:color="auto"/>
            <w:right w:val="none" w:sz="0" w:space="0" w:color="auto"/>
          </w:divBdr>
        </w:div>
      </w:divsChild>
    </w:div>
    <w:div w:id="1922982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71BC-016A-403F-B19F-F3EAFA97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2416</Words>
  <Characters>13776</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admin</cp:lastModifiedBy>
  <cp:revision>47</cp:revision>
  <cp:lastPrinted>2018-06-25T08:11:00Z</cp:lastPrinted>
  <dcterms:created xsi:type="dcterms:W3CDTF">2023-08-23T11:52:00Z</dcterms:created>
  <dcterms:modified xsi:type="dcterms:W3CDTF">2025-02-11T15:39:00Z</dcterms:modified>
  <dc:language>uk-UA</dc:language>
</cp:coreProperties>
</file>