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9C16" w14:textId="44883220" w:rsidR="00DE1A61" w:rsidRDefault="00277845">
      <w:p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fldChar w:fldCharType="begin" w:fldLock="1"/>
      </w:r>
      <w:r w:rsidR="00104004">
        <w:rPr>
          <w:lang w:val="en-US"/>
        </w:rPr>
        <w:instrText>ADDIN CSL_CITATION {"citationItems":[{"id":"ITEM-1","itemData":{"author":[{"dropping-particle":"","family":"Do","given":"Hoang N.","non-dropping-particle":"","parse-names":false,"suffix":""}],"id":"ITEM-1","issued":{"date-parts":[["2023"]]},"title":"Conceptual Design of an Autonomous Wireless Agrometeorology Station","type":"report"},"uris":["http://www.mendeley.com/documents/?uuid=f5a8f9f3-4594-41f3-893a-ee768bd7e054"]},{"id":"ITEM-2","itemData":{"URL":"https://www.allaboutcircuits.com/technical-articles/switch-bounce-how-to-deal-with-it/","author":[{"dropping-particle":"","family":"Christoffersen","given":"Jens","non-dropping-particle":"","parse-names":false,"suffix":""}],"container-title":"All About Circuits","id":"ITEM-2","issued":{"date-parts":[["2015"]]},"title":"Switch Bounce and How to Deal with It","type":"webpage"},"uris":["http://www.mendeley.com/documents/?uuid=964522d9-1722-4920-a46c-67ff6958c049"]}],"mendeley":{"formattedCitation":"[1], [2]","plainTextFormattedCitation":"[1], [2]","previouslyFormattedCitation":"[1], [2]"},"properties":{"noteIndex":0},"schema":"https://github.com/citation-style-language/schema/raw/master/csl-citation.json"}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="007A3D6A" w:rsidRPr="007A3D6A">
        <w:rPr>
          <w:noProof/>
          <w:lang w:val="en-US"/>
        </w:rPr>
        <w:t>[1], [2]</w:t>
      </w:r>
      <w:r>
        <w:rPr>
          <w:lang w:val="en-US"/>
        </w:rPr>
        <w:fldChar w:fldCharType="end"/>
      </w:r>
      <w:r>
        <w:rPr>
          <w:lang w:val="en-US"/>
        </w:rPr>
        <w:t xml:space="preserve">, it is investigated that </w:t>
      </w:r>
      <w:r w:rsidR="00A315BE">
        <w:rPr>
          <w:lang w:val="en-US"/>
        </w:rPr>
        <w:t xml:space="preserve">as a mechanical switch, a reed switch </w:t>
      </w:r>
      <w:r w:rsidR="00D67A59">
        <w:rPr>
          <w:lang w:val="en-US"/>
        </w:rPr>
        <w:t xml:space="preserve">could produce noise spikes which yield wrong </w:t>
      </w:r>
      <w:r w:rsidR="00EA6555">
        <w:rPr>
          <w:lang w:val="en-US"/>
        </w:rPr>
        <w:t xml:space="preserve">edge </w:t>
      </w:r>
      <w:r w:rsidR="003A71C9">
        <w:rPr>
          <w:lang w:val="en-US"/>
        </w:rPr>
        <w:t>detections by a microcontroller, thus wrong data.</w:t>
      </w:r>
      <w:r w:rsidR="00CA12B3">
        <w:rPr>
          <w:lang w:val="en-US"/>
        </w:rPr>
        <w:t xml:space="preserve"> For example,</w:t>
      </w:r>
      <w:r w:rsidR="005B0539">
        <w:rPr>
          <w:lang w:val="en-US"/>
        </w:rPr>
        <w:t xml:space="preserve"> </w:t>
      </w:r>
      <w:r w:rsidR="00787C76">
        <w:rPr>
          <w:lang w:val="en-US"/>
        </w:rPr>
        <w:fldChar w:fldCharType="begin"/>
      </w:r>
      <w:r w:rsidR="00787C76">
        <w:rPr>
          <w:lang w:val="en-US"/>
        </w:rPr>
        <w:instrText xml:space="preserve"> REF _Ref141285228 \h </w:instrText>
      </w:r>
      <w:r w:rsidR="00787C76">
        <w:rPr>
          <w:lang w:val="en-US"/>
        </w:rPr>
      </w:r>
      <w:r w:rsidR="00787C76">
        <w:rPr>
          <w:lang w:val="en-US"/>
        </w:rPr>
        <w:fldChar w:fldCharType="separate"/>
      </w:r>
      <w:r w:rsidR="00787C76">
        <w:t xml:space="preserve">Figure </w:t>
      </w:r>
      <w:r w:rsidR="00787C76">
        <w:rPr>
          <w:noProof/>
        </w:rPr>
        <w:t>1</w:t>
      </w:r>
      <w:r w:rsidR="00787C76">
        <w:rPr>
          <w:lang w:val="en-US"/>
        </w:rPr>
        <w:fldChar w:fldCharType="end"/>
      </w:r>
      <w:r w:rsidR="00787C76">
        <w:rPr>
          <w:lang w:val="en-US"/>
        </w:rPr>
        <w:t xml:space="preserve"> illustrates a noise instance </w:t>
      </w:r>
      <w:r w:rsidR="00666015">
        <w:rPr>
          <w:lang w:val="en-US"/>
        </w:rPr>
        <w:t xml:space="preserve">which could make a microcontroller read </w:t>
      </w:r>
      <w:r w:rsidR="0061419A">
        <w:rPr>
          <w:lang w:val="en-US"/>
        </w:rPr>
        <w:t>3 falling edges instead of an expected 1 edge</w:t>
      </w:r>
      <w:r w:rsidR="00916E23">
        <w:rPr>
          <w:lang w:val="en-US"/>
        </w:rPr>
        <w:t xml:space="preserve"> within a window of 98.98</w:t>
      </w:r>
      <w:r w:rsidR="00916E23">
        <w:rPr>
          <w:rFonts w:cs="Times New Roman"/>
          <w:lang w:val="en-US"/>
        </w:rPr>
        <w:t>µ</w:t>
      </w:r>
      <w:r w:rsidR="00916E23">
        <w:rPr>
          <w:lang w:val="en-US"/>
        </w:rPr>
        <w:t>s.</w:t>
      </w:r>
      <w:r w:rsidR="00EB5BEB">
        <w:rPr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634C7" w14:paraId="18843CC6" w14:textId="77777777" w:rsidTr="00F634C7">
        <w:trPr>
          <w:jc w:val="center"/>
        </w:trPr>
        <w:tc>
          <w:tcPr>
            <w:tcW w:w="4675" w:type="dxa"/>
            <w:vAlign w:val="bottom"/>
          </w:tcPr>
          <w:p w14:paraId="0800C32A" w14:textId="77F06A3A" w:rsidR="00925FB9" w:rsidRDefault="00925FB9" w:rsidP="00925FB9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283585" wp14:editId="4DBA364D">
                  <wp:extent cx="2953434" cy="2399665"/>
                  <wp:effectExtent l="0" t="0" r="0" b="635"/>
                  <wp:docPr id="100005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466" name="Picture 10000546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618" cy="2413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bottom"/>
          </w:tcPr>
          <w:p w14:paraId="204BD702" w14:textId="418CE5F1" w:rsidR="00925FB9" w:rsidRDefault="00925FB9" w:rsidP="00925FB9">
            <w:pPr>
              <w:keepNext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5E37AD" wp14:editId="6202DF6D">
                  <wp:extent cx="2952653" cy="2399030"/>
                  <wp:effectExtent l="0" t="0" r="635" b="1270"/>
                  <wp:docPr id="422706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70664" name="Picture 4227066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52653" cy="239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599A5" w14:textId="7F991FA3" w:rsidR="00925FB9" w:rsidRDefault="00925FB9" w:rsidP="00F634C7">
      <w:pPr>
        <w:pStyle w:val="Caption"/>
        <w:spacing w:before="240"/>
      </w:pPr>
      <w:bookmarkStart w:id="0" w:name="_Ref1412852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520B">
        <w:rPr>
          <w:noProof/>
        </w:rPr>
        <w:t>1</w:t>
      </w:r>
      <w:r>
        <w:fldChar w:fldCharType="end"/>
      </w:r>
      <w:bookmarkEnd w:id="0"/>
      <w:r>
        <w:t>. “</w:t>
      </w:r>
      <w:r w:rsidRPr="00A27ADB">
        <w:t>An instance of noise spikes captured in an oscilloscope</w:t>
      </w:r>
      <w:r>
        <w:t xml:space="preserve">” </w:t>
      </w:r>
      <w:r>
        <w:fldChar w:fldCharType="begin" w:fldLock="1"/>
      </w:r>
      <w:r>
        <w:instrText>ADDIN CSL_CITATION {"citationItems":[{"id":"ITEM-1","itemData":{"author":[{"dropping-particle":"","family":"Do","given":"Hoang N.","non-dropping-particle":"","parse-names":false,"suffix":""}],"id":"ITEM-1","issued":{"date-parts":[["2023"]]},"title":"Conceptual Design of an Autonomous Wireless Agrometeorology Station","type":"report"},"uris":["http://www.mendeley.com/documents/?uuid=f5a8f9f3-4594-41f3-893a-ee768bd7e054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fldChar w:fldCharType="separate"/>
      </w:r>
      <w:r w:rsidRPr="00925FB9">
        <w:rPr>
          <w:noProof/>
        </w:rPr>
        <w:t>[1]</w:t>
      </w:r>
      <w:r>
        <w:fldChar w:fldCharType="end"/>
      </w:r>
    </w:p>
    <w:p w14:paraId="4E0B2084" w14:textId="0B525435" w:rsidR="00925FB9" w:rsidRDefault="007F577A" w:rsidP="002D0CB2">
      <w:pPr>
        <w:jc w:val="both"/>
        <w:rPr>
          <w:lang w:val="en-US"/>
        </w:rPr>
      </w:pPr>
      <w:r>
        <w:rPr>
          <w:lang w:val="en-US"/>
        </w:rPr>
        <w:t xml:space="preserve">The solution to a such problem is the implementation of either a LPF to filter out the noise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"citationItems":[{"id":"ITEM-1","itemData":{"URL":"https://www.allaboutcircuits.com/technical-articles/switch-bounce-how-to-deal-with-it/","author":[{"dropping-particle":"","family":"Christoffersen","given":"Jens","non-dropping-particle":"","parse-names":false,"suffix":""}],"container-title":"All About Circuits","id":"ITEM-1","issued":{"date-parts":[["2015"]]},"title":"Switch Bounce and How to Deal with It","type":"webpage"},"uris":["http://www.mendeley.com/documents/?uuid=964522d9-1722-4920-a46c-67ff6958c049"]}],"mendeley":{"formattedCitation":"[2]","plainTextFormattedCitation":"[2]","previouslyFormattedCitation":"[2]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104004">
        <w:rPr>
          <w:noProof/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or just a bypass capacitor to debounce the switch. Due to lower edge rise and fall time, and less components involved, the latter is a more preferable method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{"citationItems":[{"id":"ITEM-1","itemData":{"author":[{"dropping-particle":"","family":"Do","given":"Hoang N.","non-dropping-particle":"","parse-names":false,"suffix":""}],"id":"ITEM-1","issued":{"date-parts":[["2023"]]},"title":"Conceptual Design of an Autonomous Wireless Agrometeorology Station","type":"report"},"uris":["http://www.mendeley.com/documents/?uuid=f5a8f9f3-4594-41f3-893a-ee768bd7e054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8C173F">
        <w:rPr>
          <w:noProof/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A15AE6">
        <w:rPr>
          <w:lang w:val="en-US"/>
        </w:rPr>
        <w:t xml:space="preserve"> The choi</w:t>
      </w:r>
      <w:r w:rsidR="0090630A">
        <w:rPr>
          <w:lang w:val="en-US"/>
        </w:rPr>
        <w:t>c</w:t>
      </w:r>
      <w:r w:rsidR="00A15AE6">
        <w:rPr>
          <w:lang w:val="en-US"/>
        </w:rPr>
        <w:t xml:space="preserve">e for a </w:t>
      </w:r>
      <w:r w:rsidR="0090630A">
        <w:rPr>
          <w:lang w:val="en-US"/>
        </w:rPr>
        <w:t xml:space="preserve">such capacitor is to </w:t>
      </w:r>
      <w:r w:rsidR="002A01B5">
        <w:rPr>
          <w:lang w:val="en-US"/>
        </w:rPr>
        <w:t>satisf</w:t>
      </w:r>
      <w:r w:rsidR="000C15F5">
        <w:rPr>
          <w:lang w:val="en-US"/>
        </w:rPr>
        <w:t>y</w:t>
      </w:r>
      <w:r w:rsidR="002A01B5">
        <w:rPr>
          <w:lang w:val="en-US"/>
        </w:rPr>
        <w:t xml:space="preserve"> that the time constan</w:t>
      </w:r>
      <w:r w:rsidR="00C9058B">
        <w:rPr>
          <w:lang w:val="en-US"/>
        </w:rPr>
        <w:t>t</w:t>
      </w:r>
      <w:r w:rsidR="002A01B5">
        <w:rPr>
          <w:lang w:val="en-US"/>
        </w:rPr>
        <w:t xml:space="preserve"> of the pull-up resistor – bypass capacitor pair </w:t>
      </w:r>
      <w:r w:rsidR="001162CE">
        <w:rPr>
          <w:lang w:val="en-US"/>
        </w:rPr>
        <w:t xml:space="preserve">is about half of the debouncing time </w:t>
      </w:r>
      <w:r w:rsidR="00DB7F01">
        <w:rPr>
          <w:lang w:val="en-US"/>
        </w:rPr>
        <w:fldChar w:fldCharType="begin" w:fldLock="1"/>
      </w:r>
      <w:r w:rsidR="007423F4">
        <w:rPr>
          <w:lang w:val="en-US"/>
        </w:rPr>
        <w:instrText>ADDIN CSL_CITATION {"citationItems":[{"id":"ITEM-1","itemData":{"author":[{"dropping-particle":"","family":"Texas Instruments","given":"","non-dropping-particle":"","parse-names":false,"suffix":""}],"id":"ITEM-1","issued":{"date-parts":[["2020"]]},"title":"Debounce a Switch","type":"article"},"uris":["http://www.mendeley.com/documents/?uuid=72296e30-0ebe-409d-acc2-f248df2c62c9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DB7F01">
        <w:rPr>
          <w:lang w:val="en-US"/>
        </w:rPr>
        <w:fldChar w:fldCharType="separate"/>
      </w:r>
      <w:r w:rsidR="00DB7F01" w:rsidRPr="00DB7F01">
        <w:rPr>
          <w:noProof/>
          <w:lang w:val="en-US"/>
        </w:rPr>
        <w:t>[3]</w:t>
      </w:r>
      <w:r w:rsidR="00DB7F01">
        <w:rPr>
          <w:lang w:val="en-US"/>
        </w:rPr>
        <w:fldChar w:fldCharType="end"/>
      </w:r>
      <w:r w:rsidR="00DB7F01">
        <w:rPr>
          <w:lang w:val="en-US"/>
        </w:rPr>
        <w:t>.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7025"/>
      </w:tblGrid>
      <w:tr w:rsidR="00DB7F01" w:rsidRPr="00A27ADB" w14:paraId="7781D514" w14:textId="77777777" w:rsidTr="00C15E0D">
        <w:tc>
          <w:tcPr>
            <w:tcW w:w="2131" w:type="dxa"/>
            <w:vMerge w:val="restart"/>
          </w:tcPr>
          <w:p w14:paraId="13BD684C" w14:textId="77777777" w:rsidR="00DB7F01" w:rsidRPr="00A27ADB" w:rsidRDefault="00DB7F01" w:rsidP="00C15E0D">
            <w:pPr>
              <w:jc w:val="both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T=R ×C</m:t>
              </m:r>
            </m:oMath>
            <w:r w:rsidRPr="00A27ADB">
              <w:rPr>
                <w:rFonts w:eastAsiaTheme="minorEastAsia" w:cs="Times New Roman"/>
                <w:szCs w:val="24"/>
              </w:rPr>
              <w:t xml:space="preserve">  where</w:t>
            </w:r>
          </w:p>
        </w:tc>
        <w:tc>
          <w:tcPr>
            <w:tcW w:w="7371" w:type="dxa"/>
          </w:tcPr>
          <w:p w14:paraId="6456F856" w14:textId="5D594198" w:rsidR="00DB7F01" w:rsidRPr="00A27ADB" w:rsidRDefault="00DB7F01" w:rsidP="00C15E0D">
            <w:pPr>
              <w:ind w:hanging="110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T</m:t>
              </m:r>
            </m:oMath>
            <w:r w:rsidRPr="00A27ADB">
              <w:rPr>
                <w:rFonts w:eastAsiaTheme="minorEastAsia" w:cs="Times New Roman"/>
                <w:szCs w:val="24"/>
              </w:rPr>
              <w:t xml:space="preserve"> (in seconds) is the time constant of the resistor – capacitor pair,</w:t>
            </w:r>
          </w:p>
        </w:tc>
      </w:tr>
      <w:tr w:rsidR="00DB7F01" w:rsidRPr="00A27ADB" w14:paraId="36838CC1" w14:textId="77777777" w:rsidTr="00C15E0D">
        <w:tc>
          <w:tcPr>
            <w:tcW w:w="2131" w:type="dxa"/>
            <w:vMerge/>
          </w:tcPr>
          <w:p w14:paraId="4AD8584D" w14:textId="77777777" w:rsidR="00DB7F01" w:rsidRPr="00A27ADB" w:rsidRDefault="00DB7F01" w:rsidP="00C15E0D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71" w:type="dxa"/>
          </w:tcPr>
          <w:p w14:paraId="68C05B83" w14:textId="77777777" w:rsidR="00DB7F01" w:rsidRPr="00A27ADB" w:rsidRDefault="00DB7F01" w:rsidP="00C15E0D">
            <w:pPr>
              <w:ind w:hanging="110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R</m:t>
              </m:r>
            </m:oMath>
            <w:r w:rsidRPr="00A27ADB">
              <w:rPr>
                <w:rFonts w:eastAsiaTheme="minorEastAsia" w:cs="Times New Roman"/>
                <w:szCs w:val="24"/>
              </w:rPr>
              <w:t xml:space="preserve"> (in Ohms) is the value of the pull-up resistor of the switch circuit,</w:t>
            </w:r>
          </w:p>
        </w:tc>
      </w:tr>
      <w:tr w:rsidR="00DB7F01" w:rsidRPr="00A27ADB" w14:paraId="51CC9609" w14:textId="77777777" w:rsidTr="00C15E0D">
        <w:tc>
          <w:tcPr>
            <w:tcW w:w="2131" w:type="dxa"/>
            <w:vMerge/>
          </w:tcPr>
          <w:p w14:paraId="6FBB8B9F" w14:textId="77777777" w:rsidR="00DB7F01" w:rsidRPr="00A27ADB" w:rsidRDefault="00DB7F01" w:rsidP="00C15E0D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7371" w:type="dxa"/>
          </w:tcPr>
          <w:p w14:paraId="08E845DB" w14:textId="77777777" w:rsidR="00DB7F01" w:rsidRPr="00A27ADB" w:rsidRDefault="00DB7F01" w:rsidP="00F22E5C">
            <w:pPr>
              <w:ind w:hanging="110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>C</m:t>
              </m:r>
            </m:oMath>
            <w:r w:rsidRPr="00A27ADB">
              <w:rPr>
                <w:rFonts w:eastAsiaTheme="minorEastAsia" w:cs="Times New Roman"/>
                <w:szCs w:val="24"/>
              </w:rPr>
              <w:t xml:space="preserve"> (in Farads) is the value of the decoupling capacitor.</w:t>
            </w:r>
          </w:p>
        </w:tc>
      </w:tr>
    </w:tbl>
    <w:p w14:paraId="55DF89C1" w14:textId="5D5D0C27" w:rsidR="00C37E0F" w:rsidRDefault="009B771F" w:rsidP="00F22E5C">
      <w:pPr>
        <w:spacing w:before="240"/>
        <w:jc w:val="both"/>
        <w:rPr>
          <w:rFonts w:eastAsiaTheme="minorEastAsia" w:cs="Times New Roman"/>
          <w:lang w:val="en-US"/>
        </w:rPr>
      </w:pPr>
      <w:r>
        <w:rPr>
          <w:lang w:val="en-US"/>
        </w:rPr>
        <w:t>It is studied that</w:t>
      </w:r>
      <w:r w:rsidR="000F5D07">
        <w:rPr>
          <w:lang w:val="en-US"/>
        </w:rPr>
        <w:t xml:space="preserve"> reed switches </w:t>
      </w:r>
      <w:r w:rsidR="00F71F17">
        <w:rPr>
          <w:lang w:val="en-US"/>
        </w:rPr>
        <w:t>have bounces up to 4.5ms. Moreover, i</w:t>
      </w:r>
      <w:r w:rsidR="004D50AF">
        <w:rPr>
          <w:lang w:val="en-US"/>
        </w:rPr>
        <w:t xml:space="preserve">n section </w:t>
      </w:r>
      <w:r w:rsidR="001D4071">
        <w:rPr>
          <w:lang w:val="en-US"/>
        </w:rPr>
        <w:t xml:space="preserve">[3.3.1.1.1], </w:t>
      </w:r>
      <w:r w:rsidR="007A156C">
        <w:rPr>
          <w:lang w:val="en-US"/>
        </w:rPr>
        <w:t xml:space="preserve">the pull-up resistor for interfacing the </w:t>
      </w:r>
      <w:r w:rsidR="002D0CB2">
        <w:rPr>
          <w:lang w:val="en-US"/>
        </w:rPr>
        <w:t xml:space="preserve">anemometer with the microcontroller is chosen </w:t>
      </w:r>
      <w:r w:rsidR="002D0CB2" w:rsidRPr="008235F5">
        <w:rPr>
          <w:lang w:val="en-US"/>
        </w:rPr>
        <w:t>to be</w:t>
      </w:r>
      <w:r w:rsidR="006C2939" w:rsidRPr="008235F5">
        <w:rPr>
          <w:lang w:val="en-US"/>
        </w:rPr>
        <w:t xml:space="preserve"> </w:t>
      </w:r>
      <w:r w:rsidR="002D0CB2" w:rsidRPr="008235F5">
        <w:rPr>
          <w:lang w:val="en-US"/>
        </w:rPr>
        <w:t>3</w:t>
      </w:r>
      <w:r w:rsidR="005E33DE" w:rsidRPr="008235F5">
        <w:rPr>
          <w:lang w:val="en-US"/>
        </w:rPr>
        <w:t>3</w:t>
      </w:r>
      <w:r w:rsidR="002D0CB2" w:rsidRPr="008235F5">
        <w:rPr>
          <w:lang w:val="en-US"/>
        </w:rPr>
        <w:t>k</w:t>
      </w:r>
      <w:r w:rsidR="002D0CB2" w:rsidRPr="008235F5">
        <w:rPr>
          <w:rFonts w:cs="Times New Roman"/>
          <w:lang w:val="en-US"/>
        </w:rPr>
        <w:t>Ω</w:t>
      </w:r>
      <w:r w:rsidR="002D0CB2">
        <w:rPr>
          <w:rFonts w:cs="Times New Roman"/>
          <w:lang w:val="en-US"/>
        </w:rPr>
        <w:t>.</w:t>
      </w:r>
      <w:r w:rsidR="004D1474">
        <w:rPr>
          <w:rFonts w:cs="Times New Roman"/>
          <w:lang w:val="en-US"/>
        </w:rPr>
        <w:t xml:space="preserve"> Therefore, </w:t>
      </w:r>
      <w:r w:rsidR="0084510A">
        <w:rPr>
          <w:rFonts w:cs="Times New Roman"/>
          <w:lang w:val="en-US"/>
        </w:rPr>
        <w:t xml:space="preserve">the value of the bypass capacitor </w:t>
      </w:r>
      <w:r w:rsidR="00B642DE">
        <w:rPr>
          <w:rFonts w:cs="Times New Roman"/>
          <w:lang w:val="en-US"/>
        </w:rPr>
        <w:t>is</w:t>
      </w:r>
      <w:r w:rsidR="00CD2BB7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 xml:space="preserve">C=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R</m:t>
            </m:r>
          </m:den>
        </m:f>
        <m:r>
          <w:rPr>
            <w:rFonts w:ascii="Cambria Math" w:hAnsi="Cambria Math" w:cs="Times New Roman"/>
            <w:lang w:val="en-US"/>
          </w:rPr>
          <m:t xml:space="preserve"> =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4.5ms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33k</m:t>
            </m:r>
            <m:r>
              <w:rPr>
                <w:rFonts w:ascii="Cambria Math" w:eastAsiaTheme="minorEastAsia" w:hAnsi="Cambria Math" w:cs="Times New Roman"/>
                <w:szCs w:val="24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=68.18nF</m:t>
        </m:r>
      </m:oMath>
      <w:r w:rsidR="00BF7AB8">
        <w:rPr>
          <w:rFonts w:eastAsiaTheme="minorEastAsia" w:cs="Times New Roman"/>
          <w:lang w:val="en-US"/>
        </w:rPr>
        <w:t xml:space="preserve">. </w:t>
      </w:r>
      <w:r w:rsidR="00473780">
        <w:rPr>
          <w:rFonts w:eastAsiaTheme="minorEastAsia" w:cs="Times New Roman"/>
          <w:lang w:val="en-US"/>
        </w:rPr>
        <w:t>Since a such value does not exist</w:t>
      </w:r>
      <w:r w:rsidR="001D6711">
        <w:rPr>
          <w:rFonts w:eastAsiaTheme="minorEastAsia" w:cs="Times New Roman"/>
          <w:lang w:val="en-US"/>
        </w:rPr>
        <w:t xml:space="preserve"> in real life, the closest value of </w:t>
      </w:r>
      <w:r w:rsidR="008D5010">
        <w:rPr>
          <w:rFonts w:eastAsiaTheme="minorEastAsia" w:cs="Times New Roman"/>
          <w:lang w:val="en-US"/>
        </w:rPr>
        <w:t>68</w:t>
      </w:r>
      <w:r w:rsidR="001D6711">
        <w:rPr>
          <w:rFonts w:eastAsiaTheme="minorEastAsia" w:cs="Times New Roman"/>
          <w:lang w:val="en-US"/>
        </w:rPr>
        <w:t>nF is chosen</w:t>
      </w:r>
      <w:r w:rsidR="00C41B32">
        <w:rPr>
          <w:rFonts w:eastAsiaTheme="minorEastAsia" w:cs="Times New Roman"/>
          <w:lang w:val="en-US"/>
        </w:rPr>
        <w:t xml:space="preserve"> for the bypass capacitor instead.</w:t>
      </w:r>
    </w:p>
    <w:p w14:paraId="286E5F4B" w14:textId="69EB20D0" w:rsidR="00DB7F01" w:rsidRDefault="00275056" w:rsidP="002D0CB2">
      <w:pPr>
        <w:jc w:val="both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Furthermore, </w:t>
      </w:r>
      <w:r w:rsidR="00AD1C57">
        <w:rPr>
          <w:rFonts w:eastAsiaTheme="minorEastAsia" w:cs="Times New Roman"/>
          <w:lang w:val="en-US"/>
        </w:rPr>
        <w:t xml:space="preserve">the fact that section [3.3.1.1.1] determines the </w:t>
      </w:r>
      <w:r w:rsidR="00B75D00">
        <w:rPr>
          <w:rFonts w:eastAsiaTheme="minorEastAsia" w:cs="Times New Roman"/>
          <w:lang w:val="en-US"/>
        </w:rPr>
        <w:t xml:space="preserve">pull-up resistor to be 33kΩ relies on </w:t>
      </w:r>
      <w:r w:rsidR="00FE1526">
        <w:rPr>
          <w:rFonts w:eastAsiaTheme="minorEastAsia" w:cs="Times New Roman"/>
          <w:lang w:val="en-US"/>
        </w:rPr>
        <w:t>the calculation of the bypass capacitor in this section.</w:t>
      </w:r>
      <w:r w:rsidR="00892126">
        <w:rPr>
          <w:rFonts w:eastAsiaTheme="minorEastAsia" w:cs="Times New Roman"/>
          <w:lang w:val="en-US"/>
        </w:rPr>
        <w:t xml:space="preserve"> </w:t>
      </w:r>
      <w:r w:rsidR="008A39DF">
        <w:rPr>
          <w:rFonts w:eastAsiaTheme="minorEastAsia" w:cs="Times New Roman"/>
          <w:lang w:val="en-US"/>
        </w:rPr>
        <w:t>The bypass capacitor</w:t>
      </w:r>
      <w:r w:rsidR="007302A4">
        <w:rPr>
          <w:rFonts w:eastAsiaTheme="minorEastAsia" w:cs="Times New Roman"/>
          <w:lang w:val="en-US"/>
        </w:rPr>
        <w:t xml:space="preserve"> value</w:t>
      </w:r>
      <w:r w:rsidR="008A39DF">
        <w:rPr>
          <w:rFonts w:eastAsiaTheme="minorEastAsia" w:cs="Times New Roman"/>
          <w:lang w:val="en-US"/>
        </w:rPr>
        <w:t xml:space="preserve"> is </w:t>
      </w:r>
      <w:r w:rsidR="00DB396D">
        <w:rPr>
          <w:rFonts w:eastAsiaTheme="minorEastAsia" w:cs="Times New Roman"/>
          <w:lang w:val="en-US"/>
        </w:rPr>
        <w:t xml:space="preserve">derived </w:t>
      </w:r>
      <w:r w:rsidR="0008263D">
        <w:rPr>
          <w:rFonts w:eastAsiaTheme="minorEastAsia" w:cs="Times New Roman"/>
          <w:lang w:val="en-US"/>
        </w:rPr>
        <w:t xml:space="preserve">from </w:t>
      </w:r>
      <w:r w:rsidR="002A078F">
        <w:rPr>
          <w:rFonts w:eastAsiaTheme="minorEastAsia" w:cs="Times New Roman"/>
          <w:lang w:val="en-US"/>
        </w:rPr>
        <w:t>a list of manufactored resistor values</w:t>
      </w:r>
      <w:r w:rsidR="00A03C55">
        <w:rPr>
          <w:rFonts w:eastAsiaTheme="minorEastAsia" w:cs="Times New Roman"/>
          <w:lang w:val="en-US"/>
        </w:rPr>
        <w:t>, which should be available for both testing and prototyping</w:t>
      </w:r>
      <w:r w:rsidR="0013485B">
        <w:rPr>
          <w:rFonts w:eastAsiaTheme="minorEastAsia" w:cs="Times New Roman"/>
          <w:lang w:val="en-US"/>
        </w:rPr>
        <w:t xml:space="preserve"> when this thesis is conducted</w:t>
      </w:r>
      <w:r w:rsidR="00A03C55">
        <w:rPr>
          <w:rFonts w:eastAsiaTheme="minorEastAsia" w:cs="Times New Roman"/>
          <w:lang w:val="en-US"/>
        </w:rPr>
        <w:t>,</w:t>
      </w:r>
      <w:r w:rsidR="007302A4">
        <w:rPr>
          <w:rFonts w:eastAsiaTheme="minorEastAsia" w:cs="Times New Roman"/>
          <w:lang w:val="en-US"/>
        </w:rPr>
        <w:t xml:space="preserve"> and is picked </w:t>
      </w:r>
      <w:r w:rsidR="0012778F">
        <w:rPr>
          <w:rFonts w:eastAsiaTheme="minorEastAsia" w:cs="Times New Roman"/>
          <w:lang w:val="en-US"/>
        </w:rPr>
        <w:t>from the closest real numbers</w:t>
      </w:r>
      <w:r w:rsidR="005C277D">
        <w:rPr>
          <w:rFonts w:eastAsiaTheme="minorEastAsia" w:cs="Times New Roman"/>
          <w:lang w:val="en-US"/>
        </w:rPr>
        <w:t xml:space="preserve"> for a capacitor</w:t>
      </w:r>
      <w:r w:rsidR="0012778F">
        <w:rPr>
          <w:rFonts w:eastAsiaTheme="minorEastAsia" w:cs="Times New Roman"/>
          <w:lang w:val="en-US"/>
        </w:rPr>
        <w:t>.</w:t>
      </w:r>
      <w:r w:rsidR="00972819">
        <w:rPr>
          <w:rFonts w:eastAsiaTheme="minorEastAsia" w:cs="Times New Roman"/>
          <w:lang w:val="en-US"/>
        </w:rPr>
        <w:t xml:space="preserve"> </w:t>
      </w:r>
      <w:r w:rsidR="00972819">
        <w:rPr>
          <w:rFonts w:eastAsiaTheme="minorEastAsia" w:cs="Times New Roman"/>
          <w:lang w:val="en-US"/>
        </w:rPr>
        <w:fldChar w:fldCharType="begin"/>
      </w:r>
      <w:r w:rsidR="00972819">
        <w:rPr>
          <w:rFonts w:eastAsiaTheme="minorEastAsia" w:cs="Times New Roman"/>
          <w:lang w:val="en-US"/>
        </w:rPr>
        <w:instrText xml:space="preserve"> REF _Ref141434729 \h </w:instrText>
      </w:r>
      <w:r w:rsidR="00972819">
        <w:rPr>
          <w:rFonts w:eastAsiaTheme="minorEastAsia" w:cs="Times New Roman"/>
          <w:lang w:val="en-US"/>
        </w:rPr>
      </w:r>
      <w:r w:rsidR="00972819">
        <w:rPr>
          <w:rFonts w:eastAsiaTheme="minorEastAsia" w:cs="Times New Roman"/>
          <w:lang w:val="en-US"/>
        </w:rPr>
        <w:fldChar w:fldCharType="separate"/>
      </w:r>
      <w:r w:rsidR="00972819">
        <w:t xml:space="preserve">Table </w:t>
      </w:r>
      <w:r w:rsidR="00972819">
        <w:rPr>
          <w:noProof/>
        </w:rPr>
        <w:t>1</w:t>
      </w:r>
      <w:r w:rsidR="00972819">
        <w:rPr>
          <w:rFonts w:eastAsiaTheme="minorEastAsia" w:cs="Times New Roman"/>
          <w:lang w:val="en-US"/>
        </w:rPr>
        <w:fldChar w:fldCharType="end"/>
      </w:r>
      <w:r w:rsidR="00EE1375">
        <w:rPr>
          <w:rFonts w:eastAsiaTheme="minorEastAsia" w:cs="Times New Roman"/>
          <w:lang w:val="en-US"/>
        </w:rPr>
        <w:t xml:space="preserve"> </w:t>
      </w:r>
      <w:r w:rsidR="00C41C7E">
        <w:rPr>
          <w:rFonts w:eastAsiaTheme="minorEastAsia" w:cs="Times New Roman"/>
          <w:lang w:val="en-US"/>
        </w:rPr>
        <w:t>shows that the resistor – capacitor pair of 33</w:t>
      </w:r>
      <w:r w:rsidR="00C41C7E">
        <w:rPr>
          <w:lang w:val="en-US"/>
        </w:rPr>
        <w:t>k</w:t>
      </w:r>
      <w:r w:rsidR="00C41C7E">
        <w:rPr>
          <w:rFonts w:cs="Times New Roman"/>
          <w:lang w:val="en-US"/>
        </w:rPr>
        <w:t xml:space="preserve">Ω </w:t>
      </w:r>
      <w:r w:rsidR="005B4B0D">
        <w:rPr>
          <w:rFonts w:cs="Times New Roman"/>
          <w:lang w:val="en-US"/>
        </w:rPr>
        <w:t>–</w:t>
      </w:r>
      <w:r w:rsidR="00C41C7E">
        <w:rPr>
          <w:rFonts w:cs="Times New Roman"/>
          <w:lang w:val="en-US"/>
        </w:rPr>
        <w:t xml:space="preserve"> </w:t>
      </w:r>
      <w:r w:rsidR="005B4B0D">
        <w:rPr>
          <w:rFonts w:cs="Times New Roman"/>
          <w:lang w:val="en-US"/>
        </w:rPr>
        <w:t xml:space="preserve">68nF </w:t>
      </w:r>
      <w:r w:rsidR="00FA7DB6">
        <w:rPr>
          <w:rFonts w:cs="Times New Roman"/>
          <w:lang w:val="en-US"/>
        </w:rPr>
        <w:t xml:space="preserve">fits the theoratical </w:t>
      </w:r>
      <w:r w:rsidR="00912355">
        <w:rPr>
          <w:rFonts w:cs="Times New Roman"/>
          <w:lang w:val="en-US"/>
        </w:rPr>
        <w:t>calculation the most.</w:t>
      </w:r>
    </w:p>
    <w:p w14:paraId="5F19C18B" w14:textId="77777777" w:rsidR="005C0920" w:rsidRDefault="005C0920" w:rsidP="002D0CB2">
      <w:pPr>
        <w:jc w:val="both"/>
        <w:rPr>
          <w:lang w:val="en-US"/>
        </w:rPr>
      </w:pPr>
    </w:p>
    <w:p w14:paraId="2E4B64A0" w14:textId="77777777" w:rsidR="006B78ED" w:rsidRDefault="00925FB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977"/>
      </w:tblGrid>
      <w:tr w:rsidR="006B78ED" w14:paraId="05B17109" w14:textId="77777777" w:rsidTr="009A3AE4">
        <w:trPr>
          <w:jc w:val="center"/>
        </w:trPr>
        <w:tc>
          <w:tcPr>
            <w:tcW w:w="2122" w:type="dxa"/>
          </w:tcPr>
          <w:p w14:paraId="2F6DFE99" w14:textId="185DDDDF" w:rsidR="006B78ED" w:rsidRDefault="004627A0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Real resistor value</w:t>
            </w:r>
          </w:p>
        </w:tc>
        <w:tc>
          <w:tcPr>
            <w:tcW w:w="2976" w:type="dxa"/>
          </w:tcPr>
          <w:p w14:paraId="29CCEDA7" w14:textId="27FE99BC" w:rsidR="006B78ED" w:rsidRDefault="004627A0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Calculated capacitor value</w:t>
            </w:r>
          </w:p>
        </w:tc>
        <w:tc>
          <w:tcPr>
            <w:tcW w:w="2977" w:type="dxa"/>
          </w:tcPr>
          <w:p w14:paraId="35C5F0BE" w14:textId="692A8743" w:rsidR="006B78ED" w:rsidRDefault="004627A0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Closest real capacitor value</w:t>
            </w:r>
          </w:p>
        </w:tc>
      </w:tr>
      <w:tr w:rsidR="006B78ED" w14:paraId="0A7EED4F" w14:textId="77777777" w:rsidTr="009A3AE4">
        <w:trPr>
          <w:jc w:val="center"/>
        </w:trPr>
        <w:tc>
          <w:tcPr>
            <w:tcW w:w="2122" w:type="dxa"/>
          </w:tcPr>
          <w:p w14:paraId="034A08BE" w14:textId="31139999" w:rsidR="006B78ED" w:rsidRDefault="00184C0A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13485B">
              <w:rPr>
                <w:lang w:val="en-US"/>
              </w:rPr>
              <w:t>k</w:t>
            </w:r>
            <w:r w:rsidR="0013485B">
              <w:rPr>
                <w:rFonts w:cs="Times New Roman"/>
                <w:lang w:val="en-US"/>
              </w:rPr>
              <w:t>Ω</w:t>
            </w:r>
          </w:p>
        </w:tc>
        <w:tc>
          <w:tcPr>
            <w:tcW w:w="2976" w:type="dxa"/>
          </w:tcPr>
          <w:p w14:paraId="4A3E036A" w14:textId="60B04370" w:rsidR="006B78ED" w:rsidRDefault="00C426C4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  <w:r w:rsidR="00677EC5">
              <w:rPr>
                <w:lang w:val="en-US"/>
              </w:rPr>
              <w:t>.00</w:t>
            </w:r>
            <w:r>
              <w:rPr>
                <w:lang w:val="en-US"/>
              </w:rPr>
              <w:t>nF</w:t>
            </w:r>
          </w:p>
        </w:tc>
        <w:tc>
          <w:tcPr>
            <w:tcW w:w="2977" w:type="dxa"/>
          </w:tcPr>
          <w:p w14:paraId="4815E1A9" w14:textId="6EA78F6B" w:rsidR="006B78ED" w:rsidRDefault="000B7CE9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82nF</w:t>
            </w:r>
          </w:p>
        </w:tc>
      </w:tr>
      <w:tr w:rsidR="006B78ED" w14:paraId="57722BCF" w14:textId="77777777" w:rsidTr="009A3AE4">
        <w:trPr>
          <w:jc w:val="center"/>
        </w:trPr>
        <w:tc>
          <w:tcPr>
            <w:tcW w:w="2122" w:type="dxa"/>
          </w:tcPr>
          <w:p w14:paraId="4262AC2B" w14:textId="36C83FD5" w:rsidR="00184C0A" w:rsidRDefault="00184C0A" w:rsidP="00184C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13485B">
              <w:rPr>
                <w:lang w:val="en-US"/>
              </w:rPr>
              <w:t>k</w:t>
            </w:r>
            <w:r w:rsidR="0013485B">
              <w:rPr>
                <w:rFonts w:cs="Times New Roman"/>
                <w:lang w:val="en-US"/>
              </w:rPr>
              <w:t>Ω</w:t>
            </w:r>
          </w:p>
        </w:tc>
        <w:tc>
          <w:tcPr>
            <w:tcW w:w="2976" w:type="dxa"/>
          </w:tcPr>
          <w:p w14:paraId="5E73B780" w14:textId="07AA77C4" w:rsidR="006B78ED" w:rsidRDefault="00C426C4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68.18nF</w:t>
            </w:r>
          </w:p>
        </w:tc>
        <w:tc>
          <w:tcPr>
            <w:tcW w:w="2977" w:type="dxa"/>
          </w:tcPr>
          <w:p w14:paraId="18538717" w14:textId="30E454EA" w:rsidR="006B78ED" w:rsidRDefault="00677EC5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68nF</w:t>
            </w:r>
          </w:p>
        </w:tc>
      </w:tr>
      <w:tr w:rsidR="006B78ED" w14:paraId="373B81DF" w14:textId="77777777" w:rsidTr="009A3AE4">
        <w:trPr>
          <w:jc w:val="center"/>
        </w:trPr>
        <w:tc>
          <w:tcPr>
            <w:tcW w:w="2122" w:type="dxa"/>
          </w:tcPr>
          <w:p w14:paraId="520795B7" w14:textId="61AAC58C" w:rsidR="006B78ED" w:rsidRDefault="00184C0A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13485B">
              <w:rPr>
                <w:lang w:val="en-US"/>
              </w:rPr>
              <w:t>k</w:t>
            </w:r>
            <w:r w:rsidR="0013485B">
              <w:rPr>
                <w:rFonts w:cs="Times New Roman"/>
                <w:lang w:val="en-US"/>
              </w:rPr>
              <w:t>Ω</w:t>
            </w:r>
          </w:p>
        </w:tc>
        <w:tc>
          <w:tcPr>
            <w:tcW w:w="2976" w:type="dxa"/>
          </w:tcPr>
          <w:p w14:paraId="08076E71" w14:textId="2208BD4E" w:rsidR="006B78ED" w:rsidRDefault="00A42266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62.5</w:t>
            </w:r>
            <w:r w:rsidR="00677EC5">
              <w:rPr>
                <w:lang w:val="en-US"/>
              </w:rPr>
              <w:t>0</w:t>
            </w:r>
            <w:r>
              <w:rPr>
                <w:lang w:val="en-US"/>
              </w:rPr>
              <w:t>nF</w:t>
            </w:r>
          </w:p>
        </w:tc>
        <w:tc>
          <w:tcPr>
            <w:tcW w:w="2977" w:type="dxa"/>
          </w:tcPr>
          <w:p w14:paraId="20249A2D" w14:textId="3A31F778" w:rsidR="006B78ED" w:rsidRDefault="00FF35EA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68nF</w:t>
            </w:r>
          </w:p>
        </w:tc>
      </w:tr>
      <w:tr w:rsidR="00184C0A" w14:paraId="0150BC9C" w14:textId="77777777" w:rsidTr="009A3AE4">
        <w:trPr>
          <w:jc w:val="center"/>
        </w:trPr>
        <w:tc>
          <w:tcPr>
            <w:tcW w:w="2122" w:type="dxa"/>
          </w:tcPr>
          <w:p w14:paraId="785D829D" w14:textId="6F696FD0" w:rsidR="00184C0A" w:rsidRDefault="00184C0A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="0013485B">
              <w:rPr>
                <w:lang w:val="en-US"/>
              </w:rPr>
              <w:t>k</w:t>
            </w:r>
            <w:r w:rsidR="0013485B">
              <w:rPr>
                <w:rFonts w:cs="Times New Roman"/>
                <w:lang w:val="en-US"/>
              </w:rPr>
              <w:t>Ω</w:t>
            </w:r>
          </w:p>
        </w:tc>
        <w:tc>
          <w:tcPr>
            <w:tcW w:w="2976" w:type="dxa"/>
          </w:tcPr>
          <w:p w14:paraId="3668BFE4" w14:textId="3AD228F3" w:rsidR="00184C0A" w:rsidRDefault="00A42266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57.69nF</w:t>
            </w:r>
          </w:p>
        </w:tc>
        <w:tc>
          <w:tcPr>
            <w:tcW w:w="2977" w:type="dxa"/>
          </w:tcPr>
          <w:p w14:paraId="6B96553C" w14:textId="2C43E9EA" w:rsidR="00184C0A" w:rsidRDefault="00131B59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56nF</w:t>
            </w:r>
          </w:p>
        </w:tc>
      </w:tr>
      <w:tr w:rsidR="00184C0A" w14:paraId="3C6A7384" w14:textId="77777777" w:rsidTr="009A3AE4">
        <w:trPr>
          <w:jc w:val="center"/>
        </w:trPr>
        <w:tc>
          <w:tcPr>
            <w:tcW w:w="2122" w:type="dxa"/>
          </w:tcPr>
          <w:p w14:paraId="11607009" w14:textId="3AF3643E" w:rsidR="00184C0A" w:rsidRDefault="001B6341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13485B">
              <w:rPr>
                <w:lang w:val="en-US"/>
              </w:rPr>
              <w:t>k</w:t>
            </w:r>
            <w:r w:rsidR="0013485B">
              <w:rPr>
                <w:rFonts w:cs="Times New Roman"/>
                <w:lang w:val="en-US"/>
              </w:rPr>
              <w:t>Ω</w:t>
            </w:r>
          </w:p>
        </w:tc>
        <w:tc>
          <w:tcPr>
            <w:tcW w:w="2976" w:type="dxa"/>
          </w:tcPr>
          <w:p w14:paraId="3BB6C810" w14:textId="643BCD94" w:rsidR="00184C0A" w:rsidRDefault="00D30755" w:rsidP="00462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47.87nF</w:t>
            </w:r>
          </w:p>
        </w:tc>
        <w:tc>
          <w:tcPr>
            <w:tcW w:w="2977" w:type="dxa"/>
          </w:tcPr>
          <w:p w14:paraId="6E25D508" w14:textId="7329D3DF" w:rsidR="00184C0A" w:rsidRDefault="009F0DC8" w:rsidP="005E38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47nF</w:t>
            </w:r>
          </w:p>
        </w:tc>
      </w:tr>
    </w:tbl>
    <w:p w14:paraId="3E3814EE" w14:textId="18B49B06" w:rsidR="007D2E47" w:rsidRPr="008235F5" w:rsidRDefault="005E3842" w:rsidP="008235F5">
      <w:pPr>
        <w:pStyle w:val="Caption"/>
        <w:rPr>
          <w:lang w:val="en-US"/>
        </w:rPr>
      </w:pPr>
      <w:bookmarkStart w:id="1" w:name="_Ref14143472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. </w:t>
      </w:r>
      <w:r w:rsidR="00C416DF">
        <w:t xml:space="preserve">Choosing bypass capacitor value </w:t>
      </w:r>
      <w:r w:rsidR="00501184">
        <w:t>based on available resistors from 30</w:t>
      </w:r>
      <w:r w:rsidR="00501184">
        <w:rPr>
          <w:lang w:val="en-US"/>
        </w:rPr>
        <w:t>k</w:t>
      </w:r>
      <w:r w:rsidR="00501184">
        <w:rPr>
          <w:rFonts w:cs="Times New Roman"/>
          <w:lang w:val="en-US"/>
        </w:rPr>
        <w:t>Ω to 50</w:t>
      </w:r>
      <w:r w:rsidR="00501184">
        <w:rPr>
          <w:lang w:val="en-US"/>
        </w:rPr>
        <w:t>k</w:t>
      </w:r>
      <w:r w:rsidR="00501184">
        <w:rPr>
          <w:rFonts w:cs="Times New Roman"/>
          <w:lang w:val="en-US"/>
        </w:rPr>
        <w:t>Ω</w:t>
      </w:r>
    </w:p>
    <w:p w14:paraId="6B2B247F" w14:textId="616819A0" w:rsidR="00B20975" w:rsidRDefault="00A55055">
      <w:pPr>
        <w:rPr>
          <w:lang w:val="en-US"/>
        </w:rPr>
      </w:pPr>
      <w:r>
        <w:rPr>
          <w:lang w:val="en-US"/>
        </w:rPr>
        <w:t xml:space="preserve">In order to determine the </w:t>
      </w:r>
      <w:r w:rsidR="00FE381E">
        <w:rPr>
          <w:lang w:val="en-US"/>
        </w:rPr>
        <w:t xml:space="preserve">practicability of the pull-up resistor and the bypass capacitor, </w:t>
      </w:r>
      <w:r w:rsidR="00070A53">
        <w:rPr>
          <w:lang w:val="en-US"/>
        </w:rPr>
        <w:t xml:space="preserve">a circuit illustrated in </w:t>
      </w:r>
      <w:r w:rsidR="00B549A1">
        <w:rPr>
          <w:lang w:val="en-US"/>
        </w:rPr>
        <w:fldChar w:fldCharType="begin"/>
      </w:r>
      <w:r w:rsidR="00B549A1">
        <w:rPr>
          <w:lang w:val="en-US"/>
        </w:rPr>
        <w:instrText xml:space="preserve"> REF _Ref141435821 \h </w:instrText>
      </w:r>
      <w:r w:rsidR="00B549A1">
        <w:rPr>
          <w:lang w:val="en-US"/>
        </w:rPr>
      </w:r>
      <w:r w:rsidR="00B549A1">
        <w:rPr>
          <w:lang w:val="en-US"/>
        </w:rPr>
        <w:fldChar w:fldCharType="separate"/>
      </w:r>
      <w:r w:rsidR="00B549A1">
        <w:t xml:space="preserve">Figure </w:t>
      </w:r>
      <w:r w:rsidR="00B549A1">
        <w:rPr>
          <w:noProof/>
        </w:rPr>
        <w:t>2</w:t>
      </w:r>
      <w:r w:rsidR="00B549A1">
        <w:rPr>
          <w:lang w:val="en-US"/>
        </w:rPr>
        <w:fldChar w:fldCharType="end"/>
      </w:r>
      <w:r w:rsidR="00B549A1">
        <w:rPr>
          <w:lang w:val="en-US"/>
        </w:rPr>
        <w:t xml:space="preserve"> is put in use.</w:t>
      </w:r>
      <w:r w:rsidR="00064E6C">
        <w:rPr>
          <w:lang w:val="en-US"/>
        </w:rPr>
        <w:t xml:space="preserve"> The reed switch </w:t>
      </w:r>
      <w:r w:rsidR="00172DFF">
        <w:rPr>
          <w:lang w:val="en-US"/>
        </w:rPr>
        <w:t xml:space="preserve">stays attached inside the anemometer and is read from the </w:t>
      </w:r>
      <w:r w:rsidR="003F47A1">
        <w:rPr>
          <w:lang w:val="en-US"/>
        </w:rPr>
        <w:t xml:space="preserve">corresponding pins of the </w:t>
      </w:r>
      <w:r w:rsidR="00B95797">
        <w:rPr>
          <w:lang w:val="en-US"/>
        </w:rPr>
        <w:t>RJ11 connector.</w:t>
      </w:r>
      <w:r w:rsidR="00B1520B">
        <w:rPr>
          <w:lang w:val="en-US"/>
        </w:rPr>
        <w:t xml:space="preserve"> The </w:t>
      </w:r>
      <w:r w:rsidR="00A673F3">
        <w:rPr>
          <w:lang w:val="en-US"/>
        </w:rPr>
        <w:t xml:space="preserve">smoothed-out transitions shown in </w:t>
      </w:r>
      <w:r w:rsidR="00A673F3">
        <w:rPr>
          <w:lang w:val="en-US"/>
        </w:rPr>
        <w:fldChar w:fldCharType="begin"/>
      </w:r>
      <w:r w:rsidR="00A673F3">
        <w:rPr>
          <w:lang w:val="en-US"/>
        </w:rPr>
        <w:instrText xml:space="preserve"> REF _Ref141436790 \h </w:instrText>
      </w:r>
      <w:r w:rsidR="00A673F3">
        <w:rPr>
          <w:lang w:val="en-US"/>
        </w:rPr>
      </w:r>
      <w:r w:rsidR="00A673F3">
        <w:rPr>
          <w:lang w:val="en-US"/>
        </w:rPr>
        <w:fldChar w:fldCharType="separate"/>
      </w:r>
      <w:r w:rsidR="00A673F3">
        <w:t xml:space="preserve">Figure </w:t>
      </w:r>
      <w:r w:rsidR="00A673F3">
        <w:rPr>
          <w:noProof/>
        </w:rPr>
        <w:t>3</w:t>
      </w:r>
      <w:r w:rsidR="00A673F3">
        <w:rPr>
          <w:lang w:val="en-US"/>
        </w:rPr>
        <w:fldChar w:fldCharType="end"/>
      </w:r>
      <w:r w:rsidR="00A673F3">
        <w:rPr>
          <w:lang w:val="en-US"/>
        </w:rPr>
        <w:t xml:space="preserve"> are consistent with the fin</w:t>
      </w:r>
      <w:r w:rsidR="007423F4">
        <w:rPr>
          <w:lang w:val="en-US"/>
        </w:rPr>
        <w:t xml:space="preserve">dings in </w:t>
      </w:r>
      <w:r w:rsidR="007423F4">
        <w:rPr>
          <w:lang w:val="en-US"/>
        </w:rPr>
        <w:fldChar w:fldCharType="begin" w:fldLock="1"/>
      </w:r>
      <w:r w:rsidR="007423F4">
        <w:rPr>
          <w:lang w:val="en-US"/>
        </w:rPr>
        <w:instrText>ADDIN CSL_CITATION {"citationItems":[{"id":"ITEM-1","itemData":{"author":[{"dropping-particle":"","family":"Do","given":"Hoang N.","non-dropping-particle":"","parse-names":false,"suffix":""}],"id":"ITEM-1","issued":{"date-parts":[["2023"]]},"title":"Conceptual Design of an Autonomous Wireless Agrometeorology Station","type":"report"},"uris":["http://www.mendeley.com/documents/?uuid=f5a8f9f3-4594-41f3-893a-ee768bd7e054"]}],"mendeley":{"formattedCitation":"[1]","plainTextFormattedCitation":"[1]"},"properties":{"noteIndex":0},"schema":"https://github.com/citation-style-language/schema/raw/master/csl-citation.json"}</w:instrText>
      </w:r>
      <w:r w:rsidR="007423F4">
        <w:rPr>
          <w:lang w:val="en-US"/>
        </w:rPr>
        <w:fldChar w:fldCharType="separate"/>
      </w:r>
      <w:r w:rsidR="007423F4" w:rsidRPr="007423F4">
        <w:rPr>
          <w:noProof/>
          <w:lang w:val="en-US"/>
        </w:rPr>
        <w:t>[1]</w:t>
      </w:r>
      <w:r w:rsidR="007423F4">
        <w:rPr>
          <w:lang w:val="en-US"/>
        </w:rPr>
        <w:fldChar w:fldCharType="end"/>
      </w:r>
      <w:r w:rsidR="0097414B">
        <w:rPr>
          <w:lang w:val="en-US"/>
        </w:rPr>
        <w:t xml:space="preserve"> and indicate that </w:t>
      </w:r>
      <w:r w:rsidR="00B42903">
        <w:rPr>
          <w:lang w:val="en-US"/>
        </w:rPr>
        <w:t>the setup is applicable in a real design.</w:t>
      </w:r>
    </w:p>
    <w:p w14:paraId="00F87FBE" w14:textId="114D5E3A" w:rsidR="0011750B" w:rsidRDefault="0011750B" w:rsidP="001175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248620" wp14:editId="011019C0">
            <wp:extent cx="2905125" cy="3194706"/>
            <wp:effectExtent l="0" t="0" r="0" b="5715"/>
            <wp:docPr id="72654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48952" name="Picture 7265489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542" cy="32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CD8" w14:textId="214F9F18" w:rsidR="00B1520B" w:rsidRDefault="00B20975" w:rsidP="00B20975">
      <w:pPr>
        <w:pStyle w:val="Caption"/>
      </w:pPr>
      <w:bookmarkStart w:id="2" w:name="_Ref1414358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520B">
        <w:rPr>
          <w:noProof/>
        </w:rPr>
        <w:t>2</w:t>
      </w:r>
      <w:r>
        <w:fldChar w:fldCharType="end"/>
      </w:r>
      <w:bookmarkEnd w:id="2"/>
      <w:r>
        <w:t xml:space="preserve">. </w:t>
      </w:r>
      <w:r w:rsidR="00B62CB0">
        <w:t>Bypass capacitor test</w:t>
      </w:r>
      <w:r w:rsidR="009C7933">
        <w:t xml:space="preserve"> circuitry </w:t>
      </w:r>
      <w:r w:rsidR="00906D6A">
        <w:t>using the reed switch from the anemometer</w:t>
      </w:r>
    </w:p>
    <w:p w14:paraId="4A7FA814" w14:textId="0AC62D96" w:rsidR="00596E71" w:rsidRDefault="00BC555C" w:rsidP="00B1520B">
      <w:pPr>
        <w:pStyle w:val="Caption"/>
      </w:pPr>
      <w:bookmarkStart w:id="3" w:name="_Ref141436790"/>
      <w:r>
        <w:rPr>
          <w:noProof/>
          <w14:ligatures w14:val="standardContextual"/>
        </w:rPr>
        <w:lastRenderedPageBreak/>
        <w:drawing>
          <wp:inline distT="0" distB="0" distL="0" distR="0" wp14:anchorId="4D3CBC7C" wp14:editId="34C9447B">
            <wp:extent cx="2836985" cy="2305050"/>
            <wp:effectExtent l="0" t="0" r="1905" b="0"/>
            <wp:docPr id="5144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9700" name="Picture 514497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42" cy="23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459">
        <w:rPr>
          <w:noProof/>
          <w14:ligatures w14:val="standardContextual"/>
        </w:rPr>
        <w:drawing>
          <wp:inline distT="0" distB="0" distL="0" distR="0" wp14:anchorId="6FCF84DE" wp14:editId="4591B52F">
            <wp:extent cx="2829169" cy="2298700"/>
            <wp:effectExtent l="0" t="0" r="9525" b="6350"/>
            <wp:docPr id="306453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53112" name="Picture 3064531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117" cy="23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3CB1" w14:textId="7A5FDBC9" w:rsidR="009A3AE4" w:rsidRDefault="00B1520B" w:rsidP="00B1520B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>
        <w:t xml:space="preserve">. </w:t>
      </w:r>
      <w:r w:rsidR="00D854A0">
        <w:t xml:space="preserve">Reed switch debounced </w:t>
      </w:r>
      <w:r w:rsidR="00D50F32">
        <w:t>by the bypass capacitor</w:t>
      </w:r>
      <w:r w:rsidR="009A3AE4">
        <w:rPr>
          <w:lang w:val="en-US"/>
        </w:rPr>
        <w:br w:type="page"/>
      </w:r>
    </w:p>
    <w:p w14:paraId="7FECA9FE" w14:textId="77777777" w:rsidR="00925FB9" w:rsidRDefault="00925FB9">
      <w:pPr>
        <w:rPr>
          <w:lang w:val="en-US"/>
        </w:rPr>
      </w:pPr>
    </w:p>
    <w:p w14:paraId="541044B8" w14:textId="6524288A" w:rsidR="007423F4" w:rsidRPr="007423F4" w:rsidRDefault="00925FB9" w:rsidP="007423F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kern w:val="0"/>
          <w:szCs w:val="24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="007423F4" w:rsidRPr="007423F4">
        <w:rPr>
          <w:rFonts w:cs="Times New Roman"/>
          <w:noProof/>
          <w:kern w:val="0"/>
          <w:szCs w:val="24"/>
        </w:rPr>
        <w:t>[1]</w:t>
      </w:r>
      <w:r w:rsidR="007423F4" w:rsidRPr="007423F4">
        <w:rPr>
          <w:rFonts w:cs="Times New Roman"/>
          <w:noProof/>
          <w:kern w:val="0"/>
          <w:szCs w:val="24"/>
        </w:rPr>
        <w:tab/>
        <w:t>H. N. Do, “Conceptual Design of an Autonomous Wireless Agrometeorology Station,” 2023.</w:t>
      </w:r>
    </w:p>
    <w:p w14:paraId="0F2917C5" w14:textId="77777777" w:rsidR="007423F4" w:rsidRPr="007423F4" w:rsidRDefault="007423F4" w:rsidP="007423F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kern w:val="0"/>
          <w:szCs w:val="24"/>
        </w:rPr>
      </w:pPr>
      <w:r w:rsidRPr="007423F4">
        <w:rPr>
          <w:rFonts w:cs="Times New Roman"/>
          <w:noProof/>
          <w:kern w:val="0"/>
          <w:szCs w:val="24"/>
        </w:rPr>
        <w:t>[2]</w:t>
      </w:r>
      <w:r w:rsidRPr="007423F4">
        <w:rPr>
          <w:rFonts w:cs="Times New Roman"/>
          <w:noProof/>
          <w:kern w:val="0"/>
          <w:szCs w:val="24"/>
        </w:rPr>
        <w:tab/>
        <w:t xml:space="preserve">J. Christoffersen, “Switch Bounce and How to Deal with It,” </w:t>
      </w:r>
      <w:r w:rsidRPr="007423F4">
        <w:rPr>
          <w:rFonts w:cs="Times New Roman"/>
          <w:i/>
          <w:iCs/>
          <w:noProof/>
          <w:kern w:val="0"/>
          <w:szCs w:val="24"/>
        </w:rPr>
        <w:t>All About Circuits</w:t>
      </w:r>
      <w:r w:rsidRPr="007423F4">
        <w:rPr>
          <w:rFonts w:cs="Times New Roman"/>
          <w:noProof/>
          <w:kern w:val="0"/>
          <w:szCs w:val="24"/>
        </w:rPr>
        <w:t>, 2015. https://www.allaboutcircuits.com/technical-articles/switch-bounce-how-to-deal-with-it/.</w:t>
      </w:r>
    </w:p>
    <w:p w14:paraId="36819AA3" w14:textId="77777777" w:rsidR="007423F4" w:rsidRPr="007423F4" w:rsidRDefault="007423F4" w:rsidP="007423F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</w:rPr>
      </w:pPr>
      <w:r w:rsidRPr="007423F4">
        <w:rPr>
          <w:rFonts w:cs="Times New Roman"/>
          <w:noProof/>
          <w:kern w:val="0"/>
          <w:szCs w:val="24"/>
        </w:rPr>
        <w:t>[3]</w:t>
      </w:r>
      <w:r w:rsidRPr="007423F4">
        <w:rPr>
          <w:rFonts w:cs="Times New Roman"/>
          <w:noProof/>
          <w:kern w:val="0"/>
          <w:szCs w:val="24"/>
        </w:rPr>
        <w:tab/>
        <w:t>Texas Instruments, “Debounce a Switch.” 2020.</w:t>
      </w:r>
    </w:p>
    <w:p w14:paraId="4C376999" w14:textId="3BB2C1D0" w:rsidR="00925FB9" w:rsidRPr="00925FB9" w:rsidRDefault="00925FB9" w:rsidP="00925FB9">
      <w:pPr>
        <w:rPr>
          <w:lang w:val="en-US"/>
        </w:rPr>
      </w:pPr>
      <w:r>
        <w:rPr>
          <w:lang w:val="en-US"/>
        </w:rPr>
        <w:fldChar w:fldCharType="end"/>
      </w:r>
    </w:p>
    <w:sectPr w:rsidR="00925FB9" w:rsidRPr="00925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6C"/>
    <w:rsid w:val="00003415"/>
    <w:rsid w:val="00032B85"/>
    <w:rsid w:val="00064E6C"/>
    <w:rsid w:val="00070A53"/>
    <w:rsid w:val="0008263D"/>
    <w:rsid w:val="000B7CE9"/>
    <w:rsid w:val="000C15F5"/>
    <w:rsid w:val="000F5D07"/>
    <w:rsid w:val="00104004"/>
    <w:rsid w:val="001162CE"/>
    <w:rsid w:val="0011750B"/>
    <w:rsid w:val="0012778F"/>
    <w:rsid w:val="00131B59"/>
    <w:rsid w:val="0013485B"/>
    <w:rsid w:val="00146CEB"/>
    <w:rsid w:val="00150139"/>
    <w:rsid w:val="00172DFF"/>
    <w:rsid w:val="00184C0A"/>
    <w:rsid w:val="001B6341"/>
    <w:rsid w:val="001D4071"/>
    <w:rsid w:val="001D6711"/>
    <w:rsid w:val="00235856"/>
    <w:rsid w:val="00275056"/>
    <w:rsid w:val="00277845"/>
    <w:rsid w:val="002A01B5"/>
    <w:rsid w:val="002A078F"/>
    <w:rsid w:val="002D0CB2"/>
    <w:rsid w:val="002E1EC9"/>
    <w:rsid w:val="002E42F3"/>
    <w:rsid w:val="00326F75"/>
    <w:rsid w:val="00353820"/>
    <w:rsid w:val="0035625C"/>
    <w:rsid w:val="003A71C9"/>
    <w:rsid w:val="003B5BA3"/>
    <w:rsid w:val="003F47A1"/>
    <w:rsid w:val="00414005"/>
    <w:rsid w:val="00422C81"/>
    <w:rsid w:val="004371FC"/>
    <w:rsid w:val="004627A0"/>
    <w:rsid w:val="00463459"/>
    <w:rsid w:val="00473780"/>
    <w:rsid w:val="004933A7"/>
    <w:rsid w:val="00497F2D"/>
    <w:rsid w:val="004A1C17"/>
    <w:rsid w:val="004A4805"/>
    <w:rsid w:val="004D1474"/>
    <w:rsid w:val="004D50AF"/>
    <w:rsid w:val="00501184"/>
    <w:rsid w:val="005759AF"/>
    <w:rsid w:val="00577607"/>
    <w:rsid w:val="00581C30"/>
    <w:rsid w:val="00596E71"/>
    <w:rsid w:val="005B0539"/>
    <w:rsid w:val="005B4B0D"/>
    <w:rsid w:val="005B5B99"/>
    <w:rsid w:val="005C0920"/>
    <w:rsid w:val="005C277D"/>
    <w:rsid w:val="005E33DE"/>
    <w:rsid w:val="005E3842"/>
    <w:rsid w:val="0061419A"/>
    <w:rsid w:val="00622354"/>
    <w:rsid w:val="00653D3F"/>
    <w:rsid w:val="00666015"/>
    <w:rsid w:val="00677EC5"/>
    <w:rsid w:val="006B78ED"/>
    <w:rsid w:val="006C2939"/>
    <w:rsid w:val="006C436C"/>
    <w:rsid w:val="006C65CE"/>
    <w:rsid w:val="006F2BAA"/>
    <w:rsid w:val="007211D5"/>
    <w:rsid w:val="007302A4"/>
    <w:rsid w:val="007423F4"/>
    <w:rsid w:val="00752F32"/>
    <w:rsid w:val="007855D6"/>
    <w:rsid w:val="007877F4"/>
    <w:rsid w:val="00787C76"/>
    <w:rsid w:val="007945ED"/>
    <w:rsid w:val="007A156C"/>
    <w:rsid w:val="007A3D6A"/>
    <w:rsid w:val="007D2E47"/>
    <w:rsid w:val="007E7BDD"/>
    <w:rsid w:val="007F2EE9"/>
    <w:rsid w:val="007F577A"/>
    <w:rsid w:val="00816856"/>
    <w:rsid w:val="008235F5"/>
    <w:rsid w:val="00840408"/>
    <w:rsid w:val="0084510A"/>
    <w:rsid w:val="00892126"/>
    <w:rsid w:val="008A39DF"/>
    <w:rsid w:val="008C173F"/>
    <w:rsid w:val="008D5010"/>
    <w:rsid w:val="0090630A"/>
    <w:rsid w:val="00906D6A"/>
    <w:rsid w:val="00912355"/>
    <w:rsid w:val="00916E23"/>
    <w:rsid w:val="00925FB9"/>
    <w:rsid w:val="0095681E"/>
    <w:rsid w:val="00972819"/>
    <w:rsid w:val="0097414B"/>
    <w:rsid w:val="009A3AE4"/>
    <w:rsid w:val="009B36AB"/>
    <w:rsid w:val="009B771F"/>
    <w:rsid w:val="009C7933"/>
    <w:rsid w:val="009F0DC8"/>
    <w:rsid w:val="00A03C55"/>
    <w:rsid w:val="00A15AE6"/>
    <w:rsid w:val="00A315BE"/>
    <w:rsid w:val="00A42266"/>
    <w:rsid w:val="00A55055"/>
    <w:rsid w:val="00A673F3"/>
    <w:rsid w:val="00A75795"/>
    <w:rsid w:val="00AB7703"/>
    <w:rsid w:val="00AD1C57"/>
    <w:rsid w:val="00AE178C"/>
    <w:rsid w:val="00AE6CED"/>
    <w:rsid w:val="00B1520B"/>
    <w:rsid w:val="00B20975"/>
    <w:rsid w:val="00B37279"/>
    <w:rsid w:val="00B42903"/>
    <w:rsid w:val="00B549A1"/>
    <w:rsid w:val="00B62CB0"/>
    <w:rsid w:val="00B642DE"/>
    <w:rsid w:val="00B719E1"/>
    <w:rsid w:val="00B75D00"/>
    <w:rsid w:val="00B86173"/>
    <w:rsid w:val="00B95797"/>
    <w:rsid w:val="00BB4780"/>
    <w:rsid w:val="00BC555C"/>
    <w:rsid w:val="00BF7AB8"/>
    <w:rsid w:val="00C144D8"/>
    <w:rsid w:val="00C37E0F"/>
    <w:rsid w:val="00C416DF"/>
    <w:rsid w:val="00C41B32"/>
    <w:rsid w:val="00C41C7E"/>
    <w:rsid w:val="00C426C4"/>
    <w:rsid w:val="00C6727C"/>
    <w:rsid w:val="00C9058B"/>
    <w:rsid w:val="00CA12B3"/>
    <w:rsid w:val="00CB5E6F"/>
    <w:rsid w:val="00CD2BB7"/>
    <w:rsid w:val="00D30755"/>
    <w:rsid w:val="00D3714A"/>
    <w:rsid w:val="00D50F32"/>
    <w:rsid w:val="00D67A59"/>
    <w:rsid w:val="00D854A0"/>
    <w:rsid w:val="00DA6C22"/>
    <w:rsid w:val="00DB396D"/>
    <w:rsid w:val="00DB7F01"/>
    <w:rsid w:val="00DE1A61"/>
    <w:rsid w:val="00DE36D6"/>
    <w:rsid w:val="00E44000"/>
    <w:rsid w:val="00EA6555"/>
    <w:rsid w:val="00EB084F"/>
    <w:rsid w:val="00EB5BEB"/>
    <w:rsid w:val="00EE1375"/>
    <w:rsid w:val="00F22E5C"/>
    <w:rsid w:val="00F236DA"/>
    <w:rsid w:val="00F24228"/>
    <w:rsid w:val="00F634C7"/>
    <w:rsid w:val="00F71F17"/>
    <w:rsid w:val="00F755A8"/>
    <w:rsid w:val="00FA7DB6"/>
    <w:rsid w:val="00FC5613"/>
    <w:rsid w:val="00FC78ED"/>
    <w:rsid w:val="00FE1526"/>
    <w:rsid w:val="00FE381E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7979"/>
  <w15:chartTrackingRefBased/>
  <w15:docId w15:val="{A4FBCCEA-82F8-4FAE-8B97-14C8C99C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  <w:style w:type="table" w:styleId="TableGrid">
    <w:name w:val="Table Grid"/>
    <w:basedOn w:val="TableNormal"/>
    <w:uiPriority w:val="39"/>
    <w:rsid w:val="00925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390FD-055B-4B4C-A3E2-E14D88C3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145</cp:revision>
  <dcterms:created xsi:type="dcterms:W3CDTF">2023-07-26T08:34:00Z</dcterms:created>
  <dcterms:modified xsi:type="dcterms:W3CDTF">2023-09-10T17:09:00Z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57e49cbd-2666-3a29-83cb-883a69855aa3</vt:lpwstr>
  </property>
  <property fmtid="{D5CDD505-2E9C-101B-9397-08002B2CF9AE}" pid="24" name="Mendeley Citation Style_1">
    <vt:lpwstr>http://www.zotero.org/styles/ieee</vt:lpwstr>
  </property>
</Properties>
</file>