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 xml:space="preserve">Digital Media Platforms and the Use of TV Content: Binge Watching and Video-on-Demand in </w:t>
      </w:r>
      <w:proofErr w:type="gramStart"/>
      <w:r>
        <w:rPr>
          <w:b/>
          <w:bCs/>
          <w:sz w:val="32"/>
          <w:szCs w:val="32"/>
        </w:rPr>
        <w:t>Germany</w:t>
      </w:r>
      <w:r>
        <w:rPr>
          <w:rFonts w:hint="cs"/>
          <w:b/>
          <w:bCs/>
          <w:sz w:val="32"/>
          <w:szCs w:val="32"/>
          <w:rtl/>
        </w:rPr>
        <w:t xml:space="preserve">  -</w:t>
      </w:r>
      <w:proofErr w:type="gramEnd"/>
      <w:r>
        <w:rPr>
          <w:rFonts w:hint="cs"/>
          <w:b/>
          <w:bCs/>
          <w:sz w:val="32"/>
          <w:szCs w:val="32"/>
          <w:rtl/>
        </w:rPr>
        <w:t xml:space="preserve">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6EDECECE" w14:textId="04BB69F1" w:rsidR="00966D5E" w:rsidRDefault="00F243BE" w:rsidP="00F51FF2">
      <w:pPr>
        <w:bidi/>
        <w:spacing w:line="360" w:lineRule="auto"/>
        <w:rPr>
          <w:rFonts w:ascii="David" w:hAnsi="David" w:cs="David"/>
          <w:b/>
          <w:bCs/>
          <w:sz w:val="24"/>
          <w:szCs w:val="24"/>
          <w:rtl/>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0FD1DF46" w14:textId="47D52B5C" w:rsidR="00557CF2" w:rsidRDefault="00D96117" w:rsidP="00557CF2">
      <w:pPr>
        <w:bidi/>
        <w:spacing w:after="0"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r w:rsidR="00F51FF2">
        <w:rPr>
          <w:rFonts w:ascii="David" w:hAnsi="David" w:cs="David" w:hint="cs"/>
          <w:b/>
          <w:bCs/>
          <w:sz w:val="24"/>
          <w:szCs w:val="24"/>
          <w:rtl/>
        </w:rPr>
        <w:t>(</w:t>
      </w:r>
      <w:proofErr w:type="spellStart"/>
      <w:r w:rsidR="00F51FF2">
        <w:rPr>
          <w:rFonts w:ascii="David" w:hAnsi="David" w:cs="David"/>
          <w:b/>
          <w:bCs/>
          <w:sz w:val="24"/>
          <w:szCs w:val="24"/>
        </w:rPr>
        <w:t>Viens</w:t>
      </w:r>
      <w:proofErr w:type="spellEnd"/>
      <w:r w:rsidR="00F51FF2">
        <w:rPr>
          <w:rFonts w:ascii="David" w:hAnsi="David" w:cs="David"/>
          <w:b/>
          <w:bCs/>
          <w:sz w:val="24"/>
          <w:szCs w:val="24"/>
        </w:rPr>
        <w:t xml:space="preserve"> &amp; Farrar, 2021</w:t>
      </w:r>
      <w:r w:rsidR="00F51FF2">
        <w:rPr>
          <w:rFonts w:ascii="David" w:hAnsi="David" w:cs="David" w:hint="cs"/>
          <w:b/>
          <w:bCs/>
          <w:sz w:val="24"/>
          <w:szCs w:val="24"/>
          <w:rtl/>
        </w:rPr>
        <w:t xml:space="preserve">). </w:t>
      </w:r>
    </w:p>
    <w:p w14:paraId="56AD1C25" w14:textId="2BF23DF8" w:rsidR="005F0443" w:rsidRDefault="005F0443" w:rsidP="006937D1">
      <w:pPr>
        <w:bidi/>
        <w:spacing w:after="0" w:line="360" w:lineRule="auto"/>
        <w:rPr>
          <w:rFonts w:ascii="David" w:hAnsi="David" w:cs="David"/>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proofErr w:type="spellStart"/>
      <w:r w:rsidR="00B37D45">
        <w:rPr>
          <w:rFonts w:ascii="David" w:hAnsi="David" w:cs="David" w:hint="cs"/>
          <w:b/>
          <w:bCs/>
          <w:sz w:val="24"/>
          <w:szCs w:val="24"/>
          <w:rtl/>
        </w:rPr>
        <w:t>ה</w:t>
      </w:r>
      <w:r w:rsidR="004B3380">
        <w:rPr>
          <w:rFonts w:ascii="David" w:hAnsi="David" w:cs="David" w:hint="cs"/>
          <w:b/>
          <w:bCs/>
          <w:sz w:val="24"/>
          <w:szCs w:val="24"/>
          <w:rtl/>
        </w:rPr>
        <w:t>סטרימינג</w:t>
      </w:r>
      <w:proofErr w:type="spellEnd"/>
      <w:r w:rsidR="00FB158F">
        <w:rPr>
          <w:rFonts w:ascii="David" w:hAnsi="David" w:cs="David" w:hint="cs"/>
          <w:b/>
          <w:bCs/>
          <w:sz w:val="24"/>
          <w:szCs w:val="24"/>
          <w:rtl/>
        </w:rPr>
        <w:t xml:space="preserve">. עם עליית פלטפורמות </w:t>
      </w:r>
      <w:proofErr w:type="spellStart"/>
      <w:r w:rsidR="00FB158F">
        <w:rPr>
          <w:rFonts w:ascii="David" w:hAnsi="David" w:cs="David" w:hint="cs"/>
          <w:b/>
          <w:bCs/>
          <w:sz w:val="24"/>
          <w:szCs w:val="24"/>
          <w:rtl/>
        </w:rPr>
        <w:t>הסטרימינג</w:t>
      </w:r>
      <w:proofErr w:type="spellEnd"/>
      <w:r w:rsidR="00FB158F">
        <w:rPr>
          <w:rFonts w:ascii="David" w:hAnsi="David" w:cs="David" w:hint="cs"/>
          <w:b/>
          <w:bCs/>
          <w:sz w:val="24"/>
          <w:szCs w:val="24"/>
          <w:rtl/>
        </w:rPr>
        <w:t>,</w:t>
      </w:r>
      <w:r w:rsidR="00154E17">
        <w:rPr>
          <w:rFonts w:ascii="David" w:hAnsi="David" w:cs="David"/>
          <w:b/>
          <w:bCs/>
          <w:sz w:val="24"/>
          <w:szCs w:val="24"/>
        </w:rPr>
        <w:t xml:space="preserve"> </w:t>
      </w:r>
      <w:r w:rsidR="00154E17">
        <w:rPr>
          <w:rFonts w:ascii="David" w:hAnsi="David" w:cs="David" w:hint="cs"/>
          <w:b/>
          <w:bCs/>
          <w:sz w:val="24"/>
          <w:szCs w:val="24"/>
          <w:rtl/>
        </w:rPr>
        <w:t>(</w:t>
      </w:r>
      <w:r w:rsidR="00154E17">
        <w:rPr>
          <w:rFonts w:ascii="David" w:hAnsi="David" w:cs="David"/>
          <w:b/>
          <w:bCs/>
          <w:sz w:val="24"/>
          <w:szCs w:val="24"/>
        </w:rPr>
        <w:t>Netflix, Hulu, Amazon Prime</w:t>
      </w:r>
      <w:r w:rsidR="00154E17">
        <w:rPr>
          <w:rFonts w:ascii="David" w:hAnsi="David" w:cs="David" w:hint="cs"/>
          <w:b/>
          <w:bCs/>
          <w:sz w:val="24"/>
          <w:szCs w:val="24"/>
          <w:rtl/>
        </w:rPr>
        <w:t xml:space="preserve">) </w:t>
      </w:r>
      <w:r w:rsidR="00EA500B">
        <w:rPr>
          <w:rFonts w:ascii="David" w:hAnsi="David" w:cs="David" w:hint="cs"/>
          <w:b/>
          <w:bCs/>
          <w:sz w:val="24"/>
          <w:szCs w:val="24"/>
          <w:rtl/>
        </w:rPr>
        <w:t>הצפייה בסדרות הפכה לנוחה, נגישה וגמישה יותר, כאשר פלטפורמות אלה מציעות מגוון של סדרות במחירים נוחים, ואת האפשרות לצפות בתכנים בכל מכשיר בעל גישה לאינטרנט (</w:t>
      </w:r>
      <w:proofErr w:type="spellStart"/>
      <w:r w:rsidR="00EA500B">
        <w:rPr>
          <w:rFonts w:ascii="David" w:hAnsi="David" w:cs="David"/>
          <w:b/>
          <w:bCs/>
          <w:sz w:val="24"/>
          <w:szCs w:val="24"/>
        </w:rPr>
        <w:t>Falayelle</w:t>
      </w:r>
      <w:proofErr w:type="spellEnd"/>
      <w:r w:rsidR="00EA500B">
        <w:rPr>
          <w:rFonts w:ascii="David" w:hAnsi="David" w:cs="David"/>
          <w:b/>
          <w:bCs/>
          <w:sz w:val="24"/>
          <w:szCs w:val="24"/>
        </w:rPr>
        <w:t xml:space="preserve"> et al., 2019</w:t>
      </w:r>
      <w:r w:rsidR="00EA500B">
        <w:rPr>
          <w:rFonts w:ascii="David" w:hAnsi="David" w:cs="David" w:hint="cs"/>
          <w:b/>
          <w:bCs/>
          <w:sz w:val="24"/>
          <w:szCs w:val="24"/>
          <w:rtl/>
        </w:rPr>
        <w:t xml:space="preserve">). </w:t>
      </w: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5696442A" w14:textId="14138601" w:rsidR="009C086D" w:rsidRPr="009C086D" w:rsidRDefault="009C086D" w:rsidP="009C086D">
      <w:pPr>
        <w:bidi/>
        <w:spacing w:line="360" w:lineRule="auto"/>
        <w:rPr>
          <w:rFonts w:ascii="David" w:hAnsi="David" w:cs="David" w:hint="cs"/>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lastRenderedPageBreak/>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lastRenderedPageBreak/>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FCB3" w14:textId="77777777" w:rsidR="00D163B9" w:rsidRDefault="00D163B9" w:rsidP="00D861A7">
      <w:pPr>
        <w:spacing w:after="0" w:line="240" w:lineRule="auto"/>
      </w:pPr>
      <w:r>
        <w:separator/>
      </w:r>
    </w:p>
  </w:endnote>
  <w:endnote w:type="continuationSeparator" w:id="0">
    <w:p w14:paraId="6B9700A3" w14:textId="77777777" w:rsidR="00D163B9" w:rsidRDefault="00D163B9"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D352" w14:textId="77777777" w:rsidR="00D163B9" w:rsidRDefault="00D163B9" w:rsidP="00D861A7">
      <w:pPr>
        <w:spacing w:after="0" w:line="240" w:lineRule="auto"/>
      </w:pPr>
      <w:r>
        <w:separator/>
      </w:r>
    </w:p>
  </w:footnote>
  <w:footnote w:type="continuationSeparator" w:id="0">
    <w:p w14:paraId="2805C662" w14:textId="77777777" w:rsidR="00D163B9" w:rsidRDefault="00D163B9"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02BA9"/>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C6D3F"/>
    <w:rsid w:val="004D1AFD"/>
    <w:rsid w:val="004D26C1"/>
    <w:rsid w:val="004D4F62"/>
    <w:rsid w:val="004F17D2"/>
    <w:rsid w:val="004F1BFE"/>
    <w:rsid w:val="00533749"/>
    <w:rsid w:val="00536606"/>
    <w:rsid w:val="00544CD1"/>
    <w:rsid w:val="00552DC8"/>
    <w:rsid w:val="00554636"/>
    <w:rsid w:val="00557CF2"/>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937D1"/>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63B9"/>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A500B"/>
    <w:rsid w:val="00EC4019"/>
    <w:rsid w:val="00EE6EDF"/>
    <w:rsid w:val="00F01402"/>
    <w:rsid w:val="00F047DC"/>
    <w:rsid w:val="00F1640D"/>
    <w:rsid w:val="00F243BE"/>
    <w:rsid w:val="00F32DE7"/>
    <w:rsid w:val="00F36026"/>
    <w:rsid w:val="00F449DE"/>
    <w:rsid w:val="00F45201"/>
    <w:rsid w:val="00F45D8F"/>
    <w:rsid w:val="00F51FF2"/>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6193</TotalTime>
  <Pages>11</Pages>
  <Words>960</Words>
  <Characters>5478</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18</cp:revision>
  <dcterms:created xsi:type="dcterms:W3CDTF">2021-08-07T14:09:00Z</dcterms:created>
  <dcterms:modified xsi:type="dcterms:W3CDTF">2021-09-11T13:17:00Z</dcterms:modified>
</cp:coreProperties>
</file>