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העבודה הוכנה בהדרכתה של ד"ר רנית גרוסאוג</w:t>
      </w:r>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 xml:space="preserve">(שיעמום,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r w:rsidR="00D6287A">
        <w:rPr>
          <w:rFonts w:ascii="David" w:hAnsi="David" w:cs="David" w:hint="cs"/>
          <w:b/>
          <w:bCs/>
          <w:sz w:val="24"/>
          <w:szCs w:val="24"/>
        </w:rPr>
        <w:t>G</w:t>
      </w:r>
      <w:r w:rsidR="00D6287A">
        <w:rPr>
          <w:rFonts w:ascii="David" w:hAnsi="David" w:cs="David"/>
          <w:b/>
          <w:bCs/>
          <w:sz w:val="24"/>
          <w:szCs w:val="24"/>
        </w:rPr>
        <w:t>reame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הדיגיטליזציה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66BC8F86"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עם עליית פלטפורמות הסטרימינג הצפייה בסדרות נעשתה נוחה יותר, כאשר הפטלפורמות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r w:rsidR="00256ED1">
        <w:rPr>
          <w:rFonts w:ascii="David" w:hAnsi="David" w:cs="David" w:hint="cs"/>
          <w:b/>
          <w:bCs/>
          <w:sz w:val="24"/>
          <w:szCs w:val="24"/>
        </w:rPr>
        <w:t>F</w:t>
      </w:r>
      <w:r w:rsidR="00256ED1">
        <w:rPr>
          <w:rFonts w:ascii="David" w:hAnsi="David" w:cs="David"/>
          <w:b/>
          <w:bCs/>
          <w:sz w:val="24"/>
          <w:szCs w:val="24"/>
        </w:rPr>
        <w:t>layelle et al., 2020</w:t>
      </w:r>
      <w:r w:rsidR="00256ED1">
        <w:rPr>
          <w:rFonts w:ascii="David" w:hAnsi="David" w:cs="David" w:hint="cs"/>
          <w:b/>
          <w:bCs/>
          <w:sz w:val="24"/>
          <w:szCs w:val="24"/>
          <w:rtl/>
        </w:rPr>
        <w:t>)</w:t>
      </w:r>
      <w:r w:rsidR="00A82324">
        <w:rPr>
          <w:rFonts w:ascii="David" w:hAnsi="David" w:cs="David" w:hint="cs"/>
          <w:b/>
          <w:bCs/>
          <w:sz w:val="24"/>
          <w:szCs w:val="24"/>
          <w:rtl/>
        </w:rPr>
        <w:t>.</w:t>
      </w:r>
    </w:p>
    <w:p w14:paraId="00E51BB3" w14:textId="7F770524" w:rsidR="004B3380" w:rsidRDefault="00D96117" w:rsidP="004B3380">
      <w:pPr>
        <w:bidi/>
        <w:spacing w:line="360" w:lineRule="auto"/>
        <w:rPr>
          <w:rFonts w:ascii="David" w:hAnsi="David" w:cs="David"/>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CA13FB">
        <w:rPr>
          <w:rFonts w:ascii="David" w:hAnsi="David" w:cs="David" w:hint="cs"/>
          <w:b/>
          <w:bCs/>
          <w:sz w:val="24"/>
          <w:szCs w:val="24"/>
          <w:rtl/>
        </w:rPr>
        <w:t xml:space="preserve">, כמו כן, ערכות </w:t>
      </w:r>
      <w:r w:rsidR="00CA13FB">
        <w:rPr>
          <w:rFonts w:ascii="David" w:hAnsi="David" w:cs="David" w:hint="cs"/>
          <w:b/>
          <w:bCs/>
          <w:sz w:val="24"/>
          <w:szCs w:val="24"/>
        </w:rPr>
        <w:t>DVD</w:t>
      </w:r>
      <w:r w:rsidR="00CA13FB">
        <w:rPr>
          <w:rFonts w:ascii="David" w:hAnsi="David" w:cs="David" w:hint="cs"/>
          <w:b/>
          <w:bCs/>
          <w:sz w:val="24"/>
          <w:szCs w:val="24"/>
          <w:rtl/>
        </w:rPr>
        <w:t xml:space="preserve"> הפכו לנגישים יותר. </w:t>
      </w:r>
    </w:p>
    <w:p w14:paraId="140D2B6B" w14:textId="74ED6195" w:rsidR="004B3380" w:rsidRDefault="004B3380" w:rsidP="004B3380">
      <w:pPr>
        <w:bidi/>
        <w:spacing w:line="360" w:lineRule="auto"/>
        <w:rPr>
          <w:rFonts w:ascii="David" w:hAnsi="David" w:cs="David"/>
          <w:b/>
          <w:bCs/>
          <w:sz w:val="24"/>
          <w:szCs w:val="24"/>
          <w:rtl/>
        </w:rPr>
      </w:pPr>
      <w:r>
        <w:rPr>
          <w:rFonts w:ascii="David" w:hAnsi="David" w:cs="David" w:hint="cs"/>
          <w:b/>
          <w:bCs/>
          <w:sz w:val="24"/>
          <w:szCs w:val="24"/>
          <w:rtl/>
        </w:rPr>
        <w:t xml:space="preserve">התופעה הנוכחית של צפיית בינג' היא תוצאה ישירה של שירותי צפיית סטרימינג, שהופכת את סגנון הצפייה הזה לנגיש וגמיש יותר. </w:t>
      </w:r>
    </w:p>
    <w:p w14:paraId="51C57D06" w14:textId="1D0E4FC7" w:rsidR="00C31DBA" w:rsidRDefault="00C31DBA" w:rsidP="00C31DBA">
      <w:pPr>
        <w:bidi/>
        <w:spacing w:line="360" w:lineRule="auto"/>
        <w:rPr>
          <w:rFonts w:ascii="David" w:hAnsi="David" w:cs="David" w:hint="cs"/>
          <w:b/>
          <w:bCs/>
          <w:sz w:val="24"/>
          <w:szCs w:val="24"/>
          <w:rtl/>
        </w:rPr>
      </w:pPr>
      <w:r>
        <w:rPr>
          <w:rFonts w:ascii="David" w:hAnsi="David" w:cs="David" w:hint="cs"/>
          <w:b/>
          <w:bCs/>
          <w:sz w:val="24"/>
          <w:szCs w:val="24"/>
          <w:rtl/>
        </w:rPr>
        <w:t xml:space="preserve">בארה"ב, קרוב ל-80% מהצרכנים מנויים לפחות לאחד משירותי הסטרימינג. </w:t>
      </w: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hint="cs"/>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Binge-Waching</w:t>
      </w:r>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lastRenderedPageBreak/>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r w:rsidR="004B49C6">
        <w:rPr>
          <w:rFonts w:ascii="David" w:hAnsi="David" w:cs="David"/>
          <w:sz w:val="24"/>
          <w:szCs w:val="24"/>
        </w:rPr>
        <w:t>Merikivi, Bragge, Scornavacca &amp; Verhagen,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הסטרימינג מהגדולות בעולם, הגדירה את צפיית הבינג'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לדעת פיטמן ושיהן,</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וריאלס (</w:t>
      </w:r>
      <w:r w:rsidR="00382945">
        <w:rPr>
          <w:rFonts w:ascii="David" w:hAnsi="David" w:cs="David" w:hint="cs"/>
          <w:sz w:val="24"/>
          <w:szCs w:val="24"/>
        </w:rPr>
        <w:t>S</w:t>
      </w:r>
      <w:r w:rsidR="00382945">
        <w:rPr>
          <w:rFonts w:ascii="David" w:hAnsi="David" w:cs="David"/>
          <w:sz w:val="24"/>
          <w:szCs w:val="24"/>
        </w:rPr>
        <w:t>ilverman &amp; Ryalls,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הבינג'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ג'נר וקנדל (</w:t>
      </w:r>
      <w:r w:rsidR="00597AFC">
        <w:rPr>
          <w:rFonts w:ascii="David" w:hAnsi="David" w:cs="David"/>
          <w:sz w:val="24"/>
          <w:szCs w:val="24"/>
        </w:rPr>
        <w:t>Horeck,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אלה שמגדירים את צפיית הבינג',</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השידורם.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r>
        <w:rPr>
          <w:rFonts w:ascii="David" w:hAnsi="David" w:cs="David"/>
          <w:sz w:val="24"/>
          <w:szCs w:val="24"/>
        </w:rPr>
        <w:t>pittman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(שיעמום,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lastRenderedPageBreak/>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lastRenderedPageBreak/>
        <w:t>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מסויימים)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1ACB" w14:textId="77777777" w:rsidR="00396D3F" w:rsidRDefault="00396D3F" w:rsidP="00D861A7">
      <w:pPr>
        <w:spacing w:after="0" w:line="240" w:lineRule="auto"/>
      </w:pPr>
      <w:r>
        <w:separator/>
      </w:r>
    </w:p>
  </w:endnote>
  <w:endnote w:type="continuationSeparator" w:id="0">
    <w:p w14:paraId="54492990" w14:textId="77777777" w:rsidR="00396D3F" w:rsidRDefault="00396D3F"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AA23F" w14:textId="77777777" w:rsidR="00396D3F" w:rsidRDefault="00396D3F" w:rsidP="00D861A7">
      <w:pPr>
        <w:spacing w:after="0" w:line="240" w:lineRule="auto"/>
      </w:pPr>
      <w:r>
        <w:separator/>
      </w:r>
    </w:p>
  </w:footnote>
  <w:footnote w:type="continuationSeparator" w:id="0">
    <w:p w14:paraId="522461CE" w14:textId="77777777" w:rsidR="00396D3F" w:rsidRDefault="00396D3F"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96D3F"/>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95CB1"/>
    <w:rsid w:val="00BA3DA9"/>
    <w:rsid w:val="00BC2A21"/>
    <w:rsid w:val="00BD6C58"/>
    <w:rsid w:val="00BF3903"/>
    <w:rsid w:val="00C3013D"/>
    <w:rsid w:val="00C31847"/>
    <w:rsid w:val="00C31DBA"/>
    <w:rsid w:val="00C46939"/>
    <w:rsid w:val="00C823B8"/>
    <w:rsid w:val="00C95DFF"/>
    <w:rsid w:val="00CA13FB"/>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6151</TotalTime>
  <Pages>11</Pages>
  <Words>883</Words>
  <Characters>5038</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4</cp:revision>
  <dcterms:created xsi:type="dcterms:W3CDTF">2021-08-07T14:09:00Z</dcterms:created>
  <dcterms:modified xsi:type="dcterms:W3CDTF">2021-09-11T11:50:00Z</dcterms:modified>
</cp:coreProperties>
</file>