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脑痒 辩论报告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生成时间: </w:t>
      </w:r>
      <w:r>
        <w:rPr>
          <w:rFonts w:ascii="Microsoft YaHei" w:cs="Microsoft YaHei" w:eastAsia="Microsoft YaHei" w:hAnsi="Microsoft YaHei"/>
        </w:rPr>
        <w:t xml:space="preserve">2026/5/11 01:11:12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辩论话题: </w:t>
      </w:r>
      <w:r>
        <w:rPr>
          <w:rFonts w:ascii="Microsoft YaHei" w:cs="Microsoft YaHei" w:eastAsia="Microsoft YaHei" w:hAnsi="Microsoft YaHei"/>
        </w:rPr>
        <w:t xml:space="preserve">测试辩论话题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</w:rPr>
        <w:t xml:space="preserve">辩论状态: </w:t>
      </w:r>
      <w:r>
        <w:rPr>
          <w:rFonts w:ascii="Microsoft YaHei" w:cs="Microsoft YaHei" w:eastAsia="Microsoft YaHei" w:hAnsi="Microsoft YaHei"/>
        </w:rPr>
        <w:t xml:space="preserve">已完成</w:t>
      </w:r>
    </w:p>
    <w:p>
      <w:pPr>
        <w:pStyle w:val="Heading1"/>
        <w:spacing w:after="100" w:before="200"/>
      </w:pPr>
      <w:r>
        <w:t xml:space="preserve">辩论阶段概览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1. 需求澄清</w:t>
      </w:r>
      <w:r>
        <w:rPr>
          <w:rFonts w:ascii="Microsoft YaHei" w:cs="Microsoft YaHei" w:eastAsia="Microsoft YaHei" w:hAnsi="Microsoft YaHei"/>
        </w:rPr>
        <w:t xml:space="preserve"> - 明确产品需求范围 (已完成)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2. 方案设计</w:t>
      </w:r>
      <w:r>
        <w:rPr>
          <w:rFonts w:ascii="Microsoft YaHei" w:cs="Microsoft YaHei" w:eastAsia="Microsoft YaHei" w:hAnsi="Microsoft YaHei"/>
        </w:rPr>
        <w:t xml:space="preserve"> - 讨论技术实现方案 (已完成)</w:t>
      </w:r>
    </w:p>
    <w:p/>
    <w:p>
      <w:pPr>
        <w:pStyle w:val="Heading1"/>
        <w:spacing w:after="100" w:before="200"/>
      </w:pPr>
      <w:r>
        <w:t xml:space="preserve">辩论记录</w:t>
      </w:r>
    </w:p>
    <w:p>
      <w:pPr>
        <w:pStyle w:val="Heading2"/>
        <w:spacing w:after="80" w:before="150"/>
      </w:pPr>
      <w:r>
        <w:t xml:space="preserve">阶段 1 (第1轮)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提案者</w:t>
      </w:r>
      <w:r>
        <w:rPr>
          <w:rFonts w:ascii="Microsoft YaHei" w:cs="Microsoft YaHei" w:eastAsia="Microsoft YaHei" w:hAnsi="Microsoft YaHei"/>
        </w:rPr>
        <w:t xml:space="preserve"> (18:00:00)</w:t>
      </w:r>
    </w:p>
    <w:p>
      <w:pPr>
        <w:spacing w:after="120"/>
        <w:ind w:left="360"/>
      </w:pPr>
      <w:r>
        <w:t xml:space="preserve">我认为应该采用微服务架构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审查者</w:t>
      </w:r>
      <w:r>
        <w:rPr>
          <w:rFonts w:ascii="Microsoft YaHei" w:cs="Microsoft YaHei" w:eastAsia="Microsoft YaHei" w:hAnsi="Microsoft YaHei"/>
        </w:rPr>
        <w:t xml:space="preserve"> (18:05:00)</w:t>
      </w:r>
    </w:p>
    <w:p>
      <w:pPr>
        <w:spacing w:after="120"/>
        <w:ind w:left="360"/>
      </w:pPr>
      <w:r>
        <w:t xml:space="preserve">微服务会增加运维复杂度</w:t>
      </w:r>
    </w:p>
    <w:p/>
    <w:p>
      <w:pPr>
        <w:pStyle w:val="Heading1"/>
        <w:spacing w:after="100" w:before="200"/>
      </w:pPr>
      <w:r>
        <w:t xml:space="preserve">阶段共识</w:t>
      </w:r>
    </w:p>
    <w:p>
      <w:pPr>
        <w:pStyle w:val="Heading2"/>
        <w:spacing w:after="60" w:before="120"/>
      </w:pPr>
      <w:r>
        <w:t xml:space="preserve">1. 需求澄清</w:t>
      </w:r>
    </w:p>
    <w:p>
      <w:pPr>
        <w:spacing w:after="80"/>
      </w:pPr>
      <w:r>
        <w:t xml:space="preserve">已明确核心需求</w:t>
      </w:r>
    </w:p>
    <w:p>
      <w:pPr>
        <w:spacing w:after="40"/>
      </w:pPr>
      <w:r>
        <w:t xml:space="preserve">核心承诺:</w:t>
      </w:r>
    </w:p>
    <w:p>
      <w:pPr>
        <w:spacing w:after="40"/>
        <w:ind w:left="360"/>
      </w:pPr>
      <w:r>
        <w:t xml:space="preserve">• 支持高并发</w:t>
      </w:r>
    </w:p>
    <w:p>
      <w:pPr>
        <w:spacing w:after="40"/>
        <w:ind w:left="360"/>
      </w:pPr>
      <w:r>
        <w:t xml:space="preserve">• 可水平扩展</w:t>
      </w:r>
    </w:p>
    <w:p/>
    <w:p>
      <w:pPr>
        <w:pStyle w:val="Heading1"/>
        <w:spacing w:after="100" w:before="200"/>
      </w:pPr>
      <w:r>
        <w:t xml:space="preserve">回溯校验结果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校验状态: </w:t>
      </w:r>
      <w:r>
        <w:rPr>
          <w:rFonts w:ascii="Microsoft YaHei" w:cs="Microsoft YaHei" w:eastAsia="Microsoft YaHei" w:hAnsi="Microsoft YaHei"/>
        </w:rPr>
        <w:t xml:space="preserve">通过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整体评分: </w:t>
      </w:r>
      <w:r>
        <w:rPr>
          <w:rFonts w:ascii="Microsoft YaHei" w:cs="Microsoft YaHei" w:eastAsia="Microsoft YaHei" w:hAnsi="Microsoft YaHei"/>
        </w:rPr>
        <w:t xml:space="preserve">85/100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校验摘要: </w:t>
      </w:r>
      <w:r>
        <w:rPr>
          <w:rFonts w:ascii="Microsoft YaHei" w:cs="Microsoft YaHei" w:eastAsia="Microsoft YaHei" w:hAnsi="Microsoft YaHei"/>
        </w:rPr>
        <w:t xml:space="preserve">整体一致</w:t>
      </w:r>
    </w:p>
    <w:p/>
    <w:p>
      <w:pPr>
        <w:pStyle w:val="Heading1"/>
        <w:spacing w:after="100" w:before="200"/>
      </w:pPr>
      <w:r>
        <w:t xml:space="preserve">参与角色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1. 提案者</w:t>
      </w:r>
      <w:r>
        <w:rPr>
          <w:rFonts w:ascii="Microsoft YaHei" w:cs="Microsoft YaHei" w:eastAsia="Microsoft YaHei" w:hAnsi="Microsoft YaHei"/>
        </w:rPr>
        <w:t xml:space="preserve"> (proposer)</w:t>
      </w:r>
    </w:p>
    <w:p>
      <w:pPr>
        <w:spacing w:after="20"/>
        <w:ind w:left="360"/>
      </w:pPr>
      <w:r>
        <w:t xml:space="preserve">模型: deepseek-v4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2. 审查者</w:t>
      </w:r>
      <w:r>
        <w:rPr>
          <w:rFonts w:ascii="Microsoft YaHei" w:cs="Microsoft YaHei" w:eastAsia="Microsoft YaHei" w:hAnsi="Microsoft YaHei"/>
        </w:rPr>
        <w:t xml:space="preserve"> (reviewer)</w:t>
      </w:r>
    </w:p>
    <w:p>
      <w:pPr>
        <w:spacing w:after="20"/>
        <w:ind w:left="360"/>
      </w:pPr>
      <w:r>
        <w:t xml:space="preserve">模型: deepseek-v4</w:t>
      </w:r>
    </w:p>
    <w:p/>
    <w:p>
      <w:pPr>
        <w:spacing w:before="300"/>
        <w:jc w:val="center"/>
      </w:pPr>
      <w:r>
        <w:t xml:space="preserve">本报告由 Taolun PRD Debate Dashboard 自动生成</w:t>
      </w:r>
    </w:p>
    <w:sectPr>
      <w:headerReference w:type="default" r:id="rId7"/>
      <w:footerReference w:type="default" r:id="rId8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</w:rPr>
      <w:t xml:space="preserve">第 </w:t>
    </w:r>
    <w:r>
      <w:rPr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 / 共 </w:t>
    </w:r>
    <w:r>
      <w:rPr>
        <w:rFonts w:ascii="Microsoft YaHei" w:cs="Microsoft YaHei" w:eastAsia="Microsoft YaHei" w:hAnsi="Microsoft YaHei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t xml:space="preserve">测试辩论话题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2026-05-10T17:11:12.312Z</dcterms:created>
  <dcterms:modified xsi:type="dcterms:W3CDTF">2026-05-10T17:11:12.312Z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