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823C414" w:rsidP="255E4437" w:rsidRDefault="2823C414" w14:paraId="60C75D3F" w14:textId="7FDE4C26">
      <w:pPr>
        <w:jc w:val="center"/>
        <w:rPr>
          <w:rFonts w:ascii="Calibri" w:hAnsi="Calibri" w:eastAsia="Calibri" w:cs="Calibri"/>
          <w:b w:val="1"/>
          <w:bCs w:val="1"/>
          <w:noProof w:val="0"/>
          <w:color w:val="000000" w:themeColor="text1" w:themeTint="FF" w:themeShade="FF"/>
          <w:sz w:val="22"/>
          <w:szCs w:val="22"/>
          <w:lang w:val="en-US"/>
        </w:rPr>
      </w:pPr>
      <w:r w:rsidRPr="255E4437" w:rsidR="2823C414">
        <w:rPr>
          <w:rFonts w:ascii="Calibri" w:hAnsi="Calibri" w:eastAsia="Calibri" w:cs="Calibri"/>
          <w:b w:val="1"/>
          <w:bCs w:val="1"/>
          <w:noProof w:val="0"/>
          <w:color w:val="000000" w:themeColor="text1" w:themeTint="FF" w:themeShade="FF"/>
          <w:sz w:val="22"/>
          <w:szCs w:val="22"/>
          <w:lang w:val="en-US"/>
        </w:rPr>
        <w:t>Domain Definition</w:t>
      </w:r>
    </w:p>
    <w:p w:rsidR="31B97EA4" w:rsidP="255E4437" w:rsidRDefault="31B97EA4" w14:paraId="4644C95D" w14:textId="4B0122D3">
      <w:pPr>
        <w:ind w:firstLine="720"/>
      </w:pPr>
      <w:r w:rsidRPr="255E4437" w:rsidR="31B97EA4">
        <w:rPr>
          <w:rFonts w:ascii="Calibri" w:hAnsi="Calibri" w:eastAsia="Calibri" w:cs="Calibri"/>
          <w:noProof w:val="0"/>
          <w:color w:val="000000" w:themeColor="text1" w:themeTint="FF" w:themeShade="FF"/>
          <w:sz w:val="22"/>
          <w:szCs w:val="22"/>
          <w:lang w:val="en-US"/>
        </w:rPr>
        <w:t xml:space="preserve">One domain we have </w:t>
      </w:r>
      <w:r w:rsidRPr="255E4437" w:rsidR="31B97EA4">
        <w:rPr>
          <w:rFonts w:ascii="Calibri" w:hAnsi="Calibri" w:eastAsia="Calibri" w:cs="Calibri"/>
          <w:noProof w:val="0"/>
          <w:color w:val="000000" w:themeColor="text1" w:themeTint="FF" w:themeShade="FF"/>
          <w:sz w:val="22"/>
          <w:szCs w:val="22"/>
          <w:lang w:val="en-US"/>
        </w:rPr>
        <w:t>identified</w:t>
      </w:r>
      <w:r w:rsidRPr="255E4437" w:rsidR="31B97EA4">
        <w:rPr>
          <w:rFonts w:ascii="Calibri" w:hAnsi="Calibri" w:eastAsia="Calibri" w:cs="Calibri"/>
          <w:noProof w:val="0"/>
          <w:color w:val="000000" w:themeColor="text1" w:themeTint="FF" w:themeShade="FF"/>
          <w:sz w:val="22"/>
          <w:szCs w:val="22"/>
          <w:lang w:val="en-US"/>
        </w:rPr>
        <w:t xml:space="preserve"> where LLM use is </w:t>
      </w:r>
      <w:r w:rsidRPr="255E4437" w:rsidR="31B97EA4">
        <w:rPr>
          <w:rFonts w:ascii="Calibri" w:hAnsi="Calibri" w:eastAsia="Calibri" w:cs="Calibri"/>
          <w:noProof w:val="0"/>
          <w:color w:val="000000" w:themeColor="text1" w:themeTint="FF" w:themeShade="FF"/>
          <w:sz w:val="22"/>
          <w:szCs w:val="22"/>
          <w:lang w:val="en-US"/>
        </w:rPr>
        <w:t>feasible</w:t>
      </w:r>
      <w:r w:rsidRPr="255E4437" w:rsidR="31B97EA4">
        <w:rPr>
          <w:rFonts w:ascii="Calibri" w:hAnsi="Calibri" w:eastAsia="Calibri" w:cs="Calibri"/>
          <w:noProof w:val="0"/>
          <w:color w:val="000000" w:themeColor="text1" w:themeTint="FF" w:themeShade="FF"/>
          <w:sz w:val="22"/>
          <w:szCs w:val="22"/>
          <w:lang w:val="en-US"/>
        </w:rPr>
        <w:t xml:space="preserve"> is music. More granularly </w:t>
      </w:r>
      <w:r w:rsidRPr="255E4437" w:rsidR="31B97EA4">
        <w:rPr>
          <w:rFonts w:ascii="Calibri" w:hAnsi="Calibri" w:eastAsia="Calibri" w:cs="Calibri"/>
          <w:noProof w:val="0"/>
          <w:color w:val="000000" w:themeColor="text1" w:themeTint="FF" w:themeShade="FF"/>
          <w:sz w:val="22"/>
          <w:szCs w:val="22"/>
          <w:lang w:val="en-US"/>
        </w:rPr>
        <w:t>identifying</w:t>
      </w:r>
      <w:r w:rsidRPr="255E4437" w:rsidR="31B97EA4">
        <w:rPr>
          <w:rFonts w:ascii="Calibri" w:hAnsi="Calibri" w:eastAsia="Calibri" w:cs="Calibri"/>
          <w:noProof w:val="0"/>
          <w:color w:val="000000" w:themeColor="text1" w:themeTint="FF" w:themeShade="FF"/>
          <w:sz w:val="22"/>
          <w:szCs w:val="22"/>
          <w:lang w:val="en-US"/>
        </w:rPr>
        <w:t xml:space="preserve"> popular music genres over time based on streaming data of songs. This domain parallels language processing as both </w:t>
      </w:r>
      <w:r w:rsidRPr="255E4437" w:rsidR="31B97EA4">
        <w:rPr>
          <w:rFonts w:ascii="Calibri" w:hAnsi="Calibri" w:eastAsia="Calibri" w:cs="Calibri"/>
          <w:noProof w:val="0"/>
          <w:color w:val="000000" w:themeColor="text1" w:themeTint="FF" w:themeShade="FF"/>
          <w:sz w:val="22"/>
          <w:szCs w:val="22"/>
          <w:lang w:val="en-US"/>
        </w:rPr>
        <w:t>involve</w:t>
      </w:r>
      <w:r w:rsidRPr="255E4437" w:rsidR="31B97EA4">
        <w:rPr>
          <w:rFonts w:ascii="Calibri" w:hAnsi="Calibri" w:eastAsia="Calibri" w:cs="Calibri"/>
          <w:noProof w:val="0"/>
          <w:color w:val="000000" w:themeColor="text1" w:themeTint="FF" w:themeShade="FF"/>
          <w:sz w:val="22"/>
          <w:szCs w:val="22"/>
          <w:lang w:val="en-US"/>
        </w:rPr>
        <w:t xml:space="preserve"> syntax, semantics, time, comprehension, and communication. When applied to music, syntax is reflected in the key </w:t>
      </w:r>
      <w:r w:rsidRPr="255E4437" w:rsidR="31B97EA4">
        <w:rPr>
          <w:rFonts w:ascii="Calibri" w:hAnsi="Calibri" w:eastAsia="Calibri" w:cs="Calibri"/>
          <w:noProof w:val="0"/>
          <w:color w:val="000000" w:themeColor="text1" w:themeTint="FF" w:themeShade="FF"/>
          <w:sz w:val="22"/>
          <w:szCs w:val="22"/>
          <w:lang w:val="en-US"/>
        </w:rPr>
        <w:t>of</w:t>
      </w:r>
      <w:r w:rsidRPr="255E4437" w:rsidR="6448C043">
        <w:rPr>
          <w:rFonts w:ascii="Calibri" w:hAnsi="Calibri" w:eastAsia="Calibri" w:cs="Calibri"/>
          <w:noProof w:val="0"/>
          <w:color w:val="000000" w:themeColor="text1" w:themeTint="FF" w:themeShade="FF"/>
          <w:sz w:val="22"/>
          <w:szCs w:val="22"/>
          <w:lang w:val="en-US"/>
        </w:rPr>
        <w:t xml:space="preserve"> piece</w:t>
      </w:r>
      <w:r w:rsidRPr="255E4437" w:rsidR="31B97EA4">
        <w:rPr>
          <w:rFonts w:ascii="Calibri" w:hAnsi="Calibri" w:eastAsia="Calibri" w:cs="Calibri"/>
          <w:noProof w:val="0"/>
          <w:color w:val="000000" w:themeColor="text1" w:themeTint="FF" w:themeShade="FF"/>
          <w:sz w:val="22"/>
          <w:szCs w:val="22"/>
          <w:lang w:val="en-US"/>
        </w:rPr>
        <w:t xml:space="preserve"> </w:t>
      </w:r>
      <w:r w:rsidRPr="255E4437" w:rsidR="31B97EA4">
        <w:rPr>
          <w:rFonts w:ascii="Calibri" w:hAnsi="Calibri" w:eastAsia="Calibri" w:cs="Calibri"/>
          <w:noProof w:val="0"/>
          <w:color w:val="000000" w:themeColor="text1" w:themeTint="FF" w:themeShade="FF"/>
          <w:sz w:val="22"/>
          <w:szCs w:val="22"/>
          <w:lang w:val="en-US"/>
        </w:rPr>
        <w:t xml:space="preserve">which carries similarities to the structure found in grammar. Semantics is found through individual notes or songs and their combinations. </w:t>
      </w:r>
      <w:r w:rsidRPr="255E4437" w:rsidR="31B97EA4">
        <w:rPr>
          <w:rFonts w:ascii="Calibri" w:hAnsi="Calibri" w:eastAsia="Calibri" w:cs="Calibri"/>
          <w:noProof w:val="0"/>
          <w:color w:val="000000" w:themeColor="text1" w:themeTint="FF" w:themeShade="FF"/>
          <w:sz w:val="22"/>
          <w:szCs w:val="22"/>
          <w:lang w:val="en-US"/>
        </w:rPr>
        <w:t>Each word similar to a song or note carries meaning within context.</w:t>
      </w:r>
      <w:r w:rsidRPr="255E4437" w:rsidR="31B97EA4">
        <w:rPr>
          <w:rFonts w:ascii="Calibri" w:hAnsi="Calibri" w:eastAsia="Calibri" w:cs="Calibri"/>
          <w:noProof w:val="0"/>
          <w:color w:val="000000" w:themeColor="text1" w:themeTint="FF" w:themeShade="FF"/>
          <w:sz w:val="22"/>
          <w:szCs w:val="22"/>
          <w:lang w:val="en-US"/>
        </w:rPr>
        <w:t xml:space="preserve"> Time is mirrored in </w:t>
      </w:r>
      <w:r w:rsidRPr="255E4437" w:rsidR="31B97EA4">
        <w:rPr>
          <w:rFonts w:ascii="Calibri" w:hAnsi="Calibri" w:eastAsia="Calibri" w:cs="Calibri"/>
          <w:noProof w:val="0"/>
          <w:color w:val="000000" w:themeColor="text1" w:themeTint="FF" w:themeShade="FF"/>
          <w:sz w:val="22"/>
          <w:szCs w:val="22"/>
          <w:lang w:val="en-US"/>
        </w:rPr>
        <w:t>time</w:t>
      </w:r>
      <w:r w:rsidRPr="255E4437" w:rsidR="31B97EA4">
        <w:rPr>
          <w:rFonts w:ascii="Calibri" w:hAnsi="Calibri" w:eastAsia="Calibri" w:cs="Calibri"/>
          <w:noProof w:val="0"/>
          <w:color w:val="000000" w:themeColor="text1" w:themeTint="FF" w:themeShade="FF"/>
          <w:sz w:val="22"/>
          <w:szCs w:val="22"/>
          <w:lang w:val="en-US"/>
        </w:rPr>
        <w:t xml:space="preserve"> signature of a piece on sheet music and analyzing songs over a period on the genre scope. </w:t>
      </w:r>
      <w:r w:rsidRPr="255E4437" w:rsidR="31B97EA4">
        <w:rPr>
          <w:rFonts w:ascii="Calibri" w:hAnsi="Calibri" w:eastAsia="Calibri" w:cs="Calibri"/>
          <w:noProof w:val="0"/>
          <w:color w:val="000000" w:themeColor="text1" w:themeTint="FF" w:themeShade="FF"/>
          <w:sz w:val="22"/>
          <w:szCs w:val="22"/>
          <w:lang w:val="en-US"/>
        </w:rPr>
        <w:t xml:space="preserve">Comprehension involves classifying a piece into a genre or </w:t>
      </w:r>
      <w:r w:rsidRPr="255E4437" w:rsidR="31B97EA4">
        <w:rPr>
          <w:rFonts w:ascii="Calibri" w:hAnsi="Calibri" w:eastAsia="Calibri" w:cs="Calibri"/>
          <w:noProof w:val="0"/>
          <w:color w:val="000000" w:themeColor="text1" w:themeTint="FF" w:themeShade="FF"/>
          <w:sz w:val="22"/>
          <w:szCs w:val="22"/>
          <w:lang w:val="en-US"/>
        </w:rPr>
        <w:t>identifying</w:t>
      </w:r>
      <w:r w:rsidRPr="255E4437" w:rsidR="31B97EA4">
        <w:rPr>
          <w:rFonts w:ascii="Calibri" w:hAnsi="Calibri" w:eastAsia="Calibri" w:cs="Calibri"/>
          <w:noProof w:val="0"/>
          <w:color w:val="000000" w:themeColor="text1" w:themeTint="FF" w:themeShade="FF"/>
          <w:sz w:val="22"/>
          <w:szCs w:val="22"/>
          <w:lang w:val="en-US"/>
        </w:rPr>
        <w:t xml:space="preserve"> which genre of music was most popular over a given period. Communication maps to predicting musical notes to a specific key or predicting what the next popular genre of music would be.</w:t>
      </w:r>
    </w:p>
    <w:p w:rsidR="31B97EA4" w:rsidP="255E4437" w:rsidRDefault="31B97EA4" w14:paraId="31FAC3CC" w14:textId="3A68E1AD">
      <w:pPr>
        <w:ind w:firstLine="720"/>
      </w:pPr>
      <w:r w:rsidRPr="255E4437" w:rsidR="31B97EA4">
        <w:rPr>
          <w:rFonts w:ascii="Calibri" w:hAnsi="Calibri" w:eastAsia="Calibri" w:cs="Calibri"/>
          <w:noProof w:val="0"/>
          <w:color w:val="000000" w:themeColor="text1" w:themeTint="FF" w:themeShade="FF"/>
          <w:sz w:val="22"/>
          <w:szCs w:val="22"/>
          <w:lang w:val="en-US"/>
        </w:rPr>
        <w:t>Unlike LLMs</w:t>
      </w:r>
      <w:r w:rsidRPr="255E4437" w:rsidR="6774EEE8">
        <w:rPr>
          <w:rFonts w:ascii="Calibri" w:hAnsi="Calibri" w:eastAsia="Calibri" w:cs="Calibri"/>
          <w:noProof w:val="0"/>
          <w:color w:val="000000" w:themeColor="text1" w:themeTint="FF" w:themeShade="FF"/>
          <w:sz w:val="22"/>
          <w:szCs w:val="22"/>
          <w:lang w:val="en-US"/>
        </w:rPr>
        <w:t>,</w:t>
      </w:r>
      <w:r w:rsidRPr="255E4437" w:rsidR="31B97EA4">
        <w:rPr>
          <w:rFonts w:ascii="Calibri" w:hAnsi="Calibri" w:eastAsia="Calibri" w:cs="Calibri"/>
          <w:noProof w:val="0"/>
          <w:color w:val="000000" w:themeColor="text1" w:themeTint="FF" w:themeShade="FF"/>
          <w:sz w:val="22"/>
          <w:szCs w:val="22"/>
          <w:lang w:val="en-US"/>
        </w:rPr>
        <w:t xml:space="preserve"> music may incorporate subjective and emotional elements which may not map one-to-one in the predictive </w:t>
      </w:r>
      <w:r w:rsidRPr="255E4437" w:rsidR="31B97EA4">
        <w:rPr>
          <w:rFonts w:ascii="Calibri" w:hAnsi="Calibri" w:eastAsia="Calibri" w:cs="Calibri"/>
          <w:noProof w:val="0"/>
          <w:color w:val="000000" w:themeColor="text1" w:themeTint="FF" w:themeShade="FF"/>
          <w:sz w:val="22"/>
          <w:szCs w:val="22"/>
          <w:lang w:val="en-US"/>
        </w:rPr>
        <w:t>capacity</w:t>
      </w:r>
      <w:r w:rsidRPr="255E4437" w:rsidR="31B97EA4">
        <w:rPr>
          <w:rFonts w:ascii="Calibri" w:hAnsi="Calibri" w:eastAsia="Calibri" w:cs="Calibri"/>
          <w:noProof w:val="0"/>
          <w:color w:val="000000" w:themeColor="text1" w:themeTint="FF" w:themeShade="FF"/>
          <w:sz w:val="22"/>
          <w:szCs w:val="22"/>
          <w:lang w:val="en-US"/>
        </w:rPr>
        <w:t xml:space="preserve"> of an LLM. </w:t>
      </w:r>
      <w:r w:rsidRPr="255E4437" w:rsidR="31B97EA4">
        <w:rPr>
          <w:rFonts w:ascii="Calibri" w:hAnsi="Calibri" w:eastAsia="Calibri" w:cs="Calibri"/>
          <w:noProof w:val="0"/>
          <w:color w:val="000000" w:themeColor="text1" w:themeTint="FF" w:themeShade="FF"/>
          <w:sz w:val="22"/>
          <w:szCs w:val="22"/>
          <w:lang w:val="en-US"/>
        </w:rPr>
        <w:t>However</w:t>
      </w:r>
      <w:r w:rsidRPr="255E4437" w:rsidR="31B97EA4">
        <w:rPr>
          <w:rFonts w:ascii="Calibri" w:hAnsi="Calibri" w:eastAsia="Calibri" w:cs="Calibri"/>
          <w:noProof w:val="0"/>
          <w:color w:val="000000" w:themeColor="text1" w:themeTint="FF" w:themeShade="FF"/>
          <w:sz w:val="22"/>
          <w:szCs w:val="22"/>
          <w:lang w:val="en-US"/>
        </w:rPr>
        <w:t xml:space="preserve"> the fundamental principles of pattern recognition, semantics, and prediction apply in both domains which highlights the feasibility of LLMs </w:t>
      </w:r>
      <w:r w:rsidRPr="255E4437" w:rsidR="68AF57F0">
        <w:rPr>
          <w:rFonts w:ascii="Calibri" w:hAnsi="Calibri" w:eastAsia="Calibri" w:cs="Calibri"/>
          <w:noProof w:val="0"/>
          <w:color w:val="000000" w:themeColor="text1" w:themeTint="FF" w:themeShade="FF"/>
          <w:sz w:val="22"/>
          <w:szCs w:val="22"/>
          <w:lang w:val="en-US"/>
        </w:rPr>
        <w:t>in</w:t>
      </w:r>
      <w:r w:rsidRPr="255E4437" w:rsidR="31B97EA4">
        <w:rPr>
          <w:rFonts w:ascii="Calibri" w:hAnsi="Calibri" w:eastAsia="Calibri" w:cs="Calibri"/>
          <w:noProof w:val="0"/>
          <w:color w:val="000000" w:themeColor="text1" w:themeTint="FF" w:themeShade="FF"/>
          <w:sz w:val="22"/>
          <w:szCs w:val="22"/>
          <w:lang w:val="en-US"/>
        </w:rPr>
        <w:t xml:space="preserve"> musical/ streaming analysis.</w:t>
      </w:r>
    </w:p>
    <w:p w:rsidR="31B97EA4" w:rsidP="255E4437" w:rsidRDefault="31B97EA4" w14:paraId="6CD72BC3" w14:textId="4C5B67AA">
      <w:pPr>
        <w:ind w:firstLine="720"/>
      </w:pPr>
      <w:r w:rsidRPr="255E4437" w:rsidR="31B97EA4">
        <w:rPr>
          <w:rFonts w:ascii="Calibri" w:hAnsi="Calibri" w:eastAsia="Calibri" w:cs="Calibri"/>
          <w:noProof w:val="0"/>
          <w:color w:val="000000" w:themeColor="text1" w:themeTint="FF" w:themeShade="FF"/>
          <w:sz w:val="22"/>
          <w:szCs w:val="22"/>
          <w:lang w:val="en-US"/>
        </w:rPr>
        <w:t xml:space="preserve">Another domain we have </w:t>
      </w:r>
      <w:r w:rsidRPr="255E4437" w:rsidR="31B97EA4">
        <w:rPr>
          <w:rFonts w:ascii="Calibri" w:hAnsi="Calibri" w:eastAsia="Calibri" w:cs="Calibri"/>
          <w:noProof w:val="0"/>
          <w:color w:val="000000" w:themeColor="text1" w:themeTint="FF" w:themeShade="FF"/>
          <w:sz w:val="22"/>
          <w:szCs w:val="22"/>
          <w:lang w:val="en-US"/>
        </w:rPr>
        <w:t>identified</w:t>
      </w:r>
      <w:r w:rsidRPr="255E4437" w:rsidR="31B97EA4">
        <w:rPr>
          <w:rFonts w:ascii="Calibri" w:hAnsi="Calibri" w:eastAsia="Calibri" w:cs="Calibri"/>
          <w:noProof w:val="0"/>
          <w:color w:val="000000" w:themeColor="text1" w:themeTint="FF" w:themeShade="FF"/>
          <w:sz w:val="22"/>
          <w:szCs w:val="22"/>
          <w:lang w:val="en-US"/>
        </w:rPr>
        <w:t xml:space="preserve"> pertains to market analysis and specifically the S&amp;P 500 candlestick charts over time. Syntax and structure maps to the composition of charts from candlesticks. Each element of the candlestick carries meaning only when seen in aggregate, which is </w:t>
      </w:r>
      <w:r w:rsidRPr="255E4437" w:rsidR="31B97EA4">
        <w:rPr>
          <w:rFonts w:ascii="Calibri" w:hAnsi="Calibri" w:eastAsia="Calibri" w:cs="Calibri"/>
          <w:noProof w:val="0"/>
          <w:color w:val="000000" w:themeColor="text1" w:themeTint="FF" w:themeShade="FF"/>
          <w:sz w:val="22"/>
          <w:szCs w:val="22"/>
          <w:lang w:val="en-US"/>
        </w:rPr>
        <w:t>similar to</w:t>
      </w:r>
      <w:r w:rsidRPr="255E4437" w:rsidR="31B97EA4">
        <w:rPr>
          <w:rFonts w:ascii="Calibri" w:hAnsi="Calibri" w:eastAsia="Calibri" w:cs="Calibri"/>
          <w:noProof w:val="0"/>
          <w:color w:val="000000" w:themeColor="text1" w:themeTint="FF" w:themeShade="FF"/>
          <w:sz w:val="22"/>
          <w:szCs w:val="22"/>
          <w:lang w:val="en-US"/>
        </w:rPr>
        <w:t xml:space="preserve"> words as syntax is to linguistics. Semantics of each candle stick consisting of opening, closing, high, and low values parallels meaning derived from words or phrases in text. Time is accounted for as the </w:t>
      </w:r>
      <w:r w:rsidRPr="255E4437" w:rsidR="31B97EA4">
        <w:rPr>
          <w:rFonts w:ascii="Calibri" w:hAnsi="Calibri" w:eastAsia="Calibri" w:cs="Calibri"/>
          <w:noProof w:val="0"/>
          <w:color w:val="000000" w:themeColor="text1" w:themeTint="FF" w:themeShade="FF"/>
          <w:sz w:val="22"/>
          <w:szCs w:val="22"/>
          <w:lang w:val="en-US"/>
        </w:rPr>
        <w:t>candlesticks</w:t>
      </w:r>
      <w:r w:rsidRPr="255E4437" w:rsidR="31B97EA4">
        <w:rPr>
          <w:rFonts w:ascii="Calibri" w:hAnsi="Calibri" w:eastAsia="Calibri" w:cs="Calibri"/>
          <w:noProof w:val="0"/>
          <w:color w:val="000000" w:themeColor="text1" w:themeTint="FF" w:themeShade="FF"/>
          <w:sz w:val="22"/>
          <w:szCs w:val="22"/>
          <w:lang w:val="en-US"/>
        </w:rPr>
        <w:t xml:space="preserve"> over a specific period clarifies trends and more specifically the </w:t>
      </w:r>
      <w:r w:rsidRPr="255E4437" w:rsidR="31B97EA4">
        <w:rPr>
          <w:rFonts w:ascii="Calibri" w:hAnsi="Calibri" w:eastAsia="Calibri" w:cs="Calibri"/>
          <w:noProof w:val="0"/>
          <w:color w:val="000000" w:themeColor="text1" w:themeTint="FF" w:themeShade="FF"/>
          <w:sz w:val="22"/>
          <w:szCs w:val="22"/>
          <w:lang w:val="en-US"/>
        </w:rPr>
        <w:t>period of time</w:t>
      </w:r>
      <w:r w:rsidRPr="255E4437" w:rsidR="31B97EA4">
        <w:rPr>
          <w:rFonts w:ascii="Calibri" w:hAnsi="Calibri" w:eastAsia="Calibri" w:cs="Calibri"/>
          <w:noProof w:val="0"/>
          <w:color w:val="000000" w:themeColor="text1" w:themeTint="FF" w:themeShade="FF"/>
          <w:sz w:val="22"/>
          <w:szCs w:val="22"/>
          <w:lang w:val="en-US"/>
        </w:rPr>
        <w:t xml:space="preserve"> that each candlestick </w:t>
      </w:r>
      <w:r w:rsidRPr="255E4437" w:rsidR="31B97EA4">
        <w:rPr>
          <w:rFonts w:ascii="Calibri" w:hAnsi="Calibri" w:eastAsia="Calibri" w:cs="Calibri"/>
          <w:noProof w:val="0"/>
          <w:color w:val="000000" w:themeColor="text1" w:themeTint="FF" w:themeShade="FF"/>
          <w:sz w:val="22"/>
          <w:szCs w:val="22"/>
          <w:lang w:val="en-US"/>
        </w:rPr>
        <w:t>represents</w:t>
      </w:r>
      <w:r w:rsidRPr="255E4437" w:rsidR="31B97EA4">
        <w:rPr>
          <w:rFonts w:ascii="Calibri" w:hAnsi="Calibri" w:eastAsia="Calibri" w:cs="Calibri"/>
          <w:noProof w:val="0"/>
          <w:color w:val="000000" w:themeColor="text1" w:themeTint="FF" w:themeShade="FF"/>
          <w:sz w:val="22"/>
          <w:szCs w:val="22"/>
          <w:lang w:val="en-US"/>
        </w:rPr>
        <w:t xml:space="preserve"> is likened to words communicated over time. Comprehension is incorporated via interpreting patterns to classify market conditions as bearish or bullish and </w:t>
      </w:r>
      <w:r w:rsidRPr="255E4437" w:rsidR="31B97EA4">
        <w:rPr>
          <w:rFonts w:ascii="Calibri" w:hAnsi="Calibri" w:eastAsia="Calibri" w:cs="Calibri"/>
          <w:noProof w:val="0"/>
          <w:color w:val="000000" w:themeColor="text1" w:themeTint="FF" w:themeShade="FF"/>
          <w:sz w:val="22"/>
          <w:szCs w:val="22"/>
          <w:lang w:val="en-US"/>
        </w:rPr>
        <w:t>perhaps even</w:t>
      </w:r>
      <w:r w:rsidRPr="255E4437" w:rsidR="31B97EA4">
        <w:rPr>
          <w:rFonts w:ascii="Calibri" w:hAnsi="Calibri" w:eastAsia="Calibri" w:cs="Calibri"/>
          <w:noProof w:val="0"/>
          <w:color w:val="000000" w:themeColor="text1" w:themeTint="FF" w:themeShade="FF"/>
          <w:sz w:val="22"/>
          <w:szCs w:val="22"/>
          <w:lang w:val="en-US"/>
        </w:rPr>
        <w:t xml:space="preserve"> </w:t>
      </w:r>
      <w:r w:rsidRPr="255E4437" w:rsidR="31B97EA4">
        <w:rPr>
          <w:rFonts w:ascii="Calibri" w:hAnsi="Calibri" w:eastAsia="Calibri" w:cs="Calibri"/>
          <w:noProof w:val="0"/>
          <w:color w:val="000000" w:themeColor="text1" w:themeTint="FF" w:themeShade="FF"/>
          <w:sz w:val="22"/>
          <w:szCs w:val="22"/>
          <w:lang w:val="en-US"/>
        </w:rPr>
        <w:t>identifying</w:t>
      </w:r>
      <w:r w:rsidRPr="255E4437" w:rsidR="31B97EA4">
        <w:rPr>
          <w:rFonts w:ascii="Calibri" w:hAnsi="Calibri" w:eastAsia="Calibri" w:cs="Calibri"/>
          <w:noProof w:val="0"/>
          <w:color w:val="000000" w:themeColor="text1" w:themeTint="FF" w:themeShade="FF"/>
          <w:sz w:val="22"/>
          <w:szCs w:val="22"/>
          <w:lang w:val="en-US"/>
        </w:rPr>
        <w:t xml:space="preserve"> periods of high market return and low market return. Communication/ prediction can be extended to forecasting future market movement based on historical data which maps directly to predictive text generation in LLMs.</w:t>
      </w:r>
    </w:p>
    <w:p w:rsidR="31B97EA4" w:rsidP="255E4437" w:rsidRDefault="31B97EA4" w14:paraId="4E7F7DAC" w14:textId="502265D4">
      <w:pPr>
        <w:ind w:firstLine="720"/>
      </w:pPr>
      <w:r w:rsidRPr="255E4437" w:rsidR="31B97EA4">
        <w:rPr>
          <w:rFonts w:ascii="Calibri" w:hAnsi="Calibri" w:eastAsia="Calibri" w:cs="Calibri"/>
          <w:noProof w:val="0"/>
          <w:color w:val="000000" w:themeColor="text1" w:themeTint="FF" w:themeShade="FF"/>
          <w:sz w:val="22"/>
          <w:szCs w:val="22"/>
          <w:lang w:val="en-US"/>
        </w:rPr>
        <w:t xml:space="preserve">Contrasting </w:t>
      </w:r>
      <w:r w:rsidRPr="255E4437" w:rsidR="31B97EA4">
        <w:rPr>
          <w:rFonts w:ascii="Calibri" w:hAnsi="Calibri" w:eastAsia="Calibri" w:cs="Calibri"/>
          <w:noProof w:val="0"/>
          <w:color w:val="000000" w:themeColor="text1" w:themeTint="FF" w:themeShade="FF"/>
          <w:sz w:val="22"/>
          <w:szCs w:val="22"/>
          <w:lang w:val="en-US"/>
        </w:rPr>
        <w:t>a financial market</w:t>
      </w:r>
      <w:r w:rsidRPr="255E4437" w:rsidR="31B97EA4">
        <w:rPr>
          <w:rFonts w:ascii="Calibri" w:hAnsi="Calibri" w:eastAsia="Calibri" w:cs="Calibri"/>
          <w:noProof w:val="0"/>
          <w:color w:val="000000" w:themeColor="text1" w:themeTint="FF" w:themeShade="FF"/>
          <w:sz w:val="22"/>
          <w:szCs w:val="22"/>
          <w:lang w:val="en-US"/>
        </w:rPr>
        <w:t xml:space="preserve"> and LLMs lies in the nature of the data and type of patterns identified. Where language includes abstract concepts, nuances, and flexible grammar structure, market analysis is grounded in qualitative numerical data and is defined by rigid rules and patterns. The predictive </w:t>
      </w:r>
      <w:r w:rsidRPr="255E4437" w:rsidR="31B97EA4">
        <w:rPr>
          <w:rFonts w:ascii="Calibri" w:hAnsi="Calibri" w:eastAsia="Calibri" w:cs="Calibri"/>
          <w:noProof w:val="0"/>
          <w:color w:val="000000" w:themeColor="text1" w:themeTint="FF" w:themeShade="FF"/>
          <w:sz w:val="22"/>
          <w:szCs w:val="22"/>
          <w:lang w:val="en-US"/>
        </w:rPr>
        <w:t>capacity</w:t>
      </w:r>
      <w:r w:rsidRPr="255E4437" w:rsidR="31B97EA4">
        <w:rPr>
          <w:rFonts w:ascii="Calibri" w:hAnsi="Calibri" w:eastAsia="Calibri" w:cs="Calibri"/>
          <w:noProof w:val="0"/>
          <w:color w:val="000000" w:themeColor="text1" w:themeTint="FF" w:themeShade="FF"/>
          <w:sz w:val="22"/>
          <w:szCs w:val="22"/>
          <w:lang w:val="en-US"/>
        </w:rPr>
        <w:t xml:space="preserve"> in both fields </w:t>
      </w:r>
      <w:r w:rsidRPr="255E4437" w:rsidR="31B97EA4">
        <w:rPr>
          <w:rFonts w:ascii="Calibri" w:hAnsi="Calibri" w:eastAsia="Calibri" w:cs="Calibri"/>
          <w:noProof w:val="0"/>
          <w:color w:val="000000" w:themeColor="text1" w:themeTint="FF" w:themeShade="FF"/>
          <w:sz w:val="22"/>
          <w:szCs w:val="22"/>
          <w:lang w:val="en-US"/>
        </w:rPr>
        <w:t>rely</w:t>
      </w:r>
      <w:r w:rsidRPr="255E4437" w:rsidR="31B97EA4">
        <w:rPr>
          <w:rFonts w:ascii="Calibri" w:hAnsi="Calibri" w:eastAsia="Calibri" w:cs="Calibri"/>
          <w:noProof w:val="0"/>
          <w:color w:val="000000" w:themeColor="text1" w:themeTint="FF" w:themeShade="FF"/>
          <w:sz w:val="22"/>
          <w:szCs w:val="22"/>
          <w:lang w:val="en-US"/>
        </w:rPr>
        <w:t xml:space="preserve"> on historical </w:t>
      </w:r>
      <w:r w:rsidRPr="255E4437" w:rsidR="31B97EA4">
        <w:rPr>
          <w:rFonts w:ascii="Calibri" w:hAnsi="Calibri" w:eastAsia="Calibri" w:cs="Calibri"/>
          <w:noProof w:val="0"/>
          <w:color w:val="000000" w:themeColor="text1" w:themeTint="FF" w:themeShade="FF"/>
          <w:sz w:val="22"/>
          <w:szCs w:val="22"/>
          <w:lang w:val="en-US"/>
        </w:rPr>
        <w:t>data</w:t>
      </w:r>
      <w:r w:rsidRPr="255E4437" w:rsidR="31B97EA4">
        <w:rPr>
          <w:rFonts w:ascii="Calibri" w:hAnsi="Calibri" w:eastAsia="Calibri" w:cs="Calibri"/>
          <w:noProof w:val="0"/>
          <w:color w:val="000000" w:themeColor="text1" w:themeTint="FF" w:themeShade="FF"/>
          <w:sz w:val="22"/>
          <w:szCs w:val="22"/>
          <w:lang w:val="en-US"/>
        </w:rPr>
        <w:t xml:space="preserve"> however financial predictions carry inherent uncertainty and could often be influenced by unpredictable factors. Furthermore, the output of a predictive market analysis can easily be checked for accuracy </w:t>
      </w:r>
      <w:r w:rsidRPr="255E4437" w:rsidR="31B97EA4">
        <w:rPr>
          <w:rFonts w:ascii="Calibri" w:hAnsi="Calibri" w:eastAsia="Calibri" w:cs="Calibri"/>
          <w:noProof w:val="0"/>
          <w:color w:val="000000" w:themeColor="text1" w:themeTint="FF" w:themeShade="FF"/>
          <w:sz w:val="22"/>
          <w:szCs w:val="22"/>
          <w:lang w:val="en-US"/>
        </w:rPr>
        <w:t>whereas</w:t>
      </w:r>
      <w:r w:rsidRPr="255E4437" w:rsidR="31B97EA4">
        <w:rPr>
          <w:rFonts w:ascii="Calibri" w:hAnsi="Calibri" w:eastAsia="Calibri" w:cs="Calibri"/>
          <w:noProof w:val="0"/>
          <w:color w:val="000000" w:themeColor="text1" w:themeTint="FF" w:themeShade="FF"/>
          <w:sz w:val="22"/>
          <w:szCs w:val="22"/>
          <w:lang w:val="en-US"/>
        </w:rPr>
        <w:t xml:space="preserve"> an LLMs predictive </w:t>
      </w:r>
      <w:r w:rsidRPr="255E4437" w:rsidR="31B97EA4">
        <w:rPr>
          <w:rFonts w:ascii="Calibri" w:hAnsi="Calibri" w:eastAsia="Calibri" w:cs="Calibri"/>
          <w:noProof w:val="0"/>
          <w:color w:val="000000" w:themeColor="text1" w:themeTint="FF" w:themeShade="FF"/>
          <w:sz w:val="22"/>
          <w:szCs w:val="22"/>
          <w:lang w:val="en-US"/>
        </w:rPr>
        <w:t>capacity</w:t>
      </w:r>
      <w:r w:rsidRPr="255E4437" w:rsidR="31B97EA4">
        <w:rPr>
          <w:rFonts w:ascii="Calibri" w:hAnsi="Calibri" w:eastAsia="Calibri" w:cs="Calibri"/>
          <w:noProof w:val="0"/>
          <w:color w:val="000000" w:themeColor="text1" w:themeTint="FF" w:themeShade="FF"/>
          <w:sz w:val="22"/>
          <w:szCs w:val="22"/>
          <w:lang w:val="en-US"/>
        </w:rPr>
        <w:t xml:space="preserve"> is subjectively judged by a person as to </w:t>
      </w:r>
      <w:r w:rsidRPr="255E4437" w:rsidR="31B97EA4">
        <w:rPr>
          <w:rFonts w:ascii="Calibri" w:hAnsi="Calibri" w:eastAsia="Calibri" w:cs="Calibri"/>
          <w:noProof w:val="0"/>
          <w:color w:val="000000" w:themeColor="text1" w:themeTint="FF" w:themeShade="FF"/>
          <w:sz w:val="22"/>
          <w:szCs w:val="22"/>
          <w:lang w:val="en-US"/>
        </w:rPr>
        <w:t>whether or not</w:t>
      </w:r>
      <w:r w:rsidRPr="255E4437" w:rsidR="31B97EA4">
        <w:rPr>
          <w:rFonts w:ascii="Calibri" w:hAnsi="Calibri" w:eastAsia="Calibri" w:cs="Calibri"/>
          <w:noProof w:val="0"/>
          <w:color w:val="000000" w:themeColor="text1" w:themeTint="FF" w:themeShade="FF"/>
          <w:sz w:val="22"/>
          <w:szCs w:val="22"/>
          <w:lang w:val="en-US"/>
        </w:rPr>
        <w:t xml:space="preserve"> it fits a context. Despite this the structural analysis, pattern recognition, and predictive </w:t>
      </w:r>
      <w:r w:rsidRPr="255E4437" w:rsidR="31B97EA4">
        <w:rPr>
          <w:rFonts w:ascii="Calibri" w:hAnsi="Calibri" w:eastAsia="Calibri" w:cs="Calibri"/>
          <w:noProof w:val="0"/>
          <w:color w:val="000000" w:themeColor="text1" w:themeTint="FF" w:themeShade="FF"/>
          <w:sz w:val="22"/>
          <w:szCs w:val="22"/>
          <w:lang w:val="en-US"/>
        </w:rPr>
        <w:t>capacities</w:t>
      </w:r>
      <w:r w:rsidRPr="255E4437" w:rsidR="31B97EA4">
        <w:rPr>
          <w:rFonts w:ascii="Calibri" w:hAnsi="Calibri" w:eastAsia="Calibri" w:cs="Calibri"/>
          <w:noProof w:val="0"/>
          <w:color w:val="000000" w:themeColor="text1" w:themeTint="FF" w:themeShade="FF"/>
          <w:sz w:val="22"/>
          <w:szCs w:val="22"/>
          <w:lang w:val="en-US"/>
        </w:rPr>
        <w:t xml:space="preserve"> of language models and markets alike offer </w:t>
      </w:r>
      <w:r w:rsidRPr="255E4437" w:rsidR="31B97EA4">
        <w:rPr>
          <w:rFonts w:ascii="Calibri" w:hAnsi="Calibri" w:eastAsia="Calibri" w:cs="Calibri"/>
          <w:noProof w:val="0"/>
          <w:color w:val="000000" w:themeColor="text1" w:themeTint="FF" w:themeShade="FF"/>
          <w:sz w:val="22"/>
          <w:szCs w:val="22"/>
          <w:lang w:val="en-US"/>
        </w:rPr>
        <w:t>a feasible</w:t>
      </w:r>
      <w:r w:rsidRPr="255E4437" w:rsidR="31B97EA4">
        <w:rPr>
          <w:rFonts w:ascii="Calibri" w:hAnsi="Calibri" w:eastAsia="Calibri" w:cs="Calibri"/>
          <w:noProof w:val="0"/>
          <w:color w:val="000000" w:themeColor="text1" w:themeTint="FF" w:themeShade="FF"/>
          <w:sz w:val="22"/>
          <w:szCs w:val="22"/>
          <w:lang w:val="en-US"/>
        </w:rPr>
        <w:t xml:space="preserve"> application for LLMs.</w:t>
      </w:r>
    </w:p>
    <w:p w:rsidR="255E4437" w:rsidP="255E4437" w:rsidRDefault="255E4437" w14:paraId="77743394" w14:textId="0799AD53">
      <w:pPr>
        <w:pStyle w:val="Normal"/>
        <w:ind w:left="0"/>
      </w:pPr>
    </w:p>
    <w:p w:rsidR="691448AF" w:rsidP="48FAAAB7" w:rsidRDefault="691448AF" w14:paraId="35EF0EDC" w14:textId="12486634"/>
    <w:sectPr w:rsidR="691448AF">
      <w:pgSz w:w="12240" w:h="15840" w:orient="portrait"/>
      <w:pgMar w:top="1440" w:right="1440" w:bottom="1440" w:left="1440" w:header="720" w:footer="720" w:gutter="0"/>
      <w:cols w:space="720"/>
      <w:docGrid w:linePitch="360"/>
      <w:headerReference w:type="default" r:id="Rc27baac58b5b4728"/>
      <w:footerReference w:type="default" r:id="R4c903c60611241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5E4437" w:rsidTr="255E4437" w14:paraId="3C04FCDF">
      <w:trPr>
        <w:trHeight w:val="300"/>
      </w:trPr>
      <w:tc>
        <w:tcPr>
          <w:tcW w:w="3120" w:type="dxa"/>
          <w:tcMar/>
        </w:tcPr>
        <w:p w:rsidR="255E4437" w:rsidP="255E4437" w:rsidRDefault="255E4437" w14:paraId="706F4779" w14:textId="2401D152">
          <w:pPr>
            <w:pStyle w:val="Header"/>
            <w:bidi w:val="0"/>
            <w:ind w:left="-115"/>
            <w:jc w:val="left"/>
          </w:pPr>
        </w:p>
      </w:tc>
      <w:tc>
        <w:tcPr>
          <w:tcW w:w="3120" w:type="dxa"/>
          <w:tcMar/>
        </w:tcPr>
        <w:p w:rsidR="255E4437" w:rsidP="255E4437" w:rsidRDefault="255E4437" w14:paraId="6558CA9B" w14:textId="5C0F6C1F">
          <w:pPr>
            <w:pStyle w:val="Header"/>
            <w:bidi w:val="0"/>
            <w:jc w:val="center"/>
          </w:pPr>
        </w:p>
      </w:tc>
      <w:tc>
        <w:tcPr>
          <w:tcW w:w="3120" w:type="dxa"/>
          <w:tcMar/>
        </w:tcPr>
        <w:p w:rsidR="255E4437" w:rsidP="255E4437" w:rsidRDefault="255E4437" w14:paraId="625D3346" w14:textId="059EA338">
          <w:pPr>
            <w:pStyle w:val="Header"/>
            <w:bidi w:val="0"/>
            <w:ind w:right="-115"/>
            <w:jc w:val="right"/>
          </w:pPr>
        </w:p>
      </w:tc>
    </w:tr>
  </w:tbl>
  <w:p w:rsidR="255E4437" w:rsidP="255E4437" w:rsidRDefault="255E4437" w14:paraId="603ED014" w14:textId="7C644A9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5E4437" w:rsidTr="255E4437" w14:paraId="59F446CF">
      <w:trPr>
        <w:trHeight w:val="300"/>
      </w:trPr>
      <w:tc>
        <w:tcPr>
          <w:tcW w:w="3120" w:type="dxa"/>
          <w:tcMar/>
        </w:tcPr>
        <w:p w:rsidR="255E4437" w:rsidP="255E4437" w:rsidRDefault="255E4437" w14:paraId="0797E504" w14:textId="6A28DAE3">
          <w:pPr>
            <w:pStyle w:val="Header"/>
            <w:bidi w:val="0"/>
            <w:ind w:left="-115"/>
            <w:jc w:val="left"/>
          </w:pPr>
          <w:r w:rsidR="255E4437">
            <w:rPr/>
            <w:t>CNIT 484 – Group 1</w:t>
          </w:r>
        </w:p>
      </w:tc>
      <w:tc>
        <w:tcPr>
          <w:tcW w:w="3120" w:type="dxa"/>
          <w:tcMar/>
        </w:tcPr>
        <w:p w:rsidR="255E4437" w:rsidP="255E4437" w:rsidRDefault="255E4437" w14:paraId="09269585" w14:textId="2A29C996">
          <w:pPr>
            <w:pStyle w:val="Header"/>
            <w:bidi w:val="0"/>
            <w:jc w:val="center"/>
          </w:pPr>
        </w:p>
      </w:tc>
      <w:tc>
        <w:tcPr>
          <w:tcW w:w="3120" w:type="dxa"/>
          <w:tcMar/>
        </w:tcPr>
        <w:p w:rsidR="255E4437" w:rsidP="255E4437" w:rsidRDefault="255E4437" w14:paraId="27950694" w14:textId="11DA762E">
          <w:pPr>
            <w:pStyle w:val="Header"/>
            <w:bidi w:val="0"/>
            <w:ind w:right="-115"/>
            <w:jc w:val="right"/>
          </w:pPr>
        </w:p>
      </w:tc>
    </w:tr>
  </w:tbl>
  <w:p w:rsidR="255E4437" w:rsidP="255E4437" w:rsidRDefault="255E4437" w14:paraId="33CB6BFE" w14:textId="70E047D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634D"/>
    <w:multiLevelType w:val="hybridMultilevel"/>
    <w:tmpl w:val="FFFFFFFF"/>
    <w:lvl w:ilvl="0" w:tplc="46D6CC1A">
      <w:start w:val="1"/>
      <w:numFmt w:val="bullet"/>
      <w:lvlText w:val=""/>
      <w:lvlJc w:val="left"/>
      <w:pPr>
        <w:ind w:left="720" w:hanging="360"/>
      </w:pPr>
      <w:rPr>
        <w:rFonts w:hint="default" w:ascii="Symbol" w:hAnsi="Symbol"/>
      </w:rPr>
    </w:lvl>
    <w:lvl w:ilvl="1" w:tplc="75362442">
      <w:start w:val="1"/>
      <w:numFmt w:val="bullet"/>
      <w:lvlText w:val="o"/>
      <w:lvlJc w:val="left"/>
      <w:pPr>
        <w:ind w:left="1440" w:hanging="360"/>
      </w:pPr>
      <w:rPr>
        <w:rFonts w:hint="default" w:ascii="Courier New" w:hAnsi="Courier New"/>
      </w:rPr>
    </w:lvl>
    <w:lvl w:ilvl="2" w:tplc="43C0AF1A">
      <w:start w:val="1"/>
      <w:numFmt w:val="bullet"/>
      <w:lvlText w:val=""/>
      <w:lvlJc w:val="left"/>
      <w:pPr>
        <w:ind w:left="2160" w:hanging="360"/>
      </w:pPr>
      <w:rPr>
        <w:rFonts w:hint="default" w:ascii="Wingdings" w:hAnsi="Wingdings"/>
      </w:rPr>
    </w:lvl>
    <w:lvl w:ilvl="3" w:tplc="0E90124C">
      <w:start w:val="1"/>
      <w:numFmt w:val="bullet"/>
      <w:lvlText w:val=""/>
      <w:lvlJc w:val="left"/>
      <w:pPr>
        <w:ind w:left="2880" w:hanging="360"/>
      </w:pPr>
      <w:rPr>
        <w:rFonts w:hint="default" w:ascii="Symbol" w:hAnsi="Symbol"/>
      </w:rPr>
    </w:lvl>
    <w:lvl w:ilvl="4" w:tplc="411C4FCA">
      <w:start w:val="1"/>
      <w:numFmt w:val="bullet"/>
      <w:lvlText w:val="o"/>
      <w:lvlJc w:val="left"/>
      <w:pPr>
        <w:ind w:left="3600" w:hanging="360"/>
      </w:pPr>
      <w:rPr>
        <w:rFonts w:hint="default" w:ascii="Courier New" w:hAnsi="Courier New"/>
      </w:rPr>
    </w:lvl>
    <w:lvl w:ilvl="5" w:tplc="860631DE">
      <w:start w:val="1"/>
      <w:numFmt w:val="bullet"/>
      <w:lvlText w:val=""/>
      <w:lvlJc w:val="left"/>
      <w:pPr>
        <w:ind w:left="4320" w:hanging="360"/>
      </w:pPr>
      <w:rPr>
        <w:rFonts w:hint="default" w:ascii="Wingdings" w:hAnsi="Wingdings"/>
      </w:rPr>
    </w:lvl>
    <w:lvl w:ilvl="6" w:tplc="64E899F2">
      <w:start w:val="1"/>
      <w:numFmt w:val="bullet"/>
      <w:lvlText w:val=""/>
      <w:lvlJc w:val="left"/>
      <w:pPr>
        <w:ind w:left="5040" w:hanging="360"/>
      </w:pPr>
      <w:rPr>
        <w:rFonts w:hint="default" w:ascii="Symbol" w:hAnsi="Symbol"/>
      </w:rPr>
    </w:lvl>
    <w:lvl w:ilvl="7" w:tplc="6534DFCE">
      <w:start w:val="1"/>
      <w:numFmt w:val="bullet"/>
      <w:lvlText w:val="o"/>
      <w:lvlJc w:val="left"/>
      <w:pPr>
        <w:ind w:left="5760" w:hanging="360"/>
      </w:pPr>
      <w:rPr>
        <w:rFonts w:hint="default" w:ascii="Courier New" w:hAnsi="Courier New"/>
      </w:rPr>
    </w:lvl>
    <w:lvl w:ilvl="8" w:tplc="A0402B7C">
      <w:start w:val="1"/>
      <w:numFmt w:val="bullet"/>
      <w:lvlText w:val=""/>
      <w:lvlJc w:val="left"/>
      <w:pPr>
        <w:ind w:left="6480" w:hanging="360"/>
      </w:pPr>
      <w:rPr>
        <w:rFonts w:hint="default" w:ascii="Wingdings" w:hAnsi="Wingdings"/>
      </w:rPr>
    </w:lvl>
  </w:abstractNum>
  <w:abstractNum w:abstractNumId="1" w15:restartNumberingAfterBreak="0">
    <w:nsid w:val="51DDB687"/>
    <w:multiLevelType w:val="hybridMultilevel"/>
    <w:tmpl w:val="FFFFFFFF"/>
    <w:lvl w:ilvl="0" w:tplc="AE987DD6">
      <w:start w:val="1"/>
      <w:numFmt w:val="decimal"/>
      <w:lvlText w:val="%1."/>
      <w:lvlJc w:val="left"/>
      <w:pPr>
        <w:ind w:left="720" w:hanging="360"/>
      </w:pPr>
    </w:lvl>
    <w:lvl w:ilvl="1" w:tplc="DA86F9F6">
      <w:start w:val="1"/>
      <w:numFmt w:val="lowerLetter"/>
      <w:lvlText w:val="%2."/>
      <w:lvlJc w:val="left"/>
      <w:pPr>
        <w:ind w:left="1440" w:hanging="360"/>
      </w:pPr>
    </w:lvl>
    <w:lvl w:ilvl="2" w:tplc="0DB647D8">
      <w:start w:val="1"/>
      <w:numFmt w:val="lowerRoman"/>
      <w:lvlText w:val="%3."/>
      <w:lvlJc w:val="right"/>
      <w:pPr>
        <w:ind w:left="2160" w:hanging="180"/>
      </w:pPr>
    </w:lvl>
    <w:lvl w:ilvl="3" w:tplc="B37E7B18">
      <w:start w:val="1"/>
      <w:numFmt w:val="decimal"/>
      <w:lvlText w:val="%4."/>
      <w:lvlJc w:val="left"/>
      <w:pPr>
        <w:ind w:left="2880" w:hanging="360"/>
      </w:pPr>
    </w:lvl>
    <w:lvl w:ilvl="4" w:tplc="B9023514">
      <w:start w:val="1"/>
      <w:numFmt w:val="lowerLetter"/>
      <w:lvlText w:val="%5."/>
      <w:lvlJc w:val="left"/>
      <w:pPr>
        <w:ind w:left="3600" w:hanging="360"/>
      </w:pPr>
    </w:lvl>
    <w:lvl w:ilvl="5" w:tplc="8BD4B196">
      <w:start w:val="1"/>
      <w:numFmt w:val="lowerRoman"/>
      <w:lvlText w:val="%6."/>
      <w:lvlJc w:val="right"/>
      <w:pPr>
        <w:ind w:left="4320" w:hanging="180"/>
      </w:pPr>
    </w:lvl>
    <w:lvl w:ilvl="6" w:tplc="6B5C3122">
      <w:start w:val="1"/>
      <w:numFmt w:val="decimal"/>
      <w:lvlText w:val="%7."/>
      <w:lvlJc w:val="left"/>
      <w:pPr>
        <w:ind w:left="5040" w:hanging="360"/>
      </w:pPr>
    </w:lvl>
    <w:lvl w:ilvl="7" w:tplc="4CF4B532">
      <w:start w:val="1"/>
      <w:numFmt w:val="lowerLetter"/>
      <w:lvlText w:val="%8."/>
      <w:lvlJc w:val="left"/>
      <w:pPr>
        <w:ind w:left="5760" w:hanging="360"/>
      </w:pPr>
    </w:lvl>
    <w:lvl w:ilvl="8" w:tplc="AD02B836">
      <w:start w:val="1"/>
      <w:numFmt w:val="lowerRoman"/>
      <w:lvlText w:val="%9."/>
      <w:lvlJc w:val="right"/>
      <w:pPr>
        <w:ind w:left="6480" w:hanging="180"/>
      </w:pPr>
    </w:lvl>
  </w:abstractNum>
  <w:num w:numId="1" w16cid:durableId="733816090">
    <w:abstractNumId w:val="1"/>
  </w:num>
  <w:num w:numId="2" w16cid:durableId="81148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6F9C37"/>
    <w:rsid w:val="000706EE"/>
    <w:rsid w:val="002E5ABD"/>
    <w:rsid w:val="00627451"/>
    <w:rsid w:val="00677EDB"/>
    <w:rsid w:val="00A50A16"/>
    <w:rsid w:val="00D03FFF"/>
    <w:rsid w:val="06F5D8B5"/>
    <w:rsid w:val="078BA585"/>
    <w:rsid w:val="08ABF20F"/>
    <w:rsid w:val="09C1D617"/>
    <w:rsid w:val="0C4BDD2F"/>
    <w:rsid w:val="102AC98C"/>
    <w:rsid w:val="1031E9C7"/>
    <w:rsid w:val="124CF032"/>
    <w:rsid w:val="14A14751"/>
    <w:rsid w:val="17F59E30"/>
    <w:rsid w:val="1BF6CB1E"/>
    <w:rsid w:val="1D929B7F"/>
    <w:rsid w:val="1DEDBFE5"/>
    <w:rsid w:val="1E63B0C4"/>
    <w:rsid w:val="1E9274AE"/>
    <w:rsid w:val="20CA3C41"/>
    <w:rsid w:val="230EE9C2"/>
    <w:rsid w:val="255E4437"/>
    <w:rsid w:val="2823C414"/>
    <w:rsid w:val="2AC98A6D"/>
    <w:rsid w:val="2CF30842"/>
    <w:rsid w:val="30AB75FE"/>
    <w:rsid w:val="31B97EA4"/>
    <w:rsid w:val="323771B7"/>
    <w:rsid w:val="3247465F"/>
    <w:rsid w:val="3A137C22"/>
    <w:rsid w:val="3AD2F7D6"/>
    <w:rsid w:val="3AE373F7"/>
    <w:rsid w:val="401240E4"/>
    <w:rsid w:val="442A6A6A"/>
    <w:rsid w:val="45E67DC0"/>
    <w:rsid w:val="4660FFC9"/>
    <w:rsid w:val="46799C25"/>
    <w:rsid w:val="48FAAAB7"/>
    <w:rsid w:val="4E3EAF85"/>
    <w:rsid w:val="4E6F9C37"/>
    <w:rsid w:val="4E9877B8"/>
    <w:rsid w:val="4FE42D82"/>
    <w:rsid w:val="56664D63"/>
    <w:rsid w:val="5A52AD86"/>
    <w:rsid w:val="5AB13269"/>
    <w:rsid w:val="5BEE7DE7"/>
    <w:rsid w:val="6448C043"/>
    <w:rsid w:val="6774EEE8"/>
    <w:rsid w:val="68AF57F0"/>
    <w:rsid w:val="691448AF"/>
    <w:rsid w:val="6A95BF13"/>
    <w:rsid w:val="6AD1D7A3"/>
    <w:rsid w:val="6C6DA804"/>
    <w:rsid w:val="6E76E4E2"/>
    <w:rsid w:val="71EA8DBF"/>
    <w:rsid w:val="764C0045"/>
    <w:rsid w:val="7BE07F89"/>
    <w:rsid w:val="7DD51BFE"/>
    <w:rsid w:val="7EE8C4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EEEF"/>
  <w15:chartTrackingRefBased/>
  <w15:docId w15:val="{AC37EC7C-84C3-48BF-AF83-F3E7EDE1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c27baac58b5b4728" /><Relationship Type="http://schemas.openxmlformats.org/officeDocument/2006/relationships/footer" Target="footer.xml" Id="R4c903c60611241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Drej M Cosby</dc:creator>
  <keywords/>
  <dc:description/>
  <lastModifiedBy>Drej M Cosby</lastModifiedBy>
  <revision>11</revision>
  <dcterms:created xsi:type="dcterms:W3CDTF">2024-02-08T23:06:00.0000000Z</dcterms:created>
  <dcterms:modified xsi:type="dcterms:W3CDTF">2024-02-12T01:27:15.3711830Z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2024-02-08T20:06:14Z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ccb93702-3a34-4b16-a16a-4fcf59cd3d3e</vt:lpwstr>
  </property>
  <property fmtid="{D5CDD505-2E9C-101B-9397-08002B2CF9AE}" pid="8" name="MSIP_Label_4044bd30-2ed7-4c9d-9d12-46200872a97b_ContentBits">
    <vt:lpwstr>0</vt:lpwstr>
  </property>
</Properties>
</file>