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Quy Trinh Lam Viec &amp; Chinh Sach Cong Ty</w:t>
      </w:r>
    </w:p>
    <w:p>
      <w:r>
        <w:t>Day la tai lieu mau ve quy che lam viec tu xa va cham cong tai cong ty.</w:t>
      </w:r>
    </w:p>
    <w:p>
      <w:r>
        <w:t>Cac quy dinh chinh gom:</w:t>
      </w:r>
    </w:p>
    <w:p>
      <w:pPr>
        <w:pStyle w:val="ListBullet"/>
      </w:pPr>
      <w:r>
        <w:t>1. Nhan vien duoc lam viec tu xa toi da 2 ngay/tuan.</w:t>
      </w:r>
    </w:p>
    <w:p>
      <w:pPr>
        <w:pStyle w:val="ListBullet"/>
      </w:pPr>
      <w:r>
        <w:t>2. Gio lam viec linh hoat tu 8h30 den 17h30.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 bac</w:t>
            </w:r>
          </w:p>
        </w:tc>
        <w:tc>
          <w:tcPr>
            <w:tcW w:type="dxa" w:w="2880"/>
          </w:tcPr>
          <w:p>
            <w:r>
              <w:t>Phu cap thiet bi</w:t>
            </w:r>
          </w:p>
        </w:tc>
        <w:tc>
          <w:tcPr>
            <w:tcW w:type="dxa" w:w="2880"/>
          </w:tcPr>
          <w:p>
            <w:r>
              <w:t>So ngay phep</w:t>
            </w:r>
          </w:p>
        </w:tc>
      </w:tr>
      <w:tr>
        <w:tc>
          <w:tcPr>
            <w:tcW w:type="dxa" w:w="2880"/>
          </w:tcPr>
          <w:p>
            <w:r>
              <w:t>Junior</w:t>
            </w:r>
          </w:p>
        </w:tc>
        <w:tc>
          <w:tcPr>
            <w:tcW w:type="dxa" w:w="2880"/>
          </w:tcPr>
          <w:p>
            <w:r>
              <w:t>1.000.000 VND</w:t>
            </w:r>
          </w:p>
        </w:tc>
        <w:tc>
          <w:tcPr>
            <w:tcW w:type="dxa" w:w="2880"/>
          </w:tcPr>
          <w:p>
            <w:r>
              <w:t>12 ngay</w:t>
            </w:r>
          </w:p>
        </w:tc>
      </w:tr>
      <w:tr>
        <w:tc>
          <w:tcPr>
            <w:tcW w:type="dxa" w:w="2880"/>
          </w:tcPr>
          <w:p>
            <w:r>
              <w:t>Senior</w:t>
            </w:r>
          </w:p>
        </w:tc>
        <w:tc>
          <w:tcPr>
            <w:tcW w:type="dxa" w:w="2880"/>
          </w:tcPr>
          <w:p>
            <w:r>
              <w:t>2.000.000 VND</w:t>
            </w:r>
          </w:p>
        </w:tc>
        <w:tc>
          <w:tcPr>
            <w:tcW w:type="dxa" w:w="2880"/>
          </w:tcPr>
          <w:p>
            <w:r>
              <w:t>15 ngay</w:t>
            </w:r>
          </w:p>
        </w:tc>
      </w:tr>
      <w:tr>
        <w:tc>
          <w:tcPr>
            <w:tcW w:type="dxa" w:w="2880"/>
          </w:tcPr>
          <w:p>
            <w:r>
              <w:t>Lead</w:t>
            </w:r>
          </w:p>
        </w:tc>
        <w:tc>
          <w:tcPr>
            <w:tcW w:type="dxa" w:w="2880"/>
          </w:tcPr>
          <w:p>
            <w:r>
              <w:t>3.500.000 VND</w:t>
            </w:r>
          </w:p>
        </w:tc>
        <w:tc>
          <w:tcPr>
            <w:tcW w:type="dxa" w:w="2880"/>
          </w:tcPr>
          <w:p>
            <w:r>
              <w:t>18 ngay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