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93769" w14:textId="28585A0F" w:rsidR="00F31CDB" w:rsidRDefault="00F31CDB" w:rsidP="00AC218C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6083B602" w14:textId="6586E23A" w:rsidR="00AC218C" w:rsidRDefault="007731A8" w:rsidP="006C333F">
      <w:pPr>
        <w:pStyle w:val="ListParagraph"/>
        <w:numPr>
          <w:ilvl w:val="0"/>
          <w:numId w:val="2"/>
        </w:numPr>
      </w:pPr>
      <w:r>
        <w:t>Theatre and Music categories are the most successful</w:t>
      </w:r>
      <w:r w:rsidR="00462731">
        <w:t>, with plays being the most successful sub-category.</w:t>
      </w:r>
    </w:p>
    <w:p w14:paraId="02A1BDB7" w14:textId="661B6AD8" w:rsidR="006C333F" w:rsidRDefault="00E14EAE" w:rsidP="006C333F">
      <w:pPr>
        <w:pStyle w:val="ListParagraph"/>
        <w:numPr>
          <w:ilvl w:val="0"/>
          <w:numId w:val="2"/>
        </w:numPr>
      </w:pPr>
      <w:r>
        <w:t>Campaigns created later in the year, have a lower likelihood of success</w:t>
      </w:r>
      <w:r w:rsidR="00BF12C9">
        <w:t>.</w:t>
      </w:r>
    </w:p>
    <w:p w14:paraId="791F576B" w14:textId="5E14FC2E" w:rsidR="00E14EAE" w:rsidRDefault="000B0E42" w:rsidP="006C333F">
      <w:pPr>
        <w:pStyle w:val="ListParagraph"/>
        <w:numPr>
          <w:ilvl w:val="0"/>
          <w:numId w:val="2"/>
        </w:numPr>
      </w:pPr>
      <w:r>
        <w:t>% of funding is not indicative of a successful campaign, however</w:t>
      </w:r>
      <w:r w:rsidR="00BF12C9">
        <w:t xml:space="preserve"> all campaigns with &lt;1% funded were cancelled or classified as failures.</w:t>
      </w:r>
    </w:p>
    <w:p w14:paraId="63CD7188" w14:textId="77777777" w:rsidR="007731A8" w:rsidRDefault="007731A8" w:rsidP="00AC218C">
      <w:bookmarkStart w:id="0" w:name="_GoBack"/>
      <w:bookmarkEnd w:id="0"/>
    </w:p>
    <w:p w14:paraId="426F97F4" w14:textId="384AD69B" w:rsidR="00F31CDB" w:rsidRDefault="00F31CDB" w:rsidP="00AC218C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701F1F61" w14:textId="61675740" w:rsidR="00AC218C" w:rsidRDefault="001F25B4" w:rsidP="00BF12C9">
      <w:pPr>
        <w:pStyle w:val="ListParagraph"/>
        <w:numPr>
          <w:ilvl w:val="0"/>
          <w:numId w:val="3"/>
        </w:numPr>
      </w:pPr>
      <w:r>
        <w:t>Geo-political or macro-economic factors</w:t>
      </w:r>
    </w:p>
    <w:p w14:paraId="5CCAEF4F" w14:textId="025EADB0" w:rsidR="00A44F0F" w:rsidRDefault="00903D45" w:rsidP="003477ED">
      <w:pPr>
        <w:pStyle w:val="ListParagraph"/>
        <w:numPr>
          <w:ilvl w:val="0"/>
          <w:numId w:val="3"/>
        </w:numPr>
      </w:pPr>
      <w:r>
        <w:t xml:space="preserve">Limited info on why </w:t>
      </w:r>
      <w:r w:rsidR="00A44F0F">
        <w:t>campaigns were cancelled</w:t>
      </w:r>
    </w:p>
    <w:p w14:paraId="2A17DA51" w14:textId="77777777" w:rsidR="00AC218C" w:rsidRDefault="00AC218C" w:rsidP="00AC218C"/>
    <w:p w14:paraId="7429745B" w14:textId="4E7495D0" w:rsidR="00684A1E" w:rsidRDefault="00F31CDB" w:rsidP="00AC218C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69A4280C" w14:textId="54205F46" w:rsidR="00AC218C" w:rsidRDefault="001F25B4" w:rsidP="00BF12C9">
      <w:pPr>
        <w:pStyle w:val="ListParagraph"/>
        <w:numPr>
          <w:ilvl w:val="0"/>
          <w:numId w:val="3"/>
        </w:numPr>
      </w:pPr>
      <w:r>
        <w:t>Which countries have higher success rates</w:t>
      </w:r>
    </w:p>
    <w:p w14:paraId="78F3DFF6" w14:textId="704BA062" w:rsidR="001F25B4" w:rsidRDefault="001F25B4" w:rsidP="00BF12C9">
      <w:pPr>
        <w:pStyle w:val="ListParagraph"/>
        <w:numPr>
          <w:ilvl w:val="0"/>
          <w:numId w:val="3"/>
        </w:numPr>
      </w:pPr>
      <w:r>
        <w:t>Impacts of staff picks</w:t>
      </w:r>
      <w:r w:rsidR="00903D45">
        <w:t>/spotlight</w:t>
      </w:r>
      <w:r>
        <w:t xml:space="preserve"> as a promoter</w:t>
      </w:r>
      <w:r w:rsidR="00903D45">
        <w:t xml:space="preserve"> and impact of success</w:t>
      </w:r>
    </w:p>
    <w:p w14:paraId="2054C504" w14:textId="49BFA9FC" w:rsidR="00A44F0F" w:rsidRDefault="00A44F0F" w:rsidP="00BF12C9">
      <w:pPr>
        <w:pStyle w:val="ListParagraph"/>
        <w:numPr>
          <w:ilvl w:val="0"/>
          <w:numId w:val="3"/>
        </w:numPr>
      </w:pPr>
      <w:r>
        <w:t>How long it took for campaigns to be successes or failures</w:t>
      </w:r>
    </w:p>
    <w:p w14:paraId="58E8F785" w14:textId="05794790" w:rsidR="005D0C70" w:rsidRDefault="005D0C70" w:rsidP="005D0C70"/>
    <w:p w14:paraId="18BB0AA0" w14:textId="77777777" w:rsidR="005D0C70" w:rsidRPr="00F31CDB" w:rsidRDefault="005D0C70" w:rsidP="005D0C70"/>
    <w:sectPr w:rsidR="005D0C70" w:rsidRPr="00F31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4775A"/>
    <w:multiLevelType w:val="hybridMultilevel"/>
    <w:tmpl w:val="F496B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E300B"/>
    <w:multiLevelType w:val="hybridMultilevel"/>
    <w:tmpl w:val="98BE4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643979"/>
    <w:multiLevelType w:val="hybridMultilevel"/>
    <w:tmpl w:val="4A561C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DC"/>
    <w:rsid w:val="000B0E42"/>
    <w:rsid w:val="001F25B4"/>
    <w:rsid w:val="003477ED"/>
    <w:rsid w:val="00462731"/>
    <w:rsid w:val="005D0C70"/>
    <w:rsid w:val="00684A1E"/>
    <w:rsid w:val="006C333F"/>
    <w:rsid w:val="007731A8"/>
    <w:rsid w:val="008F3D03"/>
    <w:rsid w:val="00903D45"/>
    <w:rsid w:val="00A44F0F"/>
    <w:rsid w:val="00AC218C"/>
    <w:rsid w:val="00BF12C9"/>
    <w:rsid w:val="00D747DC"/>
    <w:rsid w:val="00E14EAE"/>
    <w:rsid w:val="00F3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9A500"/>
  <w15:chartTrackingRefBased/>
  <w15:docId w15:val="{71FC8A0E-BC21-4242-9036-562B1D9B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0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Seelig</dc:creator>
  <cp:keywords/>
  <dc:description/>
  <cp:lastModifiedBy>Drew Seelig</cp:lastModifiedBy>
  <cp:revision>5</cp:revision>
  <dcterms:created xsi:type="dcterms:W3CDTF">2019-07-17T13:08:00Z</dcterms:created>
  <dcterms:modified xsi:type="dcterms:W3CDTF">2019-07-22T14:54:00Z</dcterms:modified>
</cp:coreProperties>
</file>