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8877A" w14:textId="75C2CF32" w:rsidR="00AC0A9F" w:rsidRDefault="00AC0A9F" w:rsidP="00DF48F4">
      <w:pPr>
        <w:pStyle w:val="Title"/>
      </w:pPr>
      <w:r>
        <w:t xml:space="preserve">Scripting Languages: </w:t>
      </w:r>
      <w:r w:rsidR="00021F5E">
        <w:t xml:space="preserve">Workshop </w:t>
      </w:r>
      <w:r w:rsidR="00477490">
        <w:t>8</w:t>
      </w:r>
      <w:r w:rsidR="00994624">
        <w:t xml:space="preserve"> (Possible) Solution</w:t>
      </w:r>
    </w:p>
    <w:p w14:paraId="49005610" w14:textId="4901EF79" w:rsidR="00D03DE7" w:rsidRDefault="00D03DE7" w:rsidP="00D03DE7">
      <w:pPr>
        <w:pStyle w:val="Heading2"/>
      </w:pPr>
      <w:r>
        <w:t xml:space="preserve">Task </w:t>
      </w:r>
      <w:r w:rsidR="00D96C8D">
        <w:t>1</w:t>
      </w:r>
    </w:p>
    <w:p w14:paraId="30AFC74B" w14:textId="25FBBBB5" w:rsidR="00D64851" w:rsidRPr="0051456B" w:rsidRDefault="0051456B" w:rsidP="00D6485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t xml:space="preserve">Write a script named </w:t>
      </w:r>
      <w:r w:rsidRPr="00FB1F01">
        <w:rPr>
          <w:rFonts w:ascii="Consolas" w:hAnsi="Consolas"/>
          <w:color w:val="BF8F00" w:themeColor="accent4" w:themeShade="BF"/>
        </w:rPr>
        <w:t>dlfiles.sh</w:t>
      </w:r>
      <w:r>
        <w:t xml:space="preserve"> that downloads a specified set of images files from the ECU Media gallery at </w:t>
      </w:r>
      <w:hyperlink r:id="rId11" w:history="1">
        <w:r w:rsidR="005754BE" w:rsidRPr="005754BE">
          <w:rPr>
            <w:rStyle w:val="Hyperlink"/>
          </w:rPr>
          <w:t>https://www.ecu.edu.au/service-centres/MACSC/gallery/gallery.php?folder=schools-2018-science-cyber</w:t>
        </w:r>
      </w:hyperlink>
      <w:r>
        <w:t xml:space="preserve"> to a </w:t>
      </w:r>
      <w:r w:rsidR="00FB1F01">
        <w:t>user-</w:t>
      </w:r>
      <w:r>
        <w:t>specified directory</w:t>
      </w:r>
      <w:r w:rsidR="00C508B9">
        <w:t xml:space="preserve"> e.g. </w:t>
      </w:r>
      <w:r w:rsidR="00C508B9" w:rsidRPr="00C508B9">
        <w:rPr>
          <w:rFonts w:ascii="Consolas" w:hAnsi="Consolas"/>
          <w:color w:val="BF8F00" w:themeColor="accent4" w:themeShade="BF"/>
        </w:rPr>
        <w:t>files</w:t>
      </w:r>
      <w:r>
        <w:t>, and the</w:t>
      </w:r>
      <w:r w:rsidR="00FB1F01">
        <w:t>n</w:t>
      </w:r>
      <w:r>
        <w:t xml:space="preserve"> calculate and report </w:t>
      </w:r>
      <w:r w:rsidR="00FB1F01">
        <w:t xml:space="preserve">upon </w:t>
      </w:r>
      <w:r>
        <w:t xml:space="preserve">the size of each file </w:t>
      </w:r>
      <w:r w:rsidR="00FB1F01">
        <w:t>downloaded</w:t>
      </w:r>
      <w:r w:rsidR="00207CBF">
        <w:t xml:space="preserve"> in KB</w:t>
      </w:r>
      <w:r>
        <w:t xml:space="preserve">, and then </w:t>
      </w:r>
      <w:r w:rsidR="00207CBF">
        <w:t xml:space="preserve">the total size of all files downloaded </w:t>
      </w:r>
      <w:r>
        <w:t>collectively</w:t>
      </w:r>
      <w:r w:rsidR="00E40568">
        <w:t>, also</w:t>
      </w:r>
      <w:r w:rsidR="00207CBF">
        <w:t xml:space="preserve"> in KB</w:t>
      </w:r>
      <w:r>
        <w:t>.</w:t>
      </w:r>
    </w:p>
    <w:p w14:paraId="1501AA24" w14:textId="728C62BF" w:rsidR="0051456B" w:rsidRPr="0051456B" w:rsidRDefault="00A64CBF" w:rsidP="00D6485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t>G</w:t>
      </w:r>
      <w:r w:rsidR="0051456B">
        <w:t xml:space="preserve">et the directory name by prompting the user for it. This directory is to be created in the same working directory within which </w:t>
      </w:r>
      <w:r w:rsidR="0051456B" w:rsidRPr="00207CBF">
        <w:rPr>
          <w:rFonts w:ascii="Consolas" w:hAnsi="Consolas"/>
          <w:color w:val="BF8F00" w:themeColor="accent4" w:themeShade="BF"/>
        </w:rPr>
        <w:t>dlfiles.sh</w:t>
      </w:r>
      <w:r w:rsidR="0051456B">
        <w:t xml:space="preserve"> is run.</w:t>
      </w:r>
    </w:p>
    <w:p w14:paraId="4FDE3917" w14:textId="3948E4F5" w:rsidR="0051456B" w:rsidRPr="0051456B" w:rsidRDefault="0051456B" w:rsidP="00D6485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t xml:space="preserve">The names of the image files that need to be downloaded are contained within the provided file named </w:t>
      </w:r>
      <w:r w:rsidRPr="00207CBF">
        <w:rPr>
          <w:rFonts w:ascii="Consolas" w:hAnsi="Consolas"/>
          <w:color w:val="BF8F00" w:themeColor="accent4" w:themeShade="BF"/>
        </w:rPr>
        <w:t>reqfiles.txt</w:t>
      </w:r>
      <w:r>
        <w:t xml:space="preserve">. You are required to integrate this file into your code as part of the download process. </w:t>
      </w:r>
      <w:r w:rsidR="00207CBF">
        <w:t>Do not change the content</w:t>
      </w:r>
      <w:r w:rsidR="00615F46">
        <w:t>s</w:t>
      </w:r>
      <w:r w:rsidR="00207CBF">
        <w:t xml:space="preserve"> of this file. Nor may you</w:t>
      </w:r>
      <w:r>
        <w:t xml:space="preserve"> manually enter the file names into your code. Seek to implement the highest level of abstraction you can.</w:t>
      </w:r>
    </w:p>
    <w:p w14:paraId="05D27D5D" w14:textId="067EEE17" w:rsidR="0051456B" w:rsidRPr="0051456B" w:rsidRDefault="0051456B" w:rsidP="00D6485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t xml:space="preserve">Once the file download stage of your script is complete, ensure that all related </w:t>
      </w:r>
      <w:r w:rsidR="00D92FBD">
        <w:t xml:space="preserve">download </w:t>
      </w:r>
      <w:r>
        <w:t>messaging is cleared from the screen</w:t>
      </w:r>
      <w:r w:rsidR="009215EC">
        <w:t xml:space="preserve"> before proceeding to the next stage of the script.</w:t>
      </w:r>
    </w:p>
    <w:p w14:paraId="40F3CFE7" w14:textId="6BB3DBE6" w:rsidR="0051456B" w:rsidRPr="0051456B" w:rsidRDefault="0051456B" w:rsidP="00D6485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t xml:space="preserve">Then report </w:t>
      </w:r>
      <w:r w:rsidR="009215EC">
        <w:t xml:space="preserve">upon the sizes of the </w:t>
      </w:r>
      <w:r>
        <w:t>download</w:t>
      </w:r>
      <w:r w:rsidR="009215EC">
        <w:t>ed</w:t>
      </w:r>
      <w:r>
        <w:t xml:space="preserve"> </w:t>
      </w:r>
      <w:r w:rsidR="009215EC">
        <w:t xml:space="preserve">files </w:t>
      </w:r>
      <w:r>
        <w:t>as shown in the image below:</w:t>
      </w:r>
    </w:p>
    <w:p w14:paraId="20004BED" w14:textId="66435453" w:rsidR="0051456B" w:rsidRPr="0051456B" w:rsidRDefault="0051456B" w:rsidP="0051456B">
      <w:pPr>
        <w:spacing w:before="120" w:after="120" w:line="240" w:lineRule="auto"/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006EE36" wp14:editId="093A277A">
            <wp:extent cx="5437146" cy="2041160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73" cy="20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84A" w14:textId="0CCAE537" w:rsidR="003B3C14" w:rsidRDefault="00C508B9" w:rsidP="0099462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 </w:t>
      </w:r>
      <w:r w:rsidRPr="00BF1ECC">
        <w:rPr>
          <w:rFonts w:ascii="Consolas" w:hAnsi="Consolas" w:cstheme="minorHAnsi"/>
          <w:color w:val="BF8F00" w:themeColor="accent4" w:themeShade="BF"/>
        </w:rPr>
        <w:t>wget</w:t>
      </w:r>
      <w:r>
        <w:rPr>
          <w:rFonts w:cstheme="minorHAnsi"/>
        </w:rPr>
        <w:t xml:space="preserve"> </w:t>
      </w:r>
      <w:r w:rsidRPr="00BF1ECC">
        <w:rPr>
          <w:rFonts w:cstheme="minorHAnsi"/>
          <w:b/>
          <w:bCs/>
        </w:rPr>
        <w:t>or</w:t>
      </w:r>
      <w:r>
        <w:rPr>
          <w:rFonts w:cstheme="minorHAnsi"/>
        </w:rPr>
        <w:t xml:space="preserve"> </w:t>
      </w:r>
      <w:r w:rsidRPr="00BF1ECC">
        <w:rPr>
          <w:rFonts w:ascii="Consolas" w:hAnsi="Consolas" w:cstheme="minorHAnsi"/>
          <w:color w:val="BF8F00" w:themeColor="accent4" w:themeShade="BF"/>
        </w:rPr>
        <w:t>curl</w:t>
      </w:r>
      <w:r>
        <w:rPr>
          <w:rFonts w:cstheme="minorHAnsi"/>
        </w:rPr>
        <w:t xml:space="preserve"> </w:t>
      </w:r>
      <w:r w:rsidR="00BF1ECC">
        <w:rPr>
          <w:rFonts w:cstheme="minorHAnsi"/>
        </w:rPr>
        <w:t>in conjunction with</w:t>
      </w:r>
      <w:r>
        <w:rPr>
          <w:rFonts w:cstheme="minorHAnsi"/>
        </w:rPr>
        <w:t xml:space="preserve"> </w:t>
      </w:r>
      <w:r w:rsidRPr="00BF1ECC">
        <w:rPr>
          <w:rFonts w:ascii="Consolas" w:hAnsi="Consolas" w:cstheme="minorHAnsi"/>
          <w:color w:val="BF8F00" w:themeColor="accent4" w:themeShade="BF"/>
        </w:rPr>
        <w:t>awk</w:t>
      </w:r>
      <w:r>
        <w:rPr>
          <w:rFonts w:cstheme="minorHAnsi"/>
        </w:rPr>
        <w:t xml:space="preserve"> as the primary commands you use to achieve the outcome stipulated. </w:t>
      </w:r>
      <w:r w:rsidR="00322F82">
        <w:rPr>
          <w:rFonts w:cstheme="minorHAnsi"/>
        </w:rPr>
        <w:t>In addition to these, u</w:t>
      </w:r>
      <w:r>
        <w:rPr>
          <w:rFonts w:cstheme="minorHAnsi"/>
        </w:rPr>
        <w:t xml:space="preserve">se whatever other commands you see fit </w:t>
      </w:r>
      <w:r w:rsidR="00322F82">
        <w:rPr>
          <w:rFonts w:cstheme="minorHAnsi"/>
        </w:rPr>
        <w:t xml:space="preserve">as required </w:t>
      </w:r>
      <w:r>
        <w:rPr>
          <w:rFonts w:cstheme="minorHAnsi"/>
        </w:rPr>
        <w:t>to provide a supporting role.</w:t>
      </w:r>
    </w:p>
    <w:p w14:paraId="5EC8260D" w14:textId="17FB2DC3" w:rsidR="00994624" w:rsidRPr="00994624" w:rsidRDefault="00994624" w:rsidP="00994624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A175D98" wp14:editId="6B494AAD">
            <wp:extent cx="6192520" cy="37598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24" w:rsidRPr="00994624" w:rsidSect="001B1B4E">
      <w:headerReference w:type="default" r:id="rId14"/>
      <w:footerReference w:type="default" r:id="rId15"/>
      <w:headerReference w:type="first" r:id="rId16"/>
      <w:pgSz w:w="11906" w:h="16838"/>
      <w:pgMar w:top="1077" w:right="1077" w:bottom="1440" w:left="1077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66D6" w14:textId="77777777" w:rsidR="000A19E7" w:rsidRDefault="000A19E7" w:rsidP="00115694">
      <w:pPr>
        <w:spacing w:line="240" w:lineRule="auto"/>
      </w:pPr>
      <w:r>
        <w:separator/>
      </w:r>
    </w:p>
  </w:endnote>
  <w:endnote w:type="continuationSeparator" w:id="0">
    <w:p w14:paraId="74E4335A" w14:textId="77777777" w:rsidR="000A19E7" w:rsidRDefault="000A19E7" w:rsidP="00115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0021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D2D36E" w14:textId="77777777" w:rsidR="00EB47E3" w:rsidRDefault="00EB47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9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9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05EFFD" w14:textId="77777777" w:rsidR="00EB47E3" w:rsidRDefault="00EB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650A2" w14:textId="77777777" w:rsidR="000A19E7" w:rsidRDefault="000A19E7" w:rsidP="00115694">
      <w:pPr>
        <w:spacing w:line="240" w:lineRule="auto"/>
      </w:pPr>
      <w:r>
        <w:separator/>
      </w:r>
    </w:p>
  </w:footnote>
  <w:footnote w:type="continuationSeparator" w:id="0">
    <w:p w14:paraId="57B2D251" w14:textId="77777777" w:rsidR="000A19E7" w:rsidRDefault="000A19E7" w:rsidP="00115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69BA" w14:textId="77777777" w:rsidR="00115694" w:rsidRPr="00E004B4" w:rsidRDefault="00115694" w:rsidP="00E004B4">
    <w:pPr>
      <w:pStyle w:val="Header"/>
      <w:ind w:left="-1134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5A788" w14:textId="77777777" w:rsidR="00EB47E3" w:rsidRDefault="00EB47E3">
    <w:pPr>
      <w:pStyle w:val="Header"/>
    </w:pPr>
    <w:r w:rsidRPr="00E004B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1" locked="0" layoutInCell="1" allowOverlap="1" wp14:anchorId="3621ADB8" wp14:editId="45124E00">
          <wp:simplePos x="0" y="0"/>
          <wp:positionH relativeFrom="page">
            <wp:posOffset>-62230</wp:posOffset>
          </wp:positionH>
          <wp:positionV relativeFrom="paragraph">
            <wp:posOffset>2540</wp:posOffset>
          </wp:positionV>
          <wp:extent cx="7620635" cy="1157561"/>
          <wp:effectExtent l="0" t="0" r="0" b="1143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er from powerpo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635" cy="1157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557"/>
    <w:multiLevelType w:val="hybridMultilevel"/>
    <w:tmpl w:val="4522A1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7BAE"/>
    <w:multiLevelType w:val="hybridMultilevel"/>
    <w:tmpl w:val="E5F20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125CD"/>
    <w:multiLevelType w:val="hybridMultilevel"/>
    <w:tmpl w:val="C3A877D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43FC1"/>
    <w:multiLevelType w:val="hybridMultilevel"/>
    <w:tmpl w:val="14AE95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E4E2B"/>
    <w:multiLevelType w:val="hybridMultilevel"/>
    <w:tmpl w:val="5380AD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322D5"/>
    <w:multiLevelType w:val="hybridMultilevel"/>
    <w:tmpl w:val="E5F20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3EE5"/>
    <w:multiLevelType w:val="hybridMultilevel"/>
    <w:tmpl w:val="53B22BD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A0511"/>
    <w:multiLevelType w:val="hybridMultilevel"/>
    <w:tmpl w:val="2DAA1D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10D3E"/>
    <w:multiLevelType w:val="hybridMultilevel"/>
    <w:tmpl w:val="7BF4D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C0648"/>
    <w:multiLevelType w:val="hybridMultilevel"/>
    <w:tmpl w:val="2B8E5B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A6B00"/>
    <w:multiLevelType w:val="hybridMultilevel"/>
    <w:tmpl w:val="6480F6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96281E"/>
    <w:multiLevelType w:val="hybridMultilevel"/>
    <w:tmpl w:val="6D1A161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23B"/>
    <w:multiLevelType w:val="hybridMultilevel"/>
    <w:tmpl w:val="4872B9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1ADC"/>
    <w:multiLevelType w:val="hybridMultilevel"/>
    <w:tmpl w:val="B7CE022C"/>
    <w:lvl w:ilvl="0" w:tplc="70781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435B4"/>
    <w:multiLevelType w:val="hybridMultilevel"/>
    <w:tmpl w:val="E34C6D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50244"/>
    <w:multiLevelType w:val="hybridMultilevel"/>
    <w:tmpl w:val="489629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05328"/>
    <w:multiLevelType w:val="hybridMultilevel"/>
    <w:tmpl w:val="5DEA3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F0E42"/>
    <w:multiLevelType w:val="hybridMultilevel"/>
    <w:tmpl w:val="D0888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03DCC"/>
    <w:multiLevelType w:val="hybridMultilevel"/>
    <w:tmpl w:val="0AA6E8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6E19E6"/>
    <w:multiLevelType w:val="hybridMultilevel"/>
    <w:tmpl w:val="7D942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F0996"/>
    <w:multiLevelType w:val="hybridMultilevel"/>
    <w:tmpl w:val="D0888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17DB2"/>
    <w:multiLevelType w:val="hybridMultilevel"/>
    <w:tmpl w:val="F7401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05A0A"/>
    <w:multiLevelType w:val="hybridMultilevel"/>
    <w:tmpl w:val="0AA6E8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5B6B"/>
    <w:multiLevelType w:val="hybridMultilevel"/>
    <w:tmpl w:val="D472C7D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D22FA"/>
    <w:multiLevelType w:val="hybridMultilevel"/>
    <w:tmpl w:val="0CC2B64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54293"/>
    <w:multiLevelType w:val="hybridMultilevel"/>
    <w:tmpl w:val="7E4E0A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14FA9"/>
    <w:multiLevelType w:val="hybridMultilevel"/>
    <w:tmpl w:val="ABFC4CD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82BC9"/>
    <w:multiLevelType w:val="hybridMultilevel"/>
    <w:tmpl w:val="9064CB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F0F80"/>
    <w:multiLevelType w:val="hybridMultilevel"/>
    <w:tmpl w:val="9B825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B742E"/>
    <w:multiLevelType w:val="hybridMultilevel"/>
    <w:tmpl w:val="E5F20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94144E"/>
    <w:multiLevelType w:val="hybridMultilevel"/>
    <w:tmpl w:val="9064CB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071CD"/>
    <w:multiLevelType w:val="hybridMultilevel"/>
    <w:tmpl w:val="45728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8F2A0A"/>
    <w:multiLevelType w:val="hybridMultilevel"/>
    <w:tmpl w:val="E5F20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AD61E2"/>
    <w:multiLevelType w:val="hybridMultilevel"/>
    <w:tmpl w:val="E5F20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A3CD0"/>
    <w:multiLevelType w:val="hybridMultilevel"/>
    <w:tmpl w:val="8FCC0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D2BD5"/>
    <w:multiLevelType w:val="hybridMultilevel"/>
    <w:tmpl w:val="9AA401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AB5B1C"/>
    <w:multiLevelType w:val="hybridMultilevel"/>
    <w:tmpl w:val="101A174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F1D18"/>
    <w:multiLevelType w:val="hybridMultilevel"/>
    <w:tmpl w:val="E5F206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F7D9C"/>
    <w:multiLevelType w:val="hybridMultilevel"/>
    <w:tmpl w:val="2214D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641FE"/>
    <w:multiLevelType w:val="hybridMultilevel"/>
    <w:tmpl w:val="CF625C7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F43DD"/>
    <w:multiLevelType w:val="hybridMultilevel"/>
    <w:tmpl w:val="85FA64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C1954"/>
    <w:multiLevelType w:val="hybridMultilevel"/>
    <w:tmpl w:val="B29C8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730"/>
    <w:multiLevelType w:val="hybridMultilevel"/>
    <w:tmpl w:val="711CE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F1F4F"/>
    <w:multiLevelType w:val="hybridMultilevel"/>
    <w:tmpl w:val="9064CB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4"/>
  </w:num>
  <w:num w:numId="4">
    <w:abstractNumId w:val="41"/>
  </w:num>
  <w:num w:numId="5">
    <w:abstractNumId w:val="31"/>
  </w:num>
  <w:num w:numId="6">
    <w:abstractNumId w:val="28"/>
  </w:num>
  <w:num w:numId="7">
    <w:abstractNumId w:val="10"/>
  </w:num>
  <w:num w:numId="8">
    <w:abstractNumId w:val="16"/>
  </w:num>
  <w:num w:numId="9">
    <w:abstractNumId w:val="42"/>
  </w:num>
  <w:num w:numId="10">
    <w:abstractNumId w:val="38"/>
  </w:num>
  <w:num w:numId="11">
    <w:abstractNumId w:val="19"/>
  </w:num>
  <w:num w:numId="12">
    <w:abstractNumId w:val="8"/>
  </w:num>
  <w:num w:numId="13">
    <w:abstractNumId w:val="40"/>
  </w:num>
  <w:num w:numId="14">
    <w:abstractNumId w:val="26"/>
  </w:num>
  <w:num w:numId="15">
    <w:abstractNumId w:val="2"/>
  </w:num>
  <w:num w:numId="16">
    <w:abstractNumId w:val="24"/>
  </w:num>
  <w:num w:numId="17">
    <w:abstractNumId w:val="11"/>
  </w:num>
  <w:num w:numId="18">
    <w:abstractNumId w:val="9"/>
  </w:num>
  <w:num w:numId="19">
    <w:abstractNumId w:val="39"/>
  </w:num>
  <w:num w:numId="20">
    <w:abstractNumId w:val="23"/>
  </w:num>
  <w:num w:numId="21">
    <w:abstractNumId w:val="36"/>
  </w:num>
  <w:num w:numId="22">
    <w:abstractNumId w:val="6"/>
  </w:num>
  <w:num w:numId="23">
    <w:abstractNumId w:val="15"/>
  </w:num>
  <w:num w:numId="24">
    <w:abstractNumId w:val="35"/>
  </w:num>
  <w:num w:numId="25">
    <w:abstractNumId w:val="43"/>
  </w:num>
  <w:num w:numId="26">
    <w:abstractNumId w:val="7"/>
  </w:num>
  <w:num w:numId="27">
    <w:abstractNumId w:val="27"/>
  </w:num>
  <w:num w:numId="28">
    <w:abstractNumId w:val="30"/>
  </w:num>
  <w:num w:numId="29">
    <w:abstractNumId w:val="3"/>
  </w:num>
  <w:num w:numId="30">
    <w:abstractNumId w:val="5"/>
  </w:num>
  <w:num w:numId="31">
    <w:abstractNumId w:val="14"/>
  </w:num>
  <w:num w:numId="32">
    <w:abstractNumId w:val="32"/>
  </w:num>
  <w:num w:numId="33">
    <w:abstractNumId w:val="33"/>
  </w:num>
  <w:num w:numId="34">
    <w:abstractNumId w:val="4"/>
  </w:num>
  <w:num w:numId="35">
    <w:abstractNumId w:val="25"/>
  </w:num>
  <w:num w:numId="36">
    <w:abstractNumId w:val="0"/>
  </w:num>
  <w:num w:numId="37">
    <w:abstractNumId w:val="21"/>
  </w:num>
  <w:num w:numId="38">
    <w:abstractNumId w:val="29"/>
  </w:num>
  <w:num w:numId="39">
    <w:abstractNumId w:val="37"/>
  </w:num>
  <w:num w:numId="40">
    <w:abstractNumId w:val="1"/>
  </w:num>
  <w:num w:numId="41">
    <w:abstractNumId w:val="22"/>
  </w:num>
  <w:num w:numId="42">
    <w:abstractNumId w:val="18"/>
  </w:num>
  <w:num w:numId="43">
    <w:abstractNumId w:val="2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22"/>
    <w:rsid w:val="00007F60"/>
    <w:rsid w:val="00021F5E"/>
    <w:rsid w:val="00037F46"/>
    <w:rsid w:val="00050D46"/>
    <w:rsid w:val="00067A68"/>
    <w:rsid w:val="00077239"/>
    <w:rsid w:val="000A19E7"/>
    <w:rsid w:val="000A453F"/>
    <w:rsid w:val="000C4039"/>
    <w:rsid w:val="000D36CF"/>
    <w:rsid w:val="000D7D9B"/>
    <w:rsid w:val="00100420"/>
    <w:rsid w:val="0011064D"/>
    <w:rsid w:val="00115694"/>
    <w:rsid w:val="001242C7"/>
    <w:rsid w:val="0015161B"/>
    <w:rsid w:val="001550AF"/>
    <w:rsid w:val="00155A93"/>
    <w:rsid w:val="00181CF0"/>
    <w:rsid w:val="00195ACD"/>
    <w:rsid w:val="00196DA4"/>
    <w:rsid w:val="001B1B4E"/>
    <w:rsid w:val="001C337B"/>
    <w:rsid w:val="001F04CA"/>
    <w:rsid w:val="001F3DBB"/>
    <w:rsid w:val="001F4C16"/>
    <w:rsid w:val="00204371"/>
    <w:rsid w:val="00207CBF"/>
    <w:rsid w:val="0022598E"/>
    <w:rsid w:val="002264D0"/>
    <w:rsid w:val="00234BDC"/>
    <w:rsid w:val="00280FF4"/>
    <w:rsid w:val="00294B57"/>
    <w:rsid w:val="002963E9"/>
    <w:rsid w:val="002A22B5"/>
    <w:rsid w:val="002B141B"/>
    <w:rsid w:val="002B4418"/>
    <w:rsid w:val="002B6265"/>
    <w:rsid w:val="002D2805"/>
    <w:rsid w:val="002D284B"/>
    <w:rsid w:val="002E282D"/>
    <w:rsid w:val="002F10D3"/>
    <w:rsid w:val="002F2EA2"/>
    <w:rsid w:val="00322F82"/>
    <w:rsid w:val="00343075"/>
    <w:rsid w:val="003715CC"/>
    <w:rsid w:val="003718E9"/>
    <w:rsid w:val="0038691A"/>
    <w:rsid w:val="00395CE8"/>
    <w:rsid w:val="003A39A1"/>
    <w:rsid w:val="003B3C14"/>
    <w:rsid w:val="003D5150"/>
    <w:rsid w:val="003E74B2"/>
    <w:rsid w:val="003F031D"/>
    <w:rsid w:val="00422B45"/>
    <w:rsid w:val="004277F1"/>
    <w:rsid w:val="00462387"/>
    <w:rsid w:val="004748D9"/>
    <w:rsid w:val="00476E70"/>
    <w:rsid w:val="00477490"/>
    <w:rsid w:val="0047793D"/>
    <w:rsid w:val="00485C37"/>
    <w:rsid w:val="004B6E24"/>
    <w:rsid w:val="004C1133"/>
    <w:rsid w:val="0051456B"/>
    <w:rsid w:val="005224BE"/>
    <w:rsid w:val="005474B4"/>
    <w:rsid w:val="00556DF1"/>
    <w:rsid w:val="00564BF5"/>
    <w:rsid w:val="00574122"/>
    <w:rsid w:val="005754BE"/>
    <w:rsid w:val="00590674"/>
    <w:rsid w:val="005B32F6"/>
    <w:rsid w:val="005B5D25"/>
    <w:rsid w:val="005C74D5"/>
    <w:rsid w:val="005D2557"/>
    <w:rsid w:val="005E2C29"/>
    <w:rsid w:val="006002D3"/>
    <w:rsid w:val="006139D2"/>
    <w:rsid w:val="00615F46"/>
    <w:rsid w:val="00632405"/>
    <w:rsid w:val="00655BCA"/>
    <w:rsid w:val="0069250E"/>
    <w:rsid w:val="006D0E9D"/>
    <w:rsid w:val="006D3AD9"/>
    <w:rsid w:val="006D4F74"/>
    <w:rsid w:val="006F113C"/>
    <w:rsid w:val="006F15ED"/>
    <w:rsid w:val="006F741D"/>
    <w:rsid w:val="00713817"/>
    <w:rsid w:val="00713EAF"/>
    <w:rsid w:val="00720595"/>
    <w:rsid w:val="00725436"/>
    <w:rsid w:val="00727587"/>
    <w:rsid w:val="0073677B"/>
    <w:rsid w:val="007457CF"/>
    <w:rsid w:val="007619F7"/>
    <w:rsid w:val="00797BDE"/>
    <w:rsid w:val="007A62F7"/>
    <w:rsid w:val="007B3729"/>
    <w:rsid w:val="007B474D"/>
    <w:rsid w:val="007C0367"/>
    <w:rsid w:val="007C07D7"/>
    <w:rsid w:val="007E4270"/>
    <w:rsid w:val="007F5D75"/>
    <w:rsid w:val="007F6F14"/>
    <w:rsid w:val="00811012"/>
    <w:rsid w:val="00813E62"/>
    <w:rsid w:val="00822647"/>
    <w:rsid w:val="008328B0"/>
    <w:rsid w:val="00837C2E"/>
    <w:rsid w:val="008405D6"/>
    <w:rsid w:val="00840968"/>
    <w:rsid w:val="00844565"/>
    <w:rsid w:val="00854D15"/>
    <w:rsid w:val="00857CBA"/>
    <w:rsid w:val="00895C99"/>
    <w:rsid w:val="008A11B9"/>
    <w:rsid w:val="008A2F37"/>
    <w:rsid w:val="008A3381"/>
    <w:rsid w:val="008C29B0"/>
    <w:rsid w:val="008C2E02"/>
    <w:rsid w:val="008C594E"/>
    <w:rsid w:val="008C6981"/>
    <w:rsid w:val="008F0903"/>
    <w:rsid w:val="00903DF5"/>
    <w:rsid w:val="00914F07"/>
    <w:rsid w:val="009215DD"/>
    <w:rsid w:val="009215EC"/>
    <w:rsid w:val="00923506"/>
    <w:rsid w:val="00943BAD"/>
    <w:rsid w:val="00972983"/>
    <w:rsid w:val="00983006"/>
    <w:rsid w:val="00990D8C"/>
    <w:rsid w:val="00994624"/>
    <w:rsid w:val="009E3954"/>
    <w:rsid w:val="009E3BD1"/>
    <w:rsid w:val="00A04725"/>
    <w:rsid w:val="00A157FF"/>
    <w:rsid w:val="00A320D2"/>
    <w:rsid w:val="00A3383E"/>
    <w:rsid w:val="00A57F5E"/>
    <w:rsid w:val="00A64CBF"/>
    <w:rsid w:val="00A751C6"/>
    <w:rsid w:val="00A817BD"/>
    <w:rsid w:val="00A8775D"/>
    <w:rsid w:val="00A90A92"/>
    <w:rsid w:val="00A95881"/>
    <w:rsid w:val="00AA4DAE"/>
    <w:rsid w:val="00AC0A9F"/>
    <w:rsid w:val="00AC6F17"/>
    <w:rsid w:val="00AD2190"/>
    <w:rsid w:val="00AD2B61"/>
    <w:rsid w:val="00AD4CBD"/>
    <w:rsid w:val="00AD5D7B"/>
    <w:rsid w:val="00AF5044"/>
    <w:rsid w:val="00AF6598"/>
    <w:rsid w:val="00B03EFA"/>
    <w:rsid w:val="00B05924"/>
    <w:rsid w:val="00B24E4D"/>
    <w:rsid w:val="00B358D3"/>
    <w:rsid w:val="00B5333C"/>
    <w:rsid w:val="00B53920"/>
    <w:rsid w:val="00B545AF"/>
    <w:rsid w:val="00B63C65"/>
    <w:rsid w:val="00B643C1"/>
    <w:rsid w:val="00B675B4"/>
    <w:rsid w:val="00B914A4"/>
    <w:rsid w:val="00B9207C"/>
    <w:rsid w:val="00B95CD1"/>
    <w:rsid w:val="00BD4F20"/>
    <w:rsid w:val="00BE26BD"/>
    <w:rsid w:val="00BE5697"/>
    <w:rsid w:val="00BF1ECC"/>
    <w:rsid w:val="00BF3510"/>
    <w:rsid w:val="00BF6289"/>
    <w:rsid w:val="00C26AB4"/>
    <w:rsid w:val="00C30FAC"/>
    <w:rsid w:val="00C426B3"/>
    <w:rsid w:val="00C44851"/>
    <w:rsid w:val="00C508B9"/>
    <w:rsid w:val="00C631FA"/>
    <w:rsid w:val="00C66729"/>
    <w:rsid w:val="00CA129F"/>
    <w:rsid w:val="00CA3A5A"/>
    <w:rsid w:val="00CC6B60"/>
    <w:rsid w:val="00CD4DED"/>
    <w:rsid w:val="00CF2CD9"/>
    <w:rsid w:val="00CF4912"/>
    <w:rsid w:val="00D02F63"/>
    <w:rsid w:val="00D03DE7"/>
    <w:rsid w:val="00D10EDB"/>
    <w:rsid w:val="00D215BA"/>
    <w:rsid w:val="00D26807"/>
    <w:rsid w:val="00D3333B"/>
    <w:rsid w:val="00D42EB5"/>
    <w:rsid w:val="00D64851"/>
    <w:rsid w:val="00D92FBD"/>
    <w:rsid w:val="00D939DF"/>
    <w:rsid w:val="00D96C8D"/>
    <w:rsid w:val="00DB5B67"/>
    <w:rsid w:val="00DC0E33"/>
    <w:rsid w:val="00DC191C"/>
    <w:rsid w:val="00DC3EF5"/>
    <w:rsid w:val="00DD4069"/>
    <w:rsid w:val="00DD5946"/>
    <w:rsid w:val="00DE2EFC"/>
    <w:rsid w:val="00DF21CC"/>
    <w:rsid w:val="00DF48F4"/>
    <w:rsid w:val="00E004B4"/>
    <w:rsid w:val="00E12C9E"/>
    <w:rsid w:val="00E154F2"/>
    <w:rsid w:val="00E1785C"/>
    <w:rsid w:val="00E207B0"/>
    <w:rsid w:val="00E3232C"/>
    <w:rsid w:val="00E40568"/>
    <w:rsid w:val="00E47891"/>
    <w:rsid w:val="00E76BFB"/>
    <w:rsid w:val="00E81890"/>
    <w:rsid w:val="00EB47E3"/>
    <w:rsid w:val="00EC103C"/>
    <w:rsid w:val="00ED2D46"/>
    <w:rsid w:val="00EF6AFA"/>
    <w:rsid w:val="00F047A9"/>
    <w:rsid w:val="00F04D07"/>
    <w:rsid w:val="00F05484"/>
    <w:rsid w:val="00F1613D"/>
    <w:rsid w:val="00F21B4E"/>
    <w:rsid w:val="00F47137"/>
    <w:rsid w:val="00F51308"/>
    <w:rsid w:val="00F54181"/>
    <w:rsid w:val="00F74CD9"/>
    <w:rsid w:val="00F76F06"/>
    <w:rsid w:val="00F92946"/>
    <w:rsid w:val="00FA53F7"/>
    <w:rsid w:val="00FB1F01"/>
    <w:rsid w:val="00FC0F80"/>
    <w:rsid w:val="00FC584C"/>
    <w:rsid w:val="00FE4B61"/>
    <w:rsid w:val="00FF2BA4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860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4122"/>
  </w:style>
  <w:style w:type="paragraph" w:styleId="Heading1">
    <w:name w:val="heading 1"/>
    <w:basedOn w:val="Normal"/>
    <w:next w:val="Normal"/>
    <w:link w:val="Heading1Char"/>
    <w:uiPriority w:val="9"/>
    <w:qFormat/>
    <w:rsid w:val="00DF48F4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BF5"/>
    <w:pPr>
      <w:keepNext/>
      <w:keepLines/>
      <w:spacing w:before="240"/>
      <w:outlineLvl w:val="1"/>
    </w:pPr>
    <w:rPr>
      <w:rFonts w:eastAsiaTheme="majorEastAsia" w:cstheme="majorBidi"/>
      <w:b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B61"/>
    <w:pPr>
      <w:keepNext/>
      <w:keepLines/>
      <w:spacing w:before="40" w:after="12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6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694"/>
  </w:style>
  <w:style w:type="paragraph" w:styleId="Footer">
    <w:name w:val="footer"/>
    <w:basedOn w:val="Normal"/>
    <w:link w:val="FooterChar"/>
    <w:uiPriority w:val="99"/>
    <w:unhideWhenUsed/>
    <w:rsid w:val="001156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694"/>
  </w:style>
  <w:style w:type="character" w:customStyle="1" w:styleId="Heading1Char">
    <w:name w:val="Heading 1 Char"/>
    <w:basedOn w:val="DefaultParagraphFont"/>
    <w:link w:val="Heading1"/>
    <w:uiPriority w:val="9"/>
    <w:rsid w:val="00DF48F4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BF5"/>
    <w:rPr>
      <w:rFonts w:eastAsiaTheme="majorEastAsia" w:cstheme="majorBidi"/>
      <w:b/>
      <w:color w:val="1F4E79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B61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F5D75"/>
    <w:pPr>
      <w:spacing w:after="0" w:line="240" w:lineRule="auto"/>
    </w:pPr>
    <w:tblPr>
      <w:tblBorders>
        <w:insideH w:val="single" w:sz="8" w:space="0" w:color="FFFFFF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C0504D"/>
    </w:tcPr>
    <w:tblStylePr w:type="firstRow">
      <w:rPr>
        <w:b/>
      </w:rPr>
      <w:tblPr/>
      <w:tcPr>
        <w:shd w:val="clear" w:color="auto" w:fill="1F497D"/>
      </w:tcPr>
    </w:tblStylePr>
  </w:style>
  <w:style w:type="paragraph" w:styleId="ListParagraph">
    <w:name w:val="List Paragraph"/>
    <w:basedOn w:val="Normal"/>
    <w:uiPriority w:val="34"/>
    <w:qFormat/>
    <w:rsid w:val="00983006"/>
    <w:pPr>
      <w:spacing w:after="120"/>
      <w:ind w:left="720"/>
    </w:pPr>
  </w:style>
  <w:style w:type="table" w:styleId="TableGrid">
    <w:name w:val="Table Grid"/>
    <w:basedOn w:val="TableNormal"/>
    <w:uiPriority w:val="39"/>
    <w:rsid w:val="007F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F48F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8F4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5741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9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3D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B5392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B53920"/>
    <w:rPr>
      <w:rFonts w:ascii="Consolas" w:hAnsi="Consolas"/>
    </w:rPr>
  </w:style>
  <w:style w:type="paragraph" w:styleId="NoSpacing">
    <w:name w:val="No Spacing"/>
    <w:uiPriority w:val="1"/>
    <w:qFormat/>
    <w:rsid w:val="00D10EDB"/>
    <w:pPr>
      <w:spacing w:after="0" w:line="240" w:lineRule="auto"/>
    </w:pPr>
  </w:style>
  <w:style w:type="table" w:styleId="ListTable3-Accent6">
    <w:name w:val="List Table 3 Accent 6"/>
    <w:basedOn w:val="TableNormal"/>
    <w:uiPriority w:val="48"/>
    <w:rsid w:val="00D10ED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48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81890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818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8189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8189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rsid w:val="00294B5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9235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cu.edu.au/service-centres/MACSC/gallery/gallery.php?folder=schools-2018-science-cybe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6D2E5EF66B3D469D222E2DB885EFFD" ma:contentTypeVersion="6" ma:contentTypeDescription="Create a new document." ma:contentTypeScope="" ma:versionID="e8ccdabd5fd674cd4f1ade5c043d7dda">
  <xsd:schema xmlns:xsd="http://www.w3.org/2001/XMLSchema" xmlns:xs="http://www.w3.org/2001/XMLSchema" xmlns:p="http://schemas.microsoft.com/office/2006/metadata/properties" xmlns:ns2="d91440de-8e7b-40dc-8c33-ac5991d9d7df" targetNamespace="http://schemas.microsoft.com/office/2006/metadata/properties" ma:root="true" ma:fieldsID="c932eacef7ddd127a27f61075dd9ddf2" ns2:_="">
    <xsd:import namespace="d91440de-8e7b-40dc-8c33-ac5991d9d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440de-8e7b-40dc-8c33-ac5991d9d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232CB-360B-4D0F-B162-368F96131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440de-8e7b-40dc-8c33-ac5991d9d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4F1DB-438A-42C8-ABAA-32B455BF4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5AB4C0-82DA-44ED-8F04-6792BC70BC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82B683-AAA4-4473-844A-0C073035E0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Leisa ARMSTRONG</dc:creator>
  <cp:keywords/>
  <dc:description/>
  <cp:lastModifiedBy>Vince BROWN</cp:lastModifiedBy>
  <cp:revision>173</cp:revision>
  <cp:lastPrinted>2020-10-01T00:23:00Z</cp:lastPrinted>
  <dcterms:created xsi:type="dcterms:W3CDTF">2019-12-30T08:01:00Z</dcterms:created>
  <dcterms:modified xsi:type="dcterms:W3CDTF">2020-10-01T00:23:00Z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0x010100E46D2E5EF66B3D469D222E2DB885EFFD</vt:lpwstr>
  </property>
</Properties>
</file>