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bookmarkStart w:name="_Toc157580928" w:displacedByCustomXml="next" w:id="0"/>
    <w:sdt>
      <w:sdtPr>
        <w:rPr>
          <w:rFonts w:ascii="Times New Roman" w:hAnsi="Times New Roman" w:cs="Times New Roman"/>
        </w:rPr>
        <w:id w:val="-1243485203"/>
        <w:docPartObj>
          <w:docPartGallery w:val="Cover Pages"/>
          <w:docPartUnique/>
        </w:docPartObj>
      </w:sdtPr>
      <w:sdtEndPr>
        <w:rPr>
          <w:color w:val="4F81BD"/>
          <w:sz w:val="28"/>
          <w:szCs w:val="28"/>
        </w:rPr>
      </w:sdtEndPr>
      <w:sdtContent>
        <w:p w:rsidRPr="00850A38" w:rsidR="00D26442" w:rsidRDefault="00D26442" w14:paraId="02E0888B" w14:textId="5F0842A3">
          <w:pPr>
            <w:rPr>
              <w:rFonts w:ascii="Times New Roman" w:hAnsi="Times New Roman" w:cs="Times New Roman"/>
            </w:rPr>
          </w:pPr>
        </w:p>
        <w:tbl>
          <w:tblPr>
            <w:tblpPr w:leftFromText="187" w:rightFromText="187" w:horzAnchor="margin" w:tblpXSpec="center" w:tblpY="2881"/>
            <w:tblW w:w="4000" w:type="pct"/>
            <w:tblBorders>
              <w:left w:val="single" w:color="4F81BD" w:themeColor="accent1" w:sz="12" w:space="0"/>
            </w:tblBorders>
            <w:tblCellMar>
              <w:left w:w="144" w:type="dxa"/>
              <w:right w:w="115" w:type="dxa"/>
            </w:tblCellMar>
            <w:tblLook w:val="04A0" w:firstRow="1" w:lastRow="0" w:firstColumn="1" w:lastColumn="0" w:noHBand="0" w:noVBand="1"/>
          </w:tblPr>
          <w:tblGrid>
            <w:gridCol w:w="8557"/>
          </w:tblGrid>
          <w:tr w:rsidRPr="00850A38" w:rsidR="00D26442" w14:paraId="6E6ABD26" w14:textId="77777777">
            <w:sdt>
              <w:sdtPr>
                <w:rPr>
                  <w:rFonts w:ascii="Times New Roman" w:hAnsi="Times New Roman" w:cs="Times New Roman"/>
                  <w:color w:val="365F91" w:themeColor="accent1" w:themeShade="BF"/>
                  <w:sz w:val="24"/>
                  <w:szCs w:val="24"/>
                </w:rPr>
                <w:alias w:val="Company"/>
                <w:id w:val="13406915"/>
                <w:placeholder>
                  <w:docPart w:val="2B1B4C8EB39149FF963F1C218C33C238"/>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Pr="00850A38" w:rsidR="00D26442" w:rsidRDefault="00D26442" w14:paraId="7AE2EB53" w14:textId="4C3D343C">
                    <w:pPr>
                      <w:pStyle w:val="NoSpacing"/>
                      <w:rPr>
                        <w:rFonts w:ascii="Times New Roman" w:hAnsi="Times New Roman" w:cs="Times New Roman"/>
                        <w:color w:val="365F91" w:themeColor="accent1" w:themeShade="BF"/>
                        <w:sz w:val="24"/>
                      </w:rPr>
                    </w:pPr>
                    <w:r w:rsidRPr="00850A38">
                      <w:rPr>
                        <w:rFonts w:ascii="Times New Roman" w:hAnsi="Times New Roman" w:cs="Times New Roman"/>
                        <w:color w:val="365F91" w:themeColor="accent1" w:themeShade="BF"/>
                        <w:sz w:val="24"/>
                        <w:szCs w:val="24"/>
                      </w:rPr>
                      <w:t xml:space="preserve">CYB6009 - Data Analysis and </w:t>
                    </w:r>
                    <w:proofErr w:type="spellStart"/>
                    <w:r w:rsidRPr="00850A38">
                      <w:rPr>
                        <w:rFonts w:ascii="Times New Roman" w:hAnsi="Times New Roman" w:cs="Times New Roman"/>
                        <w:color w:val="365F91" w:themeColor="accent1" w:themeShade="BF"/>
                        <w:sz w:val="24"/>
                        <w:szCs w:val="24"/>
                      </w:rPr>
                      <w:t>Visualisation</w:t>
                    </w:r>
                    <w:proofErr w:type="spellEnd"/>
                  </w:p>
                </w:tc>
              </w:sdtContent>
            </w:sdt>
          </w:tr>
          <w:tr w:rsidRPr="00850A38" w:rsidR="00D26442" w14:paraId="354B5F23" w14:textId="77777777">
            <w:tc>
              <w:tcPr>
                <w:tcW w:w="7672" w:type="dxa"/>
              </w:tcPr>
              <w:sdt>
                <w:sdtPr>
                  <w:rPr>
                    <w:rFonts w:ascii="Times New Roman" w:hAnsi="Times New Roman" w:cs="Times New Roman" w:eastAsiaTheme="majorEastAsia"/>
                    <w:color w:val="4F81BD" w:themeColor="accent1"/>
                    <w:sz w:val="88"/>
                    <w:szCs w:val="88"/>
                  </w:rPr>
                  <w:alias w:val="Title"/>
                  <w:id w:val="13406919"/>
                  <w:placeholder>
                    <w:docPart w:val="34FC0F24134A43D7B5AC83A526465AA4"/>
                  </w:placeholder>
                  <w:dataBinding w:prefixMappings="xmlns:ns0='http://schemas.openxmlformats.org/package/2006/metadata/core-properties' xmlns:ns1='http://purl.org/dc/elements/1.1/'" w:xpath="/ns0:coreProperties[1]/ns1:title[1]" w:storeItemID="{6C3C8BC8-F283-45AE-878A-BAB7291924A1}"/>
                  <w:text/>
                </w:sdtPr>
                <w:sdtContent>
                  <w:p w:rsidRPr="00850A38" w:rsidR="00D26442" w:rsidRDefault="00D26442" w14:paraId="0FE73E3D" w14:textId="55A5D063">
                    <w:pPr>
                      <w:pStyle w:val="NoSpacing"/>
                      <w:spacing w:line="216" w:lineRule="auto"/>
                      <w:rPr>
                        <w:rFonts w:ascii="Times New Roman" w:hAnsi="Times New Roman" w:cs="Times New Roman" w:eastAsiaTheme="majorEastAsia"/>
                        <w:color w:val="4F81BD" w:themeColor="accent1"/>
                        <w:sz w:val="88"/>
                        <w:szCs w:val="88"/>
                      </w:rPr>
                    </w:pPr>
                    <w:r w:rsidRPr="00850A38">
                      <w:rPr>
                        <w:rFonts w:ascii="Times New Roman" w:hAnsi="Times New Roman" w:cs="Times New Roman" w:eastAsiaTheme="majorEastAsia"/>
                        <w:color w:val="4F81BD" w:themeColor="accent1"/>
                        <w:sz w:val="88"/>
                        <w:szCs w:val="88"/>
                      </w:rPr>
                      <w:t xml:space="preserve">Assessment </w:t>
                    </w:r>
                    <w:proofErr w:type="gramStart"/>
                    <w:r w:rsidRPr="00850A38">
                      <w:rPr>
                        <w:rFonts w:ascii="Times New Roman" w:hAnsi="Times New Roman" w:cs="Times New Roman" w:eastAsiaTheme="majorEastAsia"/>
                        <w:color w:val="4F81BD" w:themeColor="accent1"/>
                        <w:sz w:val="88"/>
                        <w:szCs w:val="88"/>
                      </w:rPr>
                      <w:t>1</w:t>
                    </w:r>
                    <w:proofErr w:type="gramEnd"/>
                  </w:p>
                </w:sdtContent>
              </w:sdt>
            </w:tc>
          </w:tr>
          <w:tr w:rsidRPr="00850A38" w:rsidR="00D26442" w14:paraId="7B3FAEAA" w14:textId="77777777">
            <w:sdt>
              <w:sdtPr>
                <w:rPr>
                  <w:rFonts w:ascii="Times New Roman" w:hAnsi="Times New Roman" w:cs="Times New Roman"/>
                  <w:color w:val="365F91" w:themeColor="accent1" w:themeShade="BF"/>
                  <w:sz w:val="24"/>
                  <w:szCs w:val="24"/>
                </w:rPr>
                <w:alias w:val="Subtitle"/>
                <w:id w:val="13406923"/>
                <w:placeholder>
                  <w:docPart w:val="A8DA891C055C463D996B4FA6E2639233"/>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Pr="00850A38" w:rsidR="00D26442" w:rsidRDefault="00D26442" w14:paraId="278D854D" w14:textId="65CC894A">
                    <w:pPr>
                      <w:pStyle w:val="NoSpacing"/>
                      <w:rPr>
                        <w:rFonts w:ascii="Times New Roman" w:hAnsi="Times New Roman" w:cs="Times New Roman"/>
                        <w:color w:val="365F91" w:themeColor="accent1" w:themeShade="BF"/>
                        <w:sz w:val="24"/>
                      </w:rPr>
                    </w:pPr>
                    <w:r w:rsidRPr="00850A38">
                      <w:rPr>
                        <w:rFonts w:ascii="Times New Roman" w:hAnsi="Times New Roman" w:cs="Times New Roman"/>
                        <w:color w:val="365F91" w:themeColor="accent1" w:themeShade="BF"/>
                        <w:sz w:val="24"/>
                        <w:szCs w:val="24"/>
                      </w:rPr>
                      <w:t xml:space="preserve">Data preparation and </w:t>
                    </w:r>
                    <w:proofErr w:type="spellStart"/>
                    <w:r w:rsidRPr="00850A38">
                      <w:rPr>
                        <w:rFonts w:ascii="Times New Roman" w:hAnsi="Times New Roman" w:cs="Times New Roman"/>
                        <w:color w:val="365F91" w:themeColor="accent1" w:themeShade="BF"/>
                        <w:sz w:val="24"/>
                        <w:szCs w:val="24"/>
                      </w:rPr>
                      <w:t>visualisation</w:t>
                    </w:r>
                    <w:proofErr w:type="spellEnd"/>
                    <w:r w:rsidRPr="00850A38">
                      <w:rPr>
                        <w:rFonts w:ascii="Times New Roman" w:hAnsi="Times New Roman" w:cs="Times New Roman"/>
                        <w:color w:val="365F91" w:themeColor="accent1" w:themeShade="BF"/>
                        <w:sz w:val="24"/>
                        <w:szCs w:val="24"/>
                      </w:rPr>
                      <w:t xml:space="preserve"> </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251"/>
          </w:tblGrid>
          <w:tr w:rsidRPr="00850A38" w:rsidR="00D26442" w14:paraId="4391A041" w14:textId="77777777">
            <w:tc>
              <w:tcPr>
                <w:tcW w:w="7221" w:type="dxa"/>
                <w:tcMar>
                  <w:top w:w="216" w:type="dxa"/>
                  <w:left w:w="115" w:type="dxa"/>
                  <w:bottom w:w="216" w:type="dxa"/>
                  <w:right w:w="115" w:type="dxa"/>
                </w:tcMar>
              </w:tcPr>
              <w:sdt>
                <w:sdtPr>
                  <w:rPr>
                    <w:rFonts w:ascii="Times New Roman" w:hAnsi="Times New Roman" w:cs="Times New Roman"/>
                    <w:color w:val="4F81BD" w:themeColor="accent1"/>
                    <w:sz w:val="28"/>
                    <w:szCs w:val="28"/>
                  </w:rPr>
                  <w:alias w:val="Author"/>
                  <w:id w:val="13406928"/>
                  <w:placeholder>
                    <w:docPart w:val="9209C8F8FCD94F76891DE9AA2FC8A7BA"/>
                  </w:placeholder>
                  <w:dataBinding w:prefixMappings="xmlns:ns0='http://schemas.openxmlformats.org/package/2006/metadata/core-properties' xmlns:ns1='http://purl.org/dc/elements/1.1/'" w:xpath="/ns0:coreProperties[1]/ns1:creator[1]" w:storeItemID="{6C3C8BC8-F283-45AE-878A-BAB7291924A1}"/>
                  <w:text/>
                </w:sdtPr>
                <w:sdtContent>
                  <w:p w:rsidRPr="00850A38" w:rsidR="00D26442" w:rsidRDefault="00D26442" w14:paraId="551CABD7" w14:textId="6EC03D60">
                    <w:pPr>
                      <w:pStyle w:val="NoSpacing"/>
                      <w:rPr>
                        <w:rFonts w:ascii="Times New Roman" w:hAnsi="Times New Roman" w:cs="Times New Roman"/>
                        <w:color w:val="4F81BD" w:themeColor="accent1"/>
                        <w:sz w:val="28"/>
                        <w:szCs w:val="28"/>
                      </w:rPr>
                    </w:pPr>
                    <w:r w:rsidRPr="00850A38">
                      <w:rPr>
                        <w:rFonts w:ascii="Times New Roman" w:hAnsi="Times New Roman" w:cs="Times New Roman"/>
                        <w:color w:val="4F81BD" w:themeColor="accent1"/>
                        <w:sz w:val="28"/>
                        <w:szCs w:val="28"/>
                      </w:rPr>
                      <w:t>Dccamero - 10215233</w:t>
                    </w:r>
                  </w:p>
                </w:sdtContent>
              </w:sdt>
              <w:p w:rsidRPr="00850A38" w:rsidR="00D26442" w:rsidP="00D26442" w:rsidRDefault="00D26442" w14:paraId="47F92927" w14:textId="312EE93D">
                <w:pPr>
                  <w:pStyle w:val="NoSpacing"/>
                  <w:tabs>
                    <w:tab w:val="left" w:pos="1580"/>
                  </w:tabs>
                  <w:rPr>
                    <w:rFonts w:ascii="Times New Roman" w:hAnsi="Times New Roman" w:cs="Times New Roman"/>
                    <w:color w:val="4F81BD" w:themeColor="accent1"/>
                    <w:sz w:val="28"/>
                    <w:szCs w:val="28"/>
                  </w:rPr>
                </w:pPr>
                <w:r w:rsidRPr="00850A38">
                  <w:rPr>
                    <w:rFonts w:ascii="Times New Roman" w:hAnsi="Times New Roman" w:cs="Times New Roman"/>
                    <w:color w:val="4F81BD" w:themeColor="accent1"/>
                    <w:sz w:val="28"/>
                    <w:szCs w:val="28"/>
                  </w:rPr>
                  <w:t>31/01/2024</w:t>
                </w:r>
              </w:p>
              <w:p w:rsidRPr="00850A38" w:rsidR="00D26442" w:rsidRDefault="00D26442" w14:paraId="3CAC9309" w14:textId="77777777">
                <w:pPr>
                  <w:pStyle w:val="NoSpacing"/>
                  <w:rPr>
                    <w:rFonts w:ascii="Times New Roman" w:hAnsi="Times New Roman" w:cs="Times New Roman"/>
                    <w:color w:val="4F81BD" w:themeColor="accent1"/>
                  </w:rPr>
                </w:pPr>
              </w:p>
            </w:tc>
          </w:tr>
        </w:tbl>
        <w:p w:rsidRPr="00850A38" w:rsidR="00D26442" w:rsidRDefault="00D26442" w14:paraId="246CF430" w14:textId="18D2836A">
          <w:pPr>
            <w:rPr>
              <w:rFonts w:ascii="Times New Roman" w:hAnsi="Times New Roman" w:cs="Times New Roman" w:eastAsiaTheme="majorEastAsia"/>
              <w:b/>
              <w:bCs/>
              <w:color w:val="4F81BD"/>
              <w:sz w:val="28"/>
              <w:szCs w:val="28"/>
            </w:rPr>
          </w:pPr>
          <w:r w:rsidRPr="00850A38">
            <w:rPr>
              <w:rFonts w:ascii="Times New Roman" w:hAnsi="Times New Roman" w:cs="Times New Roman"/>
              <w:color w:val="4F81BD"/>
              <w:sz w:val="28"/>
              <w:szCs w:val="28"/>
            </w:rPr>
            <w:br w:type="page"/>
          </w:r>
        </w:p>
      </w:sdtContent>
    </w:sdt>
    <w:sdt>
      <w:sdtPr>
        <w:rPr>
          <w:rFonts w:ascii="Times New Roman" w:hAnsi="Times New Roman" w:cs="Times New Roman"/>
        </w:rPr>
        <w:id w:val="153338214"/>
        <w:docPartObj>
          <w:docPartGallery w:val="Table of Contents"/>
          <w:docPartUnique/>
        </w:docPartObj>
      </w:sdtPr>
      <w:sdtEndPr>
        <w:rPr>
          <w:rFonts w:eastAsiaTheme="minorHAnsi"/>
          <w:noProof/>
          <w:color w:val="auto"/>
          <w:sz w:val="24"/>
          <w:szCs w:val="24"/>
        </w:rPr>
      </w:sdtEndPr>
      <w:sdtContent>
        <w:p w:rsidRPr="00850A38" w:rsidR="00D26442" w:rsidRDefault="00D26442" w14:paraId="17B92E03" w14:textId="68190F4D">
          <w:pPr>
            <w:pStyle w:val="TOCHeading"/>
            <w:rPr>
              <w:rFonts w:ascii="Times New Roman" w:hAnsi="Times New Roman" w:cs="Times New Roman"/>
            </w:rPr>
          </w:pPr>
          <w:r w:rsidRPr="00850A38">
            <w:rPr>
              <w:rFonts w:ascii="Times New Roman" w:hAnsi="Times New Roman" w:cs="Times New Roman"/>
            </w:rPr>
            <w:t>Contents</w:t>
          </w:r>
          <w:bookmarkEnd w:id="0"/>
        </w:p>
        <w:p w:rsidRPr="00850A38" w:rsidR="00D26442" w:rsidRDefault="00D26442" w14:paraId="16B0DF7A" w14:textId="088851E7">
          <w:pPr>
            <w:pStyle w:val="TOC1"/>
            <w:tabs>
              <w:tab w:val="right" w:leader="dot" w:pos="10456"/>
            </w:tabs>
            <w:rPr>
              <w:rFonts w:ascii="Times New Roman" w:hAnsi="Times New Roman" w:cs="Times New Roman"/>
              <w:noProof/>
            </w:rPr>
          </w:pPr>
          <w:r w:rsidRPr="00850A38">
            <w:rPr>
              <w:rFonts w:ascii="Times New Roman" w:hAnsi="Times New Roman" w:cs="Times New Roman"/>
            </w:rPr>
            <w:fldChar w:fldCharType="begin"/>
          </w:r>
          <w:r w:rsidRPr="00850A38">
            <w:rPr>
              <w:rFonts w:ascii="Times New Roman" w:hAnsi="Times New Roman" w:cs="Times New Roman"/>
            </w:rPr>
            <w:instrText xml:space="preserve"> TOC \o "1-3" \h \z \u </w:instrText>
          </w:r>
          <w:r w:rsidRPr="00850A38">
            <w:rPr>
              <w:rFonts w:ascii="Times New Roman" w:hAnsi="Times New Roman" w:cs="Times New Roman"/>
            </w:rPr>
            <w:fldChar w:fldCharType="separate"/>
          </w:r>
          <w:hyperlink w:history="1" w:anchor="_Toc157580928">
            <w:r w:rsidRPr="00850A38">
              <w:rPr>
                <w:rStyle w:val="Hyperlink"/>
                <w:rFonts w:ascii="Times New Roman" w:hAnsi="Times New Roman" w:cs="Times New Roman"/>
                <w:noProof/>
              </w:rPr>
              <w:t>Contents</w:t>
            </w:r>
            <w:r w:rsidRPr="00850A38">
              <w:rPr>
                <w:rFonts w:ascii="Times New Roman" w:hAnsi="Times New Roman" w:cs="Times New Roman"/>
                <w:noProof/>
                <w:webHidden/>
              </w:rPr>
              <w:tab/>
            </w:r>
            <w:r w:rsidRPr="00850A38">
              <w:rPr>
                <w:rFonts w:ascii="Times New Roman" w:hAnsi="Times New Roman" w:cs="Times New Roman"/>
                <w:noProof/>
                <w:webHidden/>
              </w:rPr>
              <w:fldChar w:fldCharType="begin"/>
            </w:r>
            <w:r w:rsidRPr="00850A38">
              <w:rPr>
                <w:rFonts w:ascii="Times New Roman" w:hAnsi="Times New Roman" w:cs="Times New Roman"/>
                <w:noProof/>
                <w:webHidden/>
              </w:rPr>
              <w:instrText xml:space="preserve"> PAGEREF _Toc157580928 \h </w:instrText>
            </w:r>
            <w:r w:rsidRPr="00850A38">
              <w:rPr>
                <w:rFonts w:ascii="Times New Roman" w:hAnsi="Times New Roman" w:cs="Times New Roman"/>
                <w:noProof/>
                <w:webHidden/>
              </w:rPr>
            </w:r>
            <w:r w:rsidRPr="00850A38">
              <w:rPr>
                <w:rFonts w:ascii="Times New Roman" w:hAnsi="Times New Roman" w:cs="Times New Roman"/>
                <w:noProof/>
                <w:webHidden/>
              </w:rPr>
              <w:fldChar w:fldCharType="separate"/>
            </w:r>
            <w:r w:rsidRPr="00850A38">
              <w:rPr>
                <w:rFonts w:ascii="Times New Roman" w:hAnsi="Times New Roman" w:cs="Times New Roman"/>
                <w:noProof/>
                <w:webHidden/>
              </w:rPr>
              <w:t>1</w:t>
            </w:r>
            <w:r w:rsidRPr="00850A38">
              <w:rPr>
                <w:rFonts w:ascii="Times New Roman" w:hAnsi="Times New Roman" w:cs="Times New Roman"/>
                <w:noProof/>
                <w:webHidden/>
              </w:rPr>
              <w:fldChar w:fldCharType="end"/>
            </w:r>
          </w:hyperlink>
        </w:p>
        <w:p w:rsidRPr="00850A38" w:rsidR="00D26442" w:rsidRDefault="00D26442" w14:paraId="1A7A0A56" w14:textId="3566B3AD">
          <w:pPr>
            <w:pStyle w:val="TOC2"/>
            <w:tabs>
              <w:tab w:val="right" w:leader="dot" w:pos="10456"/>
            </w:tabs>
            <w:rPr>
              <w:rFonts w:ascii="Times New Roman" w:hAnsi="Times New Roman" w:cs="Times New Roman"/>
              <w:noProof/>
            </w:rPr>
          </w:pPr>
          <w:hyperlink w:history="1" w:anchor="_Toc157580929">
            <w:r w:rsidRPr="00850A38">
              <w:rPr>
                <w:rStyle w:val="Hyperlink"/>
                <w:rFonts w:ascii="Times New Roman" w:hAnsi="Times New Roman" w:cs="Times New Roman"/>
                <w:noProof/>
              </w:rPr>
              <w:t>Categorical &amp; Binary Variables</w:t>
            </w:r>
            <w:r w:rsidRPr="00850A38">
              <w:rPr>
                <w:rFonts w:ascii="Times New Roman" w:hAnsi="Times New Roman" w:cs="Times New Roman"/>
                <w:noProof/>
                <w:webHidden/>
              </w:rPr>
              <w:tab/>
            </w:r>
            <w:r w:rsidRPr="00850A38">
              <w:rPr>
                <w:rFonts w:ascii="Times New Roman" w:hAnsi="Times New Roman" w:cs="Times New Roman"/>
                <w:noProof/>
                <w:webHidden/>
              </w:rPr>
              <w:fldChar w:fldCharType="begin"/>
            </w:r>
            <w:r w:rsidRPr="00850A38">
              <w:rPr>
                <w:rFonts w:ascii="Times New Roman" w:hAnsi="Times New Roman" w:cs="Times New Roman"/>
                <w:noProof/>
                <w:webHidden/>
              </w:rPr>
              <w:instrText xml:space="preserve"> PAGEREF _Toc157580929 \h </w:instrText>
            </w:r>
            <w:r w:rsidRPr="00850A38">
              <w:rPr>
                <w:rFonts w:ascii="Times New Roman" w:hAnsi="Times New Roman" w:cs="Times New Roman"/>
                <w:noProof/>
                <w:webHidden/>
              </w:rPr>
            </w:r>
            <w:r w:rsidRPr="00850A38">
              <w:rPr>
                <w:rFonts w:ascii="Times New Roman" w:hAnsi="Times New Roman" w:cs="Times New Roman"/>
                <w:noProof/>
                <w:webHidden/>
              </w:rPr>
              <w:fldChar w:fldCharType="separate"/>
            </w:r>
            <w:r w:rsidRPr="00850A38">
              <w:rPr>
                <w:rFonts w:ascii="Times New Roman" w:hAnsi="Times New Roman" w:cs="Times New Roman"/>
                <w:noProof/>
                <w:webHidden/>
              </w:rPr>
              <w:t>1</w:t>
            </w:r>
            <w:r w:rsidRPr="00850A38">
              <w:rPr>
                <w:rFonts w:ascii="Times New Roman" w:hAnsi="Times New Roman" w:cs="Times New Roman"/>
                <w:noProof/>
                <w:webHidden/>
              </w:rPr>
              <w:fldChar w:fldCharType="end"/>
            </w:r>
          </w:hyperlink>
        </w:p>
        <w:p w:rsidRPr="00850A38" w:rsidR="00D26442" w:rsidRDefault="00D26442" w14:paraId="56EB55DD" w14:textId="5B6208F0">
          <w:pPr>
            <w:pStyle w:val="TOC3"/>
            <w:tabs>
              <w:tab w:val="right" w:leader="dot" w:pos="10456"/>
            </w:tabs>
            <w:rPr>
              <w:rFonts w:ascii="Times New Roman" w:hAnsi="Times New Roman" w:cs="Times New Roman"/>
              <w:noProof/>
            </w:rPr>
          </w:pPr>
          <w:hyperlink w:history="1" w:anchor="_Toc157580930">
            <w:r w:rsidRPr="00850A38">
              <w:rPr>
                <w:rStyle w:val="Hyperlink"/>
                <w:rFonts w:ascii="Times New Roman" w:hAnsi="Times New Roman" w:cs="Times New Roman"/>
                <w:noProof/>
              </w:rPr>
              <w:t>Table 1 - observations</w:t>
            </w:r>
            <w:r w:rsidRPr="00850A38">
              <w:rPr>
                <w:rFonts w:ascii="Times New Roman" w:hAnsi="Times New Roman" w:cs="Times New Roman"/>
                <w:noProof/>
                <w:webHidden/>
              </w:rPr>
              <w:tab/>
            </w:r>
            <w:r w:rsidRPr="00850A38">
              <w:rPr>
                <w:rFonts w:ascii="Times New Roman" w:hAnsi="Times New Roman" w:cs="Times New Roman"/>
                <w:noProof/>
                <w:webHidden/>
              </w:rPr>
              <w:fldChar w:fldCharType="begin"/>
            </w:r>
            <w:r w:rsidRPr="00850A38">
              <w:rPr>
                <w:rFonts w:ascii="Times New Roman" w:hAnsi="Times New Roman" w:cs="Times New Roman"/>
                <w:noProof/>
                <w:webHidden/>
              </w:rPr>
              <w:instrText xml:space="preserve"> PAGEREF _Toc157580930 \h </w:instrText>
            </w:r>
            <w:r w:rsidRPr="00850A38">
              <w:rPr>
                <w:rFonts w:ascii="Times New Roman" w:hAnsi="Times New Roman" w:cs="Times New Roman"/>
                <w:noProof/>
                <w:webHidden/>
              </w:rPr>
            </w:r>
            <w:r w:rsidRPr="00850A38">
              <w:rPr>
                <w:rFonts w:ascii="Times New Roman" w:hAnsi="Times New Roman" w:cs="Times New Roman"/>
                <w:noProof/>
                <w:webHidden/>
              </w:rPr>
              <w:fldChar w:fldCharType="separate"/>
            </w:r>
            <w:r w:rsidRPr="00850A38">
              <w:rPr>
                <w:rFonts w:ascii="Times New Roman" w:hAnsi="Times New Roman" w:cs="Times New Roman"/>
                <w:noProof/>
                <w:webHidden/>
              </w:rPr>
              <w:t>1</w:t>
            </w:r>
            <w:r w:rsidRPr="00850A38">
              <w:rPr>
                <w:rFonts w:ascii="Times New Roman" w:hAnsi="Times New Roman" w:cs="Times New Roman"/>
                <w:noProof/>
                <w:webHidden/>
              </w:rPr>
              <w:fldChar w:fldCharType="end"/>
            </w:r>
          </w:hyperlink>
        </w:p>
        <w:p w:rsidRPr="00850A38" w:rsidR="00D26442" w:rsidRDefault="00D26442" w14:paraId="1D49EA36" w14:textId="2947BA16">
          <w:pPr>
            <w:pStyle w:val="TOC2"/>
            <w:tabs>
              <w:tab w:val="right" w:leader="dot" w:pos="10456"/>
            </w:tabs>
            <w:rPr>
              <w:rFonts w:ascii="Times New Roman" w:hAnsi="Times New Roman" w:cs="Times New Roman"/>
              <w:noProof/>
            </w:rPr>
          </w:pPr>
          <w:hyperlink w:history="1" w:anchor="_Toc157580931">
            <w:r w:rsidRPr="00850A38">
              <w:rPr>
                <w:rStyle w:val="Hyperlink"/>
                <w:rFonts w:ascii="Times New Roman" w:hAnsi="Times New Roman" w:cs="Times New Roman"/>
                <w:noProof/>
              </w:rPr>
              <w:t>Continuous/Numerical Variables</w:t>
            </w:r>
            <w:r w:rsidRPr="00850A38">
              <w:rPr>
                <w:rFonts w:ascii="Times New Roman" w:hAnsi="Times New Roman" w:cs="Times New Roman"/>
                <w:noProof/>
                <w:webHidden/>
              </w:rPr>
              <w:tab/>
            </w:r>
            <w:r w:rsidRPr="00850A38">
              <w:rPr>
                <w:rFonts w:ascii="Times New Roman" w:hAnsi="Times New Roman" w:cs="Times New Roman"/>
                <w:noProof/>
                <w:webHidden/>
              </w:rPr>
              <w:fldChar w:fldCharType="begin"/>
            </w:r>
            <w:r w:rsidRPr="00850A38">
              <w:rPr>
                <w:rFonts w:ascii="Times New Roman" w:hAnsi="Times New Roman" w:cs="Times New Roman"/>
                <w:noProof/>
                <w:webHidden/>
              </w:rPr>
              <w:instrText xml:space="preserve"> PAGEREF _Toc157580931 \h </w:instrText>
            </w:r>
            <w:r w:rsidRPr="00850A38">
              <w:rPr>
                <w:rFonts w:ascii="Times New Roman" w:hAnsi="Times New Roman" w:cs="Times New Roman"/>
                <w:noProof/>
                <w:webHidden/>
              </w:rPr>
            </w:r>
            <w:r w:rsidRPr="00850A38">
              <w:rPr>
                <w:rFonts w:ascii="Times New Roman" w:hAnsi="Times New Roman" w:cs="Times New Roman"/>
                <w:noProof/>
                <w:webHidden/>
              </w:rPr>
              <w:fldChar w:fldCharType="separate"/>
            </w:r>
            <w:r w:rsidRPr="00850A38">
              <w:rPr>
                <w:rFonts w:ascii="Times New Roman" w:hAnsi="Times New Roman" w:cs="Times New Roman"/>
                <w:noProof/>
                <w:webHidden/>
              </w:rPr>
              <w:t>2</w:t>
            </w:r>
            <w:r w:rsidRPr="00850A38">
              <w:rPr>
                <w:rFonts w:ascii="Times New Roman" w:hAnsi="Times New Roman" w:cs="Times New Roman"/>
                <w:noProof/>
                <w:webHidden/>
              </w:rPr>
              <w:fldChar w:fldCharType="end"/>
            </w:r>
          </w:hyperlink>
        </w:p>
        <w:p w:rsidRPr="00850A38" w:rsidR="00D26442" w:rsidRDefault="00D26442" w14:paraId="37AAD4D0" w14:textId="31CF8CE3">
          <w:pPr>
            <w:pStyle w:val="TOC3"/>
            <w:tabs>
              <w:tab w:val="right" w:leader="dot" w:pos="10456"/>
            </w:tabs>
            <w:rPr>
              <w:rFonts w:ascii="Times New Roman" w:hAnsi="Times New Roman" w:cs="Times New Roman"/>
              <w:noProof/>
            </w:rPr>
          </w:pPr>
          <w:hyperlink w:history="1" w:anchor="_Toc157580932">
            <w:r w:rsidRPr="00850A38">
              <w:rPr>
                <w:rStyle w:val="Hyperlink"/>
                <w:rFonts w:ascii="Times New Roman" w:hAnsi="Times New Roman" w:cs="Times New Roman"/>
                <w:noProof/>
              </w:rPr>
              <w:t>Table 2 - observations</w:t>
            </w:r>
            <w:r w:rsidRPr="00850A38">
              <w:rPr>
                <w:rFonts w:ascii="Times New Roman" w:hAnsi="Times New Roman" w:cs="Times New Roman"/>
                <w:noProof/>
                <w:webHidden/>
              </w:rPr>
              <w:tab/>
            </w:r>
            <w:r w:rsidRPr="00850A38">
              <w:rPr>
                <w:rFonts w:ascii="Times New Roman" w:hAnsi="Times New Roman" w:cs="Times New Roman"/>
                <w:noProof/>
                <w:webHidden/>
              </w:rPr>
              <w:fldChar w:fldCharType="begin"/>
            </w:r>
            <w:r w:rsidRPr="00850A38">
              <w:rPr>
                <w:rFonts w:ascii="Times New Roman" w:hAnsi="Times New Roman" w:cs="Times New Roman"/>
                <w:noProof/>
                <w:webHidden/>
              </w:rPr>
              <w:instrText xml:space="preserve"> PAGEREF _Toc157580932 \h </w:instrText>
            </w:r>
            <w:r w:rsidRPr="00850A38">
              <w:rPr>
                <w:rFonts w:ascii="Times New Roman" w:hAnsi="Times New Roman" w:cs="Times New Roman"/>
                <w:noProof/>
                <w:webHidden/>
              </w:rPr>
            </w:r>
            <w:r w:rsidRPr="00850A38">
              <w:rPr>
                <w:rFonts w:ascii="Times New Roman" w:hAnsi="Times New Roman" w:cs="Times New Roman"/>
                <w:noProof/>
                <w:webHidden/>
              </w:rPr>
              <w:fldChar w:fldCharType="separate"/>
            </w:r>
            <w:r w:rsidRPr="00850A38">
              <w:rPr>
                <w:rFonts w:ascii="Times New Roman" w:hAnsi="Times New Roman" w:cs="Times New Roman"/>
                <w:noProof/>
                <w:webHidden/>
              </w:rPr>
              <w:t>2</w:t>
            </w:r>
            <w:r w:rsidRPr="00850A38">
              <w:rPr>
                <w:rFonts w:ascii="Times New Roman" w:hAnsi="Times New Roman" w:cs="Times New Roman"/>
                <w:noProof/>
                <w:webHidden/>
              </w:rPr>
              <w:fldChar w:fldCharType="end"/>
            </w:r>
          </w:hyperlink>
        </w:p>
        <w:p w:rsidRPr="00850A38" w:rsidR="00D26442" w:rsidRDefault="00D26442" w14:paraId="2FB2F612" w14:textId="365F52DE">
          <w:pPr>
            <w:pStyle w:val="TOC2"/>
            <w:tabs>
              <w:tab w:val="right" w:leader="dot" w:pos="10456"/>
            </w:tabs>
            <w:rPr>
              <w:rFonts w:ascii="Times New Roman" w:hAnsi="Times New Roman" w:cs="Times New Roman"/>
              <w:noProof/>
            </w:rPr>
          </w:pPr>
          <w:hyperlink w:history="1" w:anchor="_Toc157580933">
            <w:r w:rsidRPr="00850A38">
              <w:rPr>
                <w:rStyle w:val="Hyperlink"/>
                <w:rFonts w:ascii="Times New Roman" w:hAnsi="Times New Roman" w:cs="Times New Roman"/>
                <w:noProof/>
              </w:rPr>
              <w:t>Principle Component Analysis &amp; Visualisation</w:t>
            </w:r>
            <w:r w:rsidRPr="00850A38">
              <w:rPr>
                <w:rFonts w:ascii="Times New Roman" w:hAnsi="Times New Roman" w:cs="Times New Roman"/>
                <w:noProof/>
                <w:webHidden/>
              </w:rPr>
              <w:tab/>
            </w:r>
            <w:r w:rsidRPr="00850A38">
              <w:rPr>
                <w:rFonts w:ascii="Times New Roman" w:hAnsi="Times New Roman" w:cs="Times New Roman"/>
                <w:noProof/>
                <w:webHidden/>
              </w:rPr>
              <w:fldChar w:fldCharType="begin"/>
            </w:r>
            <w:r w:rsidRPr="00850A38">
              <w:rPr>
                <w:rFonts w:ascii="Times New Roman" w:hAnsi="Times New Roman" w:cs="Times New Roman"/>
                <w:noProof/>
                <w:webHidden/>
              </w:rPr>
              <w:instrText xml:space="preserve"> PAGEREF _Toc157580933 \h </w:instrText>
            </w:r>
            <w:r w:rsidRPr="00850A38">
              <w:rPr>
                <w:rFonts w:ascii="Times New Roman" w:hAnsi="Times New Roman" w:cs="Times New Roman"/>
                <w:noProof/>
                <w:webHidden/>
              </w:rPr>
            </w:r>
            <w:r w:rsidRPr="00850A38">
              <w:rPr>
                <w:rFonts w:ascii="Times New Roman" w:hAnsi="Times New Roman" w:cs="Times New Roman"/>
                <w:noProof/>
                <w:webHidden/>
              </w:rPr>
              <w:fldChar w:fldCharType="separate"/>
            </w:r>
            <w:r w:rsidRPr="00850A38">
              <w:rPr>
                <w:rFonts w:ascii="Times New Roman" w:hAnsi="Times New Roman" w:cs="Times New Roman"/>
                <w:noProof/>
                <w:webHidden/>
              </w:rPr>
              <w:t>5</w:t>
            </w:r>
            <w:r w:rsidRPr="00850A38">
              <w:rPr>
                <w:rFonts w:ascii="Times New Roman" w:hAnsi="Times New Roman" w:cs="Times New Roman"/>
                <w:noProof/>
                <w:webHidden/>
              </w:rPr>
              <w:fldChar w:fldCharType="end"/>
            </w:r>
          </w:hyperlink>
        </w:p>
        <w:p w:rsidRPr="00850A38" w:rsidR="00D26442" w:rsidRDefault="00D26442" w14:paraId="7F96E774" w14:textId="3385CB23">
          <w:pPr>
            <w:pStyle w:val="TOC3"/>
            <w:tabs>
              <w:tab w:val="right" w:leader="dot" w:pos="10456"/>
            </w:tabs>
            <w:rPr>
              <w:rFonts w:ascii="Times New Roman" w:hAnsi="Times New Roman" w:cs="Times New Roman"/>
              <w:noProof/>
            </w:rPr>
          </w:pPr>
          <w:hyperlink w:history="1" w:anchor="_Toc157580934">
            <w:r w:rsidRPr="00850A38">
              <w:rPr>
                <w:rStyle w:val="Hyperlink"/>
                <w:rFonts w:ascii="Times New Roman" w:hAnsi="Times New Roman" w:cs="Times New Roman"/>
                <w:noProof/>
              </w:rPr>
              <w:t>Loadings</w:t>
            </w:r>
            <w:r w:rsidRPr="00850A38">
              <w:rPr>
                <w:rFonts w:ascii="Times New Roman" w:hAnsi="Times New Roman" w:cs="Times New Roman"/>
                <w:noProof/>
                <w:webHidden/>
              </w:rPr>
              <w:tab/>
            </w:r>
            <w:r w:rsidRPr="00850A38">
              <w:rPr>
                <w:rFonts w:ascii="Times New Roman" w:hAnsi="Times New Roman" w:cs="Times New Roman"/>
                <w:noProof/>
                <w:webHidden/>
              </w:rPr>
              <w:fldChar w:fldCharType="begin"/>
            </w:r>
            <w:r w:rsidRPr="00850A38">
              <w:rPr>
                <w:rFonts w:ascii="Times New Roman" w:hAnsi="Times New Roman" w:cs="Times New Roman"/>
                <w:noProof/>
                <w:webHidden/>
              </w:rPr>
              <w:instrText xml:space="preserve"> PAGEREF _Toc157580934 \h </w:instrText>
            </w:r>
            <w:r w:rsidRPr="00850A38">
              <w:rPr>
                <w:rFonts w:ascii="Times New Roman" w:hAnsi="Times New Roman" w:cs="Times New Roman"/>
                <w:noProof/>
                <w:webHidden/>
              </w:rPr>
            </w:r>
            <w:r w:rsidRPr="00850A38">
              <w:rPr>
                <w:rFonts w:ascii="Times New Roman" w:hAnsi="Times New Roman" w:cs="Times New Roman"/>
                <w:noProof/>
                <w:webHidden/>
              </w:rPr>
              <w:fldChar w:fldCharType="separate"/>
            </w:r>
            <w:r w:rsidRPr="00850A38">
              <w:rPr>
                <w:rFonts w:ascii="Times New Roman" w:hAnsi="Times New Roman" w:cs="Times New Roman"/>
                <w:noProof/>
                <w:webHidden/>
              </w:rPr>
              <w:t>6</w:t>
            </w:r>
            <w:r w:rsidRPr="00850A38">
              <w:rPr>
                <w:rFonts w:ascii="Times New Roman" w:hAnsi="Times New Roman" w:cs="Times New Roman"/>
                <w:noProof/>
                <w:webHidden/>
              </w:rPr>
              <w:fldChar w:fldCharType="end"/>
            </w:r>
          </w:hyperlink>
        </w:p>
        <w:p w:rsidRPr="00850A38" w:rsidR="00D26442" w:rsidRDefault="00D26442" w14:paraId="5B3A41F4" w14:textId="52B7285D">
          <w:pPr>
            <w:pStyle w:val="TOC2"/>
            <w:tabs>
              <w:tab w:val="right" w:leader="dot" w:pos="10456"/>
            </w:tabs>
            <w:rPr>
              <w:rFonts w:ascii="Times New Roman" w:hAnsi="Times New Roman" w:cs="Times New Roman"/>
              <w:noProof/>
            </w:rPr>
          </w:pPr>
          <w:hyperlink w:history="1" w:anchor="_Toc157580935">
            <w:r w:rsidRPr="00850A38">
              <w:rPr>
                <w:rStyle w:val="Hyperlink"/>
                <w:rFonts w:ascii="Times New Roman" w:hAnsi="Times New Roman" w:cs="Times New Roman"/>
                <w:noProof/>
              </w:rPr>
              <w:t>Biplot of PC1 and PC2</w:t>
            </w:r>
            <w:r w:rsidRPr="00850A38">
              <w:rPr>
                <w:rFonts w:ascii="Times New Roman" w:hAnsi="Times New Roman" w:cs="Times New Roman"/>
                <w:noProof/>
                <w:webHidden/>
              </w:rPr>
              <w:tab/>
            </w:r>
            <w:r w:rsidRPr="00850A38">
              <w:rPr>
                <w:rFonts w:ascii="Times New Roman" w:hAnsi="Times New Roman" w:cs="Times New Roman"/>
                <w:noProof/>
                <w:webHidden/>
              </w:rPr>
              <w:fldChar w:fldCharType="begin"/>
            </w:r>
            <w:r w:rsidRPr="00850A38">
              <w:rPr>
                <w:rFonts w:ascii="Times New Roman" w:hAnsi="Times New Roman" w:cs="Times New Roman"/>
                <w:noProof/>
                <w:webHidden/>
              </w:rPr>
              <w:instrText xml:space="preserve"> PAGEREF _Toc157580935 \h </w:instrText>
            </w:r>
            <w:r w:rsidRPr="00850A38">
              <w:rPr>
                <w:rFonts w:ascii="Times New Roman" w:hAnsi="Times New Roman" w:cs="Times New Roman"/>
                <w:noProof/>
                <w:webHidden/>
              </w:rPr>
            </w:r>
            <w:r w:rsidRPr="00850A38">
              <w:rPr>
                <w:rFonts w:ascii="Times New Roman" w:hAnsi="Times New Roman" w:cs="Times New Roman"/>
                <w:noProof/>
                <w:webHidden/>
              </w:rPr>
              <w:fldChar w:fldCharType="separate"/>
            </w:r>
            <w:r w:rsidRPr="00850A38">
              <w:rPr>
                <w:rFonts w:ascii="Times New Roman" w:hAnsi="Times New Roman" w:cs="Times New Roman"/>
                <w:noProof/>
                <w:webHidden/>
              </w:rPr>
              <w:t>7</w:t>
            </w:r>
            <w:r w:rsidRPr="00850A38">
              <w:rPr>
                <w:rFonts w:ascii="Times New Roman" w:hAnsi="Times New Roman" w:cs="Times New Roman"/>
                <w:noProof/>
                <w:webHidden/>
              </w:rPr>
              <w:fldChar w:fldCharType="end"/>
            </w:r>
          </w:hyperlink>
        </w:p>
        <w:p w:rsidRPr="00850A38" w:rsidR="00D26442" w:rsidRDefault="00D26442" w14:paraId="65010E5F" w14:textId="10191175">
          <w:pPr>
            <w:pStyle w:val="TOC2"/>
            <w:tabs>
              <w:tab w:val="right" w:leader="dot" w:pos="10456"/>
            </w:tabs>
            <w:rPr>
              <w:rFonts w:ascii="Times New Roman" w:hAnsi="Times New Roman" w:cs="Times New Roman"/>
              <w:noProof/>
            </w:rPr>
          </w:pPr>
          <w:hyperlink w:history="1" w:anchor="_Toc157580936">
            <w:r w:rsidRPr="00850A38">
              <w:rPr>
                <w:rStyle w:val="Hyperlink"/>
                <w:rFonts w:ascii="Times New Roman" w:hAnsi="Times New Roman" w:cs="Times New Roman"/>
                <w:noProof/>
              </w:rPr>
              <w:t>Dimension Identification</w:t>
            </w:r>
            <w:r w:rsidRPr="00850A38">
              <w:rPr>
                <w:rFonts w:ascii="Times New Roman" w:hAnsi="Times New Roman" w:cs="Times New Roman"/>
                <w:noProof/>
                <w:webHidden/>
              </w:rPr>
              <w:tab/>
            </w:r>
            <w:r w:rsidRPr="00850A38">
              <w:rPr>
                <w:rFonts w:ascii="Times New Roman" w:hAnsi="Times New Roman" w:cs="Times New Roman"/>
                <w:noProof/>
                <w:webHidden/>
              </w:rPr>
              <w:fldChar w:fldCharType="begin"/>
            </w:r>
            <w:r w:rsidRPr="00850A38">
              <w:rPr>
                <w:rFonts w:ascii="Times New Roman" w:hAnsi="Times New Roman" w:cs="Times New Roman"/>
                <w:noProof/>
                <w:webHidden/>
              </w:rPr>
              <w:instrText xml:space="preserve"> PAGEREF _Toc157580936 \h </w:instrText>
            </w:r>
            <w:r w:rsidRPr="00850A38">
              <w:rPr>
                <w:rFonts w:ascii="Times New Roman" w:hAnsi="Times New Roman" w:cs="Times New Roman"/>
                <w:noProof/>
                <w:webHidden/>
              </w:rPr>
            </w:r>
            <w:r w:rsidRPr="00850A38">
              <w:rPr>
                <w:rFonts w:ascii="Times New Roman" w:hAnsi="Times New Roman" w:cs="Times New Roman"/>
                <w:noProof/>
                <w:webHidden/>
              </w:rPr>
              <w:fldChar w:fldCharType="separate"/>
            </w:r>
            <w:r w:rsidRPr="00850A38">
              <w:rPr>
                <w:rFonts w:ascii="Times New Roman" w:hAnsi="Times New Roman" w:cs="Times New Roman"/>
                <w:noProof/>
                <w:webHidden/>
              </w:rPr>
              <w:t>8</w:t>
            </w:r>
            <w:r w:rsidRPr="00850A38">
              <w:rPr>
                <w:rFonts w:ascii="Times New Roman" w:hAnsi="Times New Roman" w:cs="Times New Roman"/>
                <w:noProof/>
                <w:webHidden/>
              </w:rPr>
              <w:fldChar w:fldCharType="end"/>
            </w:r>
          </w:hyperlink>
        </w:p>
        <w:p w:rsidRPr="00850A38" w:rsidR="00D26442" w:rsidRDefault="00D26442" w14:paraId="3626EE8D" w14:textId="2CBF6B61">
          <w:pPr>
            <w:rPr>
              <w:rFonts w:ascii="Times New Roman" w:hAnsi="Times New Roman" w:cs="Times New Roman"/>
            </w:rPr>
          </w:pPr>
          <w:r w:rsidRPr="00850A38">
            <w:rPr>
              <w:rFonts w:ascii="Times New Roman" w:hAnsi="Times New Roman" w:cs="Times New Roman"/>
              <w:b/>
              <w:bCs/>
              <w:noProof/>
            </w:rPr>
            <w:fldChar w:fldCharType="end"/>
          </w:r>
        </w:p>
      </w:sdtContent>
    </w:sdt>
    <w:p w:rsidRPr="00850A38" w:rsidR="00D26442" w:rsidRDefault="00D26442" w14:paraId="229E1B55" w14:textId="7EAC873E">
      <w:pPr>
        <w:rPr>
          <w:rFonts w:ascii="Times New Roman" w:hAnsi="Times New Roman" w:cs="Times New Roman"/>
        </w:rPr>
      </w:pPr>
      <w:r w:rsidRPr="00850A38">
        <w:rPr>
          <w:rFonts w:ascii="Times New Roman" w:hAnsi="Times New Roman" w:cs="Times New Roman"/>
        </w:rPr>
        <w:br w:type="page"/>
      </w:r>
    </w:p>
    <w:p w:rsidRPr="00850A38" w:rsidR="00EF5196" w:rsidRDefault="00850A38" w14:paraId="5BD7971A" w14:textId="524455D8">
      <w:pPr>
        <w:pStyle w:val="Heading2"/>
        <w:rPr>
          <w:rFonts w:ascii="Times New Roman" w:hAnsi="Times New Roman" w:cs="Times New Roman"/>
        </w:rPr>
      </w:pPr>
      <w:bookmarkStart w:name="_Toc157580929" w:id="1"/>
      <w:r w:rsidRPr="00850A38">
        <w:rPr>
          <w:rFonts w:ascii="Times New Roman" w:hAnsi="Times New Roman" w:cs="Times New Roman"/>
        </w:rPr>
        <w:t>Categorical &amp; Binary Variables</w:t>
      </w:r>
      <w:bookmarkEnd w:id="1"/>
    </w:p>
    <w:tbl>
      <w:tblPr>
        <w:tblW w:w="5000" w:type="pct"/>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55" w:type="dxa"/>
          <w:left w:w="54" w:type="dxa"/>
          <w:bottom w:w="55" w:type="dxa"/>
          <w:right w:w="55" w:type="dxa"/>
        </w:tblCellMar>
        <w:tblLook w:val="07E0" w:firstRow="1" w:lastRow="1" w:firstColumn="1" w:lastColumn="1" w:noHBand="1" w:noVBand="1"/>
      </w:tblPr>
      <w:tblGrid>
        <w:gridCol w:w="3784"/>
        <w:gridCol w:w="4494"/>
        <w:gridCol w:w="912"/>
        <w:gridCol w:w="1385"/>
      </w:tblGrid>
      <w:tr w:rsidRPr="00850A38" w:rsidR="00EF5196" w:rsidTr="005725F8" w14:paraId="53D3321F" w14:textId="77777777">
        <w:tc>
          <w:tcPr>
            <w:tcW w:w="1789" w:type="pct"/>
          </w:tcPr>
          <w:p w:rsidRPr="00850A38" w:rsidR="00EF5196" w:rsidRDefault="00850A38" w14:paraId="78CCA5D2" w14:textId="77777777">
            <w:pPr>
              <w:rPr>
                <w:rFonts w:ascii="Times New Roman" w:hAnsi="Times New Roman" w:cs="Times New Roman"/>
                <w:sz w:val="22"/>
                <w:szCs w:val="22"/>
              </w:rPr>
            </w:pPr>
            <w:r w:rsidRPr="00850A38">
              <w:rPr>
                <w:rFonts w:ascii="Times New Roman" w:hAnsi="Times New Roman" w:cs="Times New Roman"/>
                <w:sz w:val="22"/>
                <w:szCs w:val="22"/>
              </w:rPr>
              <w:t>Categorical Feature</w:t>
            </w:r>
          </w:p>
        </w:tc>
        <w:tc>
          <w:tcPr>
            <w:tcW w:w="2125" w:type="pct"/>
          </w:tcPr>
          <w:p w:rsidRPr="00850A38" w:rsidR="00EF5196" w:rsidRDefault="00850A38" w14:paraId="5E026046" w14:textId="77777777">
            <w:pPr>
              <w:rPr>
                <w:rFonts w:ascii="Times New Roman" w:hAnsi="Times New Roman" w:cs="Times New Roman"/>
                <w:sz w:val="22"/>
                <w:szCs w:val="22"/>
              </w:rPr>
            </w:pPr>
            <w:r w:rsidRPr="00850A38">
              <w:rPr>
                <w:rFonts w:ascii="Times New Roman" w:hAnsi="Times New Roman" w:cs="Times New Roman"/>
                <w:sz w:val="22"/>
                <w:szCs w:val="22"/>
              </w:rPr>
              <w:t>Category</w:t>
            </w:r>
          </w:p>
        </w:tc>
        <w:tc>
          <w:tcPr>
            <w:tcW w:w="431" w:type="pct"/>
          </w:tcPr>
          <w:p w:rsidRPr="00850A38" w:rsidR="00EF5196" w:rsidRDefault="00850A38" w14:paraId="1C34485B" w14:textId="77777777">
            <w:pPr>
              <w:rPr>
                <w:rFonts w:ascii="Times New Roman" w:hAnsi="Times New Roman" w:cs="Times New Roman"/>
                <w:sz w:val="22"/>
                <w:szCs w:val="22"/>
              </w:rPr>
            </w:pPr>
            <w:r w:rsidRPr="00850A38">
              <w:rPr>
                <w:rFonts w:ascii="Times New Roman" w:hAnsi="Times New Roman" w:cs="Times New Roman"/>
                <w:sz w:val="22"/>
                <w:szCs w:val="22"/>
              </w:rPr>
              <w:t>N</w:t>
            </w:r>
          </w:p>
        </w:tc>
        <w:tc>
          <w:tcPr>
            <w:tcW w:w="655" w:type="pct"/>
          </w:tcPr>
          <w:p w:rsidRPr="00850A38" w:rsidR="00EF5196" w:rsidRDefault="00850A38" w14:paraId="1CC88641" w14:textId="77777777">
            <w:pPr>
              <w:rPr>
                <w:rFonts w:ascii="Times New Roman" w:hAnsi="Times New Roman" w:cs="Times New Roman"/>
                <w:sz w:val="22"/>
                <w:szCs w:val="22"/>
              </w:rPr>
            </w:pPr>
            <w:r w:rsidRPr="00850A38">
              <w:rPr>
                <w:rFonts w:ascii="Times New Roman" w:hAnsi="Times New Roman" w:cs="Times New Roman"/>
                <w:sz w:val="22"/>
                <w:szCs w:val="22"/>
              </w:rPr>
              <w:t>%</w:t>
            </w:r>
          </w:p>
        </w:tc>
      </w:tr>
      <w:tr w:rsidRPr="00850A38" w:rsidR="00EF5196" w:rsidTr="005725F8" w14:paraId="50BD0388" w14:textId="77777777">
        <w:tc>
          <w:tcPr>
            <w:tcW w:w="1789" w:type="pct"/>
          </w:tcPr>
          <w:p w:rsidRPr="00850A38" w:rsidR="00EF5196" w:rsidRDefault="00850A38" w14:paraId="6836A62D" w14:textId="77777777">
            <w:pPr>
              <w:rPr>
                <w:rFonts w:ascii="Times New Roman" w:hAnsi="Times New Roman" w:cs="Times New Roman"/>
                <w:sz w:val="22"/>
                <w:szCs w:val="22"/>
              </w:rPr>
            </w:pPr>
            <w:r w:rsidRPr="00850A38">
              <w:rPr>
                <w:rFonts w:ascii="Times New Roman" w:hAnsi="Times New Roman" w:cs="Times New Roman"/>
                <w:sz w:val="22"/>
                <w:szCs w:val="22"/>
              </w:rPr>
              <w:t>Operating.System</w:t>
            </w:r>
          </w:p>
        </w:tc>
        <w:tc>
          <w:tcPr>
            <w:tcW w:w="2125" w:type="pct"/>
          </w:tcPr>
          <w:p w:rsidRPr="00850A38" w:rsidR="00EF5196" w:rsidRDefault="00850A38" w14:paraId="1392012A" w14:textId="77777777">
            <w:pPr>
              <w:rPr>
                <w:rFonts w:ascii="Times New Roman" w:hAnsi="Times New Roman" w:cs="Times New Roman"/>
                <w:sz w:val="22"/>
                <w:szCs w:val="22"/>
              </w:rPr>
            </w:pPr>
            <w:r w:rsidRPr="00850A38">
              <w:rPr>
                <w:rFonts w:ascii="Times New Roman" w:hAnsi="Times New Roman" w:cs="Times New Roman"/>
                <w:sz w:val="22"/>
                <w:szCs w:val="22"/>
              </w:rPr>
              <w:t>"Android"</w:t>
            </w:r>
          </w:p>
        </w:tc>
        <w:tc>
          <w:tcPr>
            <w:tcW w:w="431" w:type="pct"/>
          </w:tcPr>
          <w:p w:rsidRPr="00850A38" w:rsidR="00EF5196" w:rsidRDefault="00850A38" w14:paraId="6343628D" w14:textId="77777777">
            <w:pPr>
              <w:rPr>
                <w:rFonts w:ascii="Times New Roman" w:hAnsi="Times New Roman" w:cs="Times New Roman"/>
                <w:sz w:val="22"/>
                <w:szCs w:val="22"/>
              </w:rPr>
            </w:pPr>
            <w:r w:rsidRPr="00850A38">
              <w:rPr>
                <w:rFonts w:ascii="Times New Roman" w:hAnsi="Times New Roman" w:cs="Times New Roman"/>
                <w:sz w:val="22"/>
                <w:szCs w:val="22"/>
              </w:rPr>
              <w:t>238</w:t>
            </w:r>
          </w:p>
        </w:tc>
        <w:tc>
          <w:tcPr>
            <w:tcW w:w="655" w:type="pct"/>
          </w:tcPr>
          <w:p w:rsidRPr="00850A38" w:rsidR="00EF5196" w:rsidRDefault="00850A38" w14:paraId="2B28A134" w14:textId="77777777">
            <w:pPr>
              <w:rPr>
                <w:rFonts w:ascii="Times New Roman" w:hAnsi="Times New Roman" w:cs="Times New Roman"/>
                <w:sz w:val="22"/>
                <w:szCs w:val="22"/>
              </w:rPr>
            </w:pPr>
            <w:r w:rsidRPr="00850A38">
              <w:rPr>
                <w:rFonts w:ascii="Times New Roman" w:hAnsi="Times New Roman" w:cs="Times New Roman"/>
                <w:sz w:val="22"/>
                <w:szCs w:val="22"/>
              </w:rPr>
              <w:t>39.7%</w:t>
            </w:r>
          </w:p>
        </w:tc>
      </w:tr>
      <w:tr w:rsidRPr="00850A38" w:rsidR="00EF5196" w:rsidTr="005725F8" w14:paraId="4CE5039C" w14:textId="77777777">
        <w:tc>
          <w:tcPr>
            <w:tcW w:w="1789" w:type="pct"/>
          </w:tcPr>
          <w:p w:rsidRPr="00850A38" w:rsidR="00EF5196" w:rsidRDefault="00EF5196" w14:paraId="7E3D68B8" w14:textId="77777777">
            <w:pPr>
              <w:rPr>
                <w:rFonts w:ascii="Times New Roman" w:hAnsi="Times New Roman" w:cs="Times New Roman"/>
                <w:sz w:val="22"/>
                <w:szCs w:val="22"/>
              </w:rPr>
            </w:pPr>
          </w:p>
        </w:tc>
        <w:tc>
          <w:tcPr>
            <w:tcW w:w="2125" w:type="pct"/>
          </w:tcPr>
          <w:p w:rsidRPr="00850A38" w:rsidR="00EF5196" w:rsidRDefault="00850A38" w14:paraId="14E765C4" w14:textId="77777777">
            <w:pPr>
              <w:rPr>
                <w:rFonts w:ascii="Times New Roman" w:hAnsi="Times New Roman" w:cs="Times New Roman"/>
                <w:sz w:val="22"/>
                <w:szCs w:val="22"/>
              </w:rPr>
            </w:pPr>
            <w:r w:rsidRPr="00850A38">
              <w:rPr>
                <w:rFonts w:ascii="Times New Roman" w:hAnsi="Times New Roman" w:cs="Times New Roman"/>
                <w:sz w:val="22"/>
                <w:szCs w:val="22"/>
              </w:rPr>
              <w:t>"iOS"</w:t>
            </w:r>
          </w:p>
        </w:tc>
        <w:tc>
          <w:tcPr>
            <w:tcW w:w="431" w:type="pct"/>
          </w:tcPr>
          <w:p w:rsidRPr="00850A38" w:rsidR="00EF5196" w:rsidRDefault="00850A38" w14:paraId="0C37BAB1" w14:textId="77777777">
            <w:pPr>
              <w:rPr>
                <w:rFonts w:ascii="Times New Roman" w:hAnsi="Times New Roman" w:cs="Times New Roman"/>
                <w:sz w:val="22"/>
                <w:szCs w:val="22"/>
              </w:rPr>
            </w:pPr>
            <w:r w:rsidRPr="00850A38">
              <w:rPr>
                <w:rFonts w:ascii="Times New Roman" w:hAnsi="Times New Roman" w:cs="Times New Roman"/>
                <w:sz w:val="22"/>
                <w:szCs w:val="22"/>
              </w:rPr>
              <w:t>40</w:t>
            </w:r>
          </w:p>
        </w:tc>
        <w:tc>
          <w:tcPr>
            <w:tcW w:w="655" w:type="pct"/>
          </w:tcPr>
          <w:p w:rsidRPr="00850A38" w:rsidR="00EF5196" w:rsidRDefault="00850A38" w14:paraId="5101CB67" w14:textId="77777777">
            <w:pPr>
              <w:rPr>
                <w:rFonts w:ascii="Times New Roman" w:hAnsi="Times New Roman" w:cs="Times New Roman"/>
                <w:sz w:val="22"/>
                <w:szCs w:val="22"/>
              </w:rPr>
            </w:pPr>
            <w:r w:rsidRPr="00850A38">
              <w:rPr>
                <w:rFonts w:ascii="Times New Roman" w:hAnsi="Times New Roman" w:cs="Times New Roman"/>
                <w:sz w:val="22"/>
                <w:szCs w:val="22"/>
              </w:rPr>
              <w:t>6.7%</w:t>
            </w:r>
          </w:p>
        </w:tc>
      </w:tr>
      <w:tr w:rsidRPr="00850A38" w:rsidR="00EF5196" w:rsidTr="005725F8" w14:paraId="158CDDE9" w14:textId="77777777">
        <w:tc>
          <w:tcPr>
            <w:tcW w:w="1789" w:type="pct"/>
          </w:tcPr>
          <w:p w:rsidRPr="00850A38" w:rsidR="00EF5196" w:rsidRDefault="00EF5196" w14:paraId="08C865AC" w14:textId="77777777">
            <w:pPr>
              <w:rPr>
                <w:rFonts w:ascii="Times New Roman" w:hAnsi="Times New Roman" w:cs="Times New Roman"/>
                <w:sz w:val="22"/>
                <w:szCs w:val="22"/>
              </w:rPr>
            </w:pPr>
          </w:p>
        </w:tc>
        <w:tc>
          <w:tcPr>
            <w:tcW w:w="2125" w:type="pct"/>
          </w:tcPr>
          <w:p w:rsidRPr="00850A38" w:rsidR="00EF5196" w:rsidRDefault="00850A38" w14:paraId="0AF11D7A" w14:textId="77777777">
            <w:pPr>
              <w:rPr>
                <w:rFonts w:ascii="Times New Roman" w:hAnsi="Times New Roman" w:cs="Times New Roman"/>
                <w:sz w:val="22"/>
                <w:szCs w:val="22"/>
              </w:rPr>
            </w:pPr>
            <w:r w:rsidRPr="00850A38">
              <w:rPr>
                <w:rFonts w:ascii="Times New Roman" w:hAnsi="Times New Roman" w:cs="Times New Roman"/>
                <w:sz w:val="22"/>
                <w:szCs w:val="22"/>
              </w:rPr>
              <w:t>"Windows (Unknown)"</w:t>
            </w:r>
          </w:p>
        </w:tc>
        <w:tc>
          <w:tcPr>
            <w:tcW w:w="431" w:type="pct"/>
          </w:tcPr>
          <w:p w:rsidRPr="00850A38" w:rsidR="00EF5196" w:rsidRDefault="00850A38" w14:paraId="5F048851" w14:textId="77777777">
            <w:pPr>
              <w:rPr>
                <w:rFonts w:ascii="Times New Roman" w:hAnsi="Times New Roman" w:cs="Times New Roman"/>
                <w:sz w:val="22"/>
                <w:szCs w:val="22"/>
              </w:rPr>
            </w:pPr>
            <w:r w:rsidRPr="00850A38">
              <w:rPr>
                <w:rFonts w:ascii="Times New Roman" w:hAnsi="Times New Roman" w:cs="Times New Roman"/>
                <w:sz w:val="22"/>
                <w:szCs w:val="22"/>
              </w:rPr>
              <w:t>264</w:t>
            </w:r>
          </w:p>
        </w:tc>
        <w:tc>
          <w:tcPr>
            <w:tcW w:w="655" w:type="pct"/>
          </w:tcPr>
          <w:p w:rsidRPr="00850A38" w:rsidR="00EF5196" w:rsidRDefault="00850A38" w14:paraId="4BEE71B4" w14:textId="77777777">
            <w:pPr>
              <w:rPr>
                <w:rFonts w:ascii="Times New Roman" w:hAnsi="Times New Roman" w:cs="Times New Roman"/>
                <w:sz w:val="22"/>
                <w:szCs w:val="22"/>
              </w:rPr>
            </w:pPr>
            <w:r w:rsidRPr="00850A38">
              <w:rPr>
                <w:rFonts w:ascii="Times New Roman" w:hAnsi="Times New Roman" w:cs="Times New Roman"/>
                <w:sz w:val="22"/>
                <w:szCs w:val="22"/>
              </w:rPr>
              <w:t>44.0%</w:t>
            </w:r>
          </w:p>
        </w:tc>
      </w:tr>
      <w:tr w:rsidRPr="00850A38" w:rsidR="00EF5196" w:rsidTr="005725F8" w14:paraId="642AC586" w14:textId="77777777">
        <w:tc>
          <w:tcPr>
            <w:tcW w:w="1789" w:type="pct"/>
          </w:tcPr>
          <w:p w:rsidRPr="00850A38" w:rsidR="00EF5196" w:rsidRDefault="00EF5196" w14:paraId="5829ED1D" w14:textId="77777777">
            <w:pPr>
              <w:rPr>
                <w:rFonts w:ascii="Times New Roman" w:hAnsi="Times New Roman" w:cs="Times New Roman"/>
                <w:sz w:val="22"/>
                <w:szCs w:val="22"/>
              </w:rPr>
            </w:pPr>
          </w:p>
        </w:tc>
        <w:tc>
          <w:tcPr>
            <w:tcW w:w="2125" w:type="pct"/>
          </w:tcPr>
          <w:p w:rsidRPr="00850A38" w:rsidR="00EF5196" w:rsidRDefault="00850A38" w14:paraId="5B7A5796" w14:textId="77777777">
            <w:pPr>
              <w:rPr>
                <w:rFonts w:ascii="Times New Roman" w:hAnsi="Times New Roman" w:cs="Times New Roman"/>
                <w:sz w:val="22"/>
                <w:szCs w:val="22"/>
              </w:rPr>
            </w:pPr>
            <w:r w:rsidRPr="00850A38">
              <w:rPr>
                <w:rFonts w:ascii="Times New Roman" w:hAnsi="Times New Roman" w:cs="Times New Roman"/>
                <w:sz w:val="22"/>
                <w:szCs w:val="22"/>
              </w:rPr>
              <w:t>"Windows 10+"</w:t>
            </w:r>
          </w:p>
        </w:tc>
        <w:tc>
          <w:tcPr>
            <w:tcW w:w="431" w:type="pct"/>
          </w:tcPr>
          <w:p w:rsidRPr="00850A38" w:rsidR="00EF5196" w:rsidRDefault="00850A38" w14:paraId="7F7EFE77" w14:textId="77777777">
            <w:pPr>
              <w:rPr>
                <w:rFonts w:ascii="Times New Roman" w:hAnsi="Times New Roman" w:cs="Times New Roman"/>
                <w:sz w:val="22"/>
                <w:szCs w:val="22"/>
              </w:rPr>
            </w:pPr>
            <w:r w:rsidRPr="00850A38">
              <w:rPr>
                <w:rFonts w:ascii="Times New Roman" w:hAnsi="Times New Roman" w:cs="Times New Roman"/>
                <w:sz w:val="22"/>
                <w:szCs w:val="22"/>
              </w:rPr>
              <w:t>4</w:t>
            </w:r>
          </w:p>
        </w:tc>
        <w:tc>
          <w:tcPr>
            <w:tcW w:w="655" w:type="pct"/>
          </w:tcPr>
          <w:p w:rsidRPr="00850A38" w:rsidR="00EF5196" w:rsidRDefault="00850A38" w14:paraId="45F5076D" w14:textId="77777777">
            <w:pPr>
              <w:rPr>
                <w:rFonts w:ascii="Times New Roman" w:hAnsi="Times New Roman" w:cs="Times New Roman"/>
                <w:sz w:val="22"/>
                <w:szCs w:val="22"/>
              </w:rPr>
            </w:pPr>
            <w:r w:rsidRPr="00850A38">
              <w:rPr>
                <w:rFonts w:ascii="Times New Roman" w:hAnsi="Times New Roman" w:cs="Times New Roman"/>
                <w:sz w:val="22"/>
                <w:szCs w:val="22"/>
              </w:rPr>
              <w:t>0.7%</w:t>
            </w:r>
          </w:p>
        </w:tc>
      </w:tr>
      <w:tr w:rsidRPr="00850A38" w:rsidR="00EF5196" w:rsidTr="005725F8" w14:paraId="7D137CEB" w14:textId="77777777">
        <w:tc>
          <w:tcPr>
            <w:tcW w:w="1789" w:type="pct"/>
          </w:tcPr>
          <w:p w:rsidRPr="00850A38" w:rsidR="00EF5196" w:rsidRDefault="00EF5196" w14:paraId="57E89938" w14:textId="77777777">
            <w:pPr>
              <w:rPr>
                <w:rFonts w:ascii="Times New Roman" w:hAnsi="Times New Roman" w:cs="Times New Roman"/>
                <w:sz w:val="22"/>
                <w:szCs w:val="22"/>
              </w:rPr>
            </w:pPr>
          </w:p>
        </w:tc>
        <w:tc>
          <w:tcPr>
            <w:tcW w:w="2125" w:type="pct"/>
          </w:tcPr>
          <w:p w:rsidRPr="00850A38" w:rsidR="00EF5196" w:rsidRDefault="00850A38" w14:paraId="114AD6A2" w14:textId="77777777">
            <w:pPr>
              <w:rPr>
                <w:rFonts w:ascii="Times New Roman" w:hAnsi="Times New Roman" w:cs="Times New Roman"/>
                <w:sz w:val="22"/>
                <w:szCs w:val="22"/>
              </w:rPr>
            </w:pPr>
            <w:r w:rsidRPr="00850A38">
              <w:rPr>
                <w:rFonts w:ascii="Times New Roman" w:hAnsi="Times New Roman" w:cs="Times New Roman"/>
                <w:sz w:val="22"/>
                <w:szCs w:val="22"/>
              </w:rPr>
              <w:t>"Windows 7"</w:t>
            </w:r>
          </w:p>
        </w:tc>
        <w:tc>
          <w:tcPr>
            <w:tcW w:w="431" w:type="pct"/>
          </w:tcPr>
          <w:p w:rsidRPr="00850A38" w:rsidR="00EF5196" w:rsidRDefault="00850A38" w14:paraId="7F18BDCB" w14:textId="77777777">
            <w:pPr>
              <w:rPr>
                <w:rFonts w:ascii="Times New Roman" w:hAnsi="Times New Roman" w:cs="Times New Roman"/>
                <w:sz w:val="22"/>
                <w:szCs w:val="22"/>
              </w:rPr>
            </w:pPr>
            <w:r w:rsidRPr="00850A38">
              <w:rPr>
                <w:rFonts w:ascii="Times New Roman" w:hAnsi="Times New Roman" w:cs="Times New Roman"/>
                <w:sz w:val="22"/>
                <w:szCs w:val="22"/>
              </w:rPr>
              <w:t>54</w:t>
            </w:r>
          </w:p>
        </w:tc>
        <w:tc>
          <w:tcPr>
            <w:tcW w:w="655" w:type="pct"/>
          </w:tcPr>
          <w:p w:rsidRPr="00850A38" w:rsidR="00EF5196" w:rsidRDefault="00850A38" w14:paraId="733616BE" w14:textId="77777777">
            <w:pPr>
              <w:rPr>
                <w:rFonts w:ascii="Times New Roman" w:hAnsi="Times New Roman" w:cs="Times New Roman"/>
                <w:sz w:val="22"/>
                <w:szCs w:val="22"/>
              </w:rPr>
            </w:pPr>
            <w:r w:rsidRPr="00850A38">
              <w:rPr>
                <w:rFonts w:ascii="Times New Roman" w:hAnsi="Times New Roman" w:cs="Times New Roman"/>
                <w:sz w:val="22"/>
                <w:szCs w:val="22"/>
              </w:rPr>
              <w:t>9.0%</w:t>
            </w:r>
          </w:p>
        </w:tc>
      </w:tr>
      <w:tr w:rsidRPr="00850A38" w:rsidR="00EF5196" w:rsidTr="005725F8" w14:paraId="2DEB5C0E" w14:textId="77777777">
        <w:tc>
          <w:tcPr>
            <w:tcW w:w="1789" w:type="pct"/>
          </w:tcPr>
          <w:p w:rsidRPr="00850A38" w:rsidR="00EF5196" w:rsidRDefault="00850A38" w14:paraId="6FAC33FC" w14:textId="77777777">
            <w:pPr>
              <w:rPr>
                <w:rFonts w:ascii="Times New Roman" w:hAnsi="Times New Roman" w:cs="Times New Roman"/>
                <w:sz w:val="22"/>
                <w:szCs w:val="22"/>
              </w:rPr>
            </w:pPr>
            <w:r w:rsidRPr="00850A38">
              <w:rPr>
                <w:rFonts w:ascii="Times New Roman" w:hAnsi="Times New Roman" w:cs="Times New Roman"/>
                <w:sz w:val="22"/>
                <w:szCs w:val="22"/>
              </w:rPr>
              <w:t>Connection.State</w:t>
            </w:r>
          </w:p>
        </w:tc>
        <w:tc>
          <w:tcPr>
            <w:tcW w:w="2125" w:type="pct"/>
          </w:tcPr>
          <w:p w:rsidRPr="00850A38" w:rsidR="00EF5196" w:rsidRDefault="00850A38" w14:paraId="3C534B0D" w14:textId="77777777">
            <w:pPr>
              <w:rPr>
                <w:rFonts w:ascii="Times New Roman" w:hAnsi="Times New Roman" w:cs="Times New Roman"/>
                <w:sz w:val="22"/>
                <w:szCs w:val="22"/>
              </w:rPr>
            </w:pPr>
            <w:r w:rsidRPr="00850A38">
              <w:rPr>
                <w:rFonts w:ascii="Times New Roman" w:hAnsi="Times New Roman" w:cs="Times New Roman"/>
                <w:sz w:val="22"/>
                <w:szCs w:val="22"/>
              </w:rPr>
              <w:t>"ESTABLISHED"</w:t>
            </w:r>
          </w:p>
        </w:tc>
        <w:tc>
          <w:tcPr>
            <w:tcW w:w="431" w:type="pct"/>
          </w:tcPr>
          <w:p w:rsidRPr="00850A38" w:rsidR="00EF5196" w:rsidRDefault="00850A38" w14:paraId="6272F8FA" w14:textId="77777777">
            <w:pPr>
              <w:rPr>
                <w:rFonts w:ascii="Times New Roman" w:hAnsi="Times New Roman" w:cs="Times New Roman"/>
                <w:sz w:val="22"/>
                <w:szCs w:val="22"/>
              </w:rPr>
            </w:pPr>
            <w:r w:rsidRPr="00850A38">
              <w:rPr>
                <w:rFonts w:ascii="Times New Roman" w:hAnsi="Times New Roman" w:cs="Times New Roman"/>
                <w:sz w:val="22"/>
                <w:szCs w:val="22"/>
              </w:rPr>
              <w:t>397</w:t>
            </w:r>
          </w:p>
        </w:tc>
        <w:tc>
          <w:tcPr>
            <w:tcW w:w="655" w:type="pct"/>
          </w:tcPr>
          <w:p w:rsidRPr="00850A38" w:rsidR="00EF5196" w:rsidRDefault="00850A38" w14:paraId="6FC6850E" w14:textId="77777777">
            <w:pPr>
              <w:rPr>
                <w:rFonts w:ascii="Times New Roman" w:hAnsi="Times New Roman" w:cs="Times New Roman"/>
                <w:sz w:val="22"/>
                <w:szCs w:val="22"/>
              </w:rPr>
            </w:pPr>
            <w:r w:rsidRPr="00850A38">
              <w:rPr>
                <w:rFonts w:ascii="Times New Roman" w:hAnsi="Times New Roman" w:cs="Times New Roman"/>
                <w:sz w:val="22"/>
                <w:szCs w:val="22"/>
              </w:rPr>
              <w:t>66.2%</w:t>
            </w:r>
          </w:p>
        </w:tc>
      </w:tr>
      <w:tr w:rsidRPr="00850A38" w:rsidR="00EF5196" w:rsidTr="005725F8" w14:paraId="1562E2A9" w14:textId="77777777">
        <w:tc>
          <w:tcPr>
            <w:tcW w:w="1789" w:type="pct"/>
          </w:tcPr>
          <w:p w:rsidRPr="00850A38" w:rsidR="00EF5196" w:rsidRDefault="00EF5196" w14:paraId="39374334" w14:textId="77777777">
            <w:pPr>
              <w:rPr>
                <w:rFonts w:ascii="Times New Roman" w:hAnsi="Times New Roman" w:cs="Times New Roman"/>
                <w:sz w:val="22"/>
                <w:szCs w:val="22"/>
              </w:rPr>
            </w:pPr>
          </w:p>
        </w:tc>
        <w:tc>
          <w:tcPr>
            <w:tcW w:w="2125" w:type="pct"/>
          </w:tcPr>
          <w:p w:rsidRPr="00850A38" w:rsidR="00EF5196" w:rsidRDefault="00850A38" w14:paraId="1819EB9F" w14:textId="77777777">
            <w:pPr>
              <w:rPr>
                <w:rFonts w:ascii="Times New Roman" w:hAnsi="Times New Roman" w:cs="Times New Roman"/>
                <w:sz w:val="22"/>
                <w:szCs w:val="22"/>
              </w:rPr>
            </w:pPr>
            <w:r w:rsidRPr="00850A38">
              <w:rPr>
                <w:rFonts w:ascii="Times New Roman" w:hAnsi="Times New Roman" w:cs="Times New Roman"/>
                <w:sz w:val="22"/>
                <w:szCs w:val="22"/>
              </w:rPr>
              <w:t>"INVALID"</w:t>
            </w:r>
          </w:p>
        </w:tc>
        <w:tc>
          <w:tcPr>
            <w:tcW w:w="431" w:type="pct"/>
          </w:tcPr>
          <w:p w:rsidRPr="00850A38" w:rsidR="00EF5196" w:rsidRDefault="00850A38" w14:paraId="35710269" w14:textId="77777777">
            <w:pPr>
              <w:rPr>
                <w:rFonts w:ascii="Times New Roman" w:hAnsi="Times New Roman" w:cs="Times New Roman"/>
                <w:sz w:val="22"/>
                <w:szCs w:val="22"/>
              </w:rPr>
            </w:pPr>
            <w:r w:rsidRPr="00850A38">
              <w:rPr>
                <w:rFonts w:ascii="Times New Roman" w:hAnsi="Times New Roman" w:cs="Times New Roman"/>
                <w:sz w:val="22"/>
                <w:szCs w:val="22"/>
              </w:rPr>
              <w:t>177</w:t>
            </w:r>
          </w:p>
        </w:tc>
        <w:tc>
          <w:tcPr>
            <w:tcW w:w="655" w:type="pct"/>
          </w:tcPr>
          <w:p w:rsidRPr="00850A38" w:rsidR="00EF5196" w:rsidRDefault="00850A38" w14:paraId="4B765335" w14:textId="77777777">
            <w:pPr>
              <w:rPr>
                <w:rFonts w:ascii="Times New Roman" w:hAnsi="Times New Roman" w:cs="Times New Roman"/>
                <w:sz w:val="22"/>
                <w:szCs w:val="22"/>
              </w:rPr>
            </w:pPr>
            <w:r w:rsidRPr="00850A38">
              <w:rPr>
                <w:rFonts w:ascii="Times New Roman" w:hAnsi="Times New Roman" w:cs="Times New Roman"/>
                <w:sz w:val="22"/>
                <w:szCs w:val="22"/>
              </w:rPr>
              <w:t>29.5%</w:t>
            </w:r>
          </w:p>
        </w:tc>
      </w:tr>
      <w:tr w:rsidRPr="00850A38" w:rsidR="00EF5196" w:rsidTr="005725F8" w14:paraId="35C5DE7F" w14:textId="77777777">
        <w:tc>
          <w:tcPr>
            <w:tcW w:w="1789" w:type="pct"/>
          </w:tcPr>
          <w:p w:rsidRPr="00850A38" w:rsidR="00EF5196" w:rsidRDefault="00EF5196" w14:paraId="0D9E2F09" w14:textId="77777777">
            <w:pPr>
              <w:rPr>
                <w:rFonts w:ascii="Times New Roman" w:hAnsi="Times New Roman" w:cs="Times New Roman"/>
                <w:sz w:val="22"/>
                <w:szCs w:val="22"/>
              </w:rPr>
            </w:pPr>
          </w:p>
        </w:tc>
        <w:tc>
          <w:tcPr>
            <w:tcW w:w="2125" w:type="pct"/>
          </w:tcPr>
          <w:p w:rsidRPr="00850A38" w:rsidR="00EF5196" w:rsidRDefault="00850A38" w14:paraId="087F243F" w14:textId="77777777">
            <w:pPr>
              <w:rPr>
                <w:rFonts w:ascii="Times New Roman" w:hAnsi="Times New Roman" w:cs="Times New Roman"/>
                <w:sz w:val="22"/>
                <w:szCs w:val="22"/>
              </w:rPr>
            </w:pPr>
            <w:r w:rsidRPr="00850A38">
              <w:rPr>
                <w:rFonts w:ascii="Times New Roman" w:hAnsi="Times New Roman" w:cs="Times New Roman"/>
                <w:sz w:val="22"/>
                <w:szCs w:val="22"/>
              </w:rPr>
              <w:t>"NEW"</w:t>
            </w:r>
          </w:p>
        </w:tc>
        <w:tc>
          <w:tcPr>
            <w:tcW w:w="431" w:type="pct"/>
          </w:tcPr>
          <w:p w:rsidRPr="00850A38" w:rsidR="00EF5196" w:rsidRDefault="00850A38" w14:paraId="109E2C4D" w14:textId="77777777">
            <w:pPr>
              <w:rPr>
                <w:rFonts w:ascii="Times New Roman" w:hAnsi="Times New Roman" w:cs="Times New Roman"/>
                <w:sz w:val="22"/>
                <w:szCs w:val="22"/>
              </w:rPr>
            </w:pPr>
            <w:r w:rsidRPr="00850A38">
              <w:rPr>
                <w:rFonts w:ascii="Times New Roman" w:hAnsi="Times New Roman" w:cs="Times New Roman"/>
                <w:sz w:val="22"/>
                <w:szCs w:val="22"/>
              </w:rPr>
              <w:t>13</w:t>
            </w:r>
          </w:p>
        </w:tc>
        <w:tc>
          <w:tcPr>
            <w:tcW w:w="655" w:type="pct"/>
          </w:tcPr>
          <w:p w:rsidRPr="00850A38" w:rsidR="00EF5196" w:rsidRDefault="00850A38" w14:paraId="1F164E48" w14:textId="77777777">
            <w:pPr>
              <w:rPr>
                <w:rFonts w:ascii="Times New Roman" w:hAnsi="Times New Roman" w:cs="Times New Roman"/>
                <w:sz w:val="22"/>
                <w:szCs w:val="22"/>
              </w:rPr>
            </w:pPr>
            <w:r w:rsidRPr="00850A38">
              <w:rPr>
                <w:rFonts w:ascii="Times New Roman" w:hAnsi="Times New Roman" w:cs="Times New Roman"/>
                <w:sz w:val="22"/>
                <w:szCs w:val="22"/>
              </w:rPr>
              <w:t>2.2%</w:t>
            </w:r>
          </w:p>
        </w:tc>
      </w:tr>
      <w:tr w:rsidRPr="00850A38" w:rsidR="00EF5196" w:rsidTr="005725F8" w14:paraId="6C6637B6" w14:textId="77777777">
        <w:tc>
          <w:tcPr>
            <w:tcW w:w="1789" w:type="pct"/>
          </w:tcPr>
          <w:p w:rsidRPr="00850A38" w:rsidR="00EF5196" w:rsidRDefault="00EF5196" w14:paraId="02F58CC6" w14:textId="77777777">
            <w:pPr>
              <w:rPr>
                <w:rFonts w:ascii="Times New Roman" w:hAnsi="Times New Roman" w:cs="Times New Roman"/>
                <w:sz w:val="22"/>
                <w:szCs w:val="22"/>
              </w:rPr>
            </w:pPr>
          </w:p>
        </w:tc>
        <w:tc>
          <w:tcPr>
            <w:tcW w:w="2125" w:type="pct"/>
          </w:tcPr>
          <w:p w:rsidRPr="00850A38" w:rsidR="00EF5196" w:rsidRDefault="00850A38" w14:paraId="21264B38" w14:textId="77777777">
            <w:pPr>
              <w:rPr>
                <w:rFonts w:ascii="Times New Roman" w:hAnsi="Times New Roman" w:cs="Times New Roman"/>
                <w:sz w:val="22"/>
                <w:szCs w:val="22"/>
              </w:rPr>
            </w:pPr>
            <w:r w:rsidRPr="00850A38">
              <w:rPr>
                <w:rFonts w:ascii="Times New Roman" w:hAnsi="Times New Roman" w:cs="Times New Roman"/>
                <w:sz w:val="22"/>
                <w:szCs w:val="22"/>
              </w:rPr>
              <w:t>"RELATED"</w:t>
            </w:r>
          </w:p>
        </w:tc>
        <w:tc>
          <w:tcPr>
            <w:tcW w:w="431" w:type="pct"/>
          </w:tcPr>
          <w:p w:rsidRPr="00850A38" w:rsidR="00EF5196" w:rsidRDefault="00850A38" w14:paraId="55205B2B" w14:textId="77777777">
            <w:pPr>
              <w:rPr>
                <w:rFonts w:ascii="Times New Roman" w:hAnsi="Times New Roman" w:cs="Times New Roman"/>
                <w:sz w:val="22"/>
                <w:szCs w:val="22"/>
              </w:rPr>
            </w:pPr>
            <w:r w:rsidRPr="00850A38">
              <w:rPr>
                <w:rFonts w:ascii="Times New Roman" w:hAnsi="Times New Roman" w:cs="Times New Roman"/>
                <w:sz w:val="22"/>
                <w:szCs w:val="22"/>
              </w:rPr>
              <w:t>13</w:t>
            </w:r>
          </w:p>
        </w:tc>
        <w:tc>
          <w:tcPr>
            <w:tcW w:w="655" w:type="pct"/>
          </w:tcPr>
          <w:p w:rsidRPr="00850A38" w:rsidR="00EF5196" w:rsidRDefault="00850A38" w14:paraId="55565776" w14:textId="77777777">
            <w:pPr>
              <w:rPr>
                <w:rFonts w:ascii="Times New Roman" w:hAnsi="Times New Roman" w:cs="Times New Roman"/>
                <w:sz w:val="22"/>
                <w:szCs w:val="22"/>
              </w:rPr>
            </w:pPr>
            <w:r w:rsidRPr="00850A38">
              <w:rPr>
                <w:rFonts w:ascii="Times New Roman" w:hAnsi="Times New Roman" w:cs="Times New Roman"/>
                <w:sz w:val="22"/>
                <w:szCs w:val="22"/>
              </w:rPr>
              <w:t>2.2%</w:t>
            </w:r>
          </w:p>
        </w:tc>
      </w:tr>
      <w:tr w:rsidRPr="00850A38" w:rsidR="00EF5196" w:rsidTr="005725F8" w14:paraId="7A1E07CA" w14:textId="77777777">
        <w:tc>
          <w:tcPr>
            <w:tcW w:w="1789" w:type="pct"/>
          </w:tcPr>
          <w:p w:rsidRPr="00850A38" w:rsidR="00EF5196" w:rsidRDefault="00850A38" w14:paraId="287425E6" w14:textId="77777777">
            <w:pPr>
              <w:rPr>
                <w:rFonts w:ascii="Times New Roman" w:hAnsi="Times New Roman" w:cs="Times New Roman"/>
                <w:sz w:val="22"/>
                <w:szCs w:val="22"/>
              </w:rPr>
            </w:pPr>
            <w:r w:rsidRPr="00850A38">
              <w:rPr>
                <w:rFonts w:ascii="Times New Roman" w:hAnsi="Times New Roman" w:cs="Times New Roman"/>
                <w:sz w:val="22"/>
                <w:szCs w:val="22"/>
              </w:rPr>
              <w:t>IPv6.Traffic</w:t>
            </w:r>
          </w:p>
        </w:tc>
        <w:tc>
          <w:tcPr>
            <w:tcW w:w="2125" w:type="pct"/>
          </w:tcPr>
          <w:p w:rsidRPr="00850A38" w:rsidR="00EF5196" w:rsidRDefault="00850A38" w14:paraId="0ADEA7DF" w14:textId="77777777">
            <w:pPr>
              <w:rPr>
                <w:rFonts w:ascii="Times New Roman" w:hAnsi="Times New Roman" w:cs="Times New Roman"/>
                <w:sz w:val="22"/>
                <w:szCs w:val="22"/>
              </w:rPr>
            </w:pPr>
            <w:r w:rsidRPr="00850A38">
              <w:rPr>
                <w:rFonts w:ascii="Times New Roman" w:hAnsi="Times New Roman" w:cs="Times New Roman"/>
                <w:sz w:val="22"/>
                <w:szCs w:val="22"/>
              </w:rPr>
              <w:t>"-"</w:t>
            </w:r>
          </w:p>
        </w:tc>
        <w:tc>
          <w:tcPr>
            <w:tcW w:w="431" w:type="pct"/>
          </w:tcPr>
          <w:p w:rsidRPr="00850A38" w:rsidR="00EF5196" w:rsidRDefault="00850A38" w14:paraId="1ADADC26" w14:textId="77777777">
            <w:pPr>
              <w:rPr>
                <w:rFonts w:ascii="Times New Roman" w:hAnsi="Times New Roman" w:cs="Times New Roman"/>
                <w:sz w:val="22"/>
                <w:szCs w:val="22"/>
              </w:rPr>
            </w:pPr>
            <w:r w:rsidRPr="00850A38">
              <w:rPr>
                <w:rFonts w:ascii="Times New Roman" w:hAnsi="Times New Roman" w:cs="Times New Roman"/>
                <w:sz w:val="22"/>
                <w:szCs w:val="22"/>
              </w:rPr>
              <w:t>151</w:t>
            </w:r>
          </w:p>
        </w:tc>
        <w:tc>
          <w:tcPr>
            <w:tcW w:w="655" w:type="pct"/>
          </w:tcPr>
          <w:p w:rsidRPr="00850A38" w:rsidR="00EF5196" w:rsidRDefault="00850A38" w14:paraId="593C51E1" w14:textId="77777777">
            <w:pPr>
              <w:rPr>
                <w:rFonts w:ascii="Times New Roman" w:hAnsi="Times New Roman" w:cs="Times New Roman"/>
                <w:sz w:val="22"/>
                <w:szCs w:val="22"/>
              </w:rPr>
            </w:pPr>
            <w:r w:rsidRPr="00850A38">
              <w:rPr>
                <w:rFonts w:ascii="Times New Roman" w:hAnsi="Times New Roman" w:cs="Times New Roman"/>
                <w:sz w:val="22"/>
                <w:szCs w:val="22"/>
              </w:rPr>
              <w:t>25.2%</w:t>
            </w:r>
          </w:p>
        </w:tc>
      </w:tr>
      <w:tr w:rsidRPr="00850A38" w:rsidR="00EF5196" w:rsidTr="005725F8" w14:paraId="4962339B" w14:textId="77777777">
        <w:tc>
          <w:tcPr>
            <w:tcW w:w="1789" w:type="pct"/>
          </w:tcPr>
          <w:p w:rsidRPr="00850A38" w:rsidR="00EF5196" w:rsidRDefault="00EF5196" w14:paraId="6D1DD587" w14:textId="77777777">
            <w:pPr>
              <w:rPr>
                <w:rFonts w:ascii="Times New Roman" w:hAnsi="Times New Roman" w:cs="Times New Roman"/>
                <w:sz w:val="22"/>
                <w:szCs w:val="22"/>
              </w:rPr>
            </w:pPr>
          </w:p>
        </w:tc>
        <w:tc>
          <w:tcPr>
            <w:tcW w:w="2125" w:type="pct"/>
          </w:tcPr>
          <w:p w:rsidRPr="00850A38" w:rsidR="00EF5196" w:rsidRDefault="00850A38" w14:paraId="2C9593B4" w14:textId="77777777">
            <w:pPr>
              <w:rPr>
                <w:rFonts w:ascii="Times New Roman" w:hAnsi="Times New Roman" w:cs="Times New Roman"/>
                <w:sz w:val="22"/>
                <w:szCs w:val="22"/>
              </w:rPr>
            </w:pPr>
            <w:r w:rsidRPr="00850A38">
              <w:rPr>
                <w:rFonts w:ascii="Times New Roman" w:hAnsi="Times New Roman" w:cs="Times New Roman"/>
                <w:sz w:val="22"/>
                <w:szCs w:val="22"/>
              </w:rPr>
              <w:t>" "</w:t>
            </w:r>
          </w:p>
        </w:tc>
        <w:tc>
          <w:tcPr>
            <w:tcW w:w="431" w:type="pct"/>
          </w:tcPr>
          <w:p w:rsidRPr="00850A38" w:rsidR="00EF5196" w:rsidRDefault="00850A38" w14:paraId="01503D61" w14:textId="77777777">
            <w:pPr>
              <w:rPr>
                <w:rFonts w:ascii="Times New Roman" w:hAnsi="Times New Roman" w:cs="Times New Roman"/>
                <w:sz w:val="22"/>
                <w:szCs w:val="22"/>
              </w:rPr>
            </w:pPr>
            <w:r w:rsidRPr="00850A38">
              <w:rPr>
                <w:rFonts w:ascii="Times New Roman" w:hAnsi="Times New Roman" w:cs="Times New Roman"/>
                <w:sz w:val="22"/>
                <w:szCs w:val="22"/>
              </w:rPr>
              <w:t>53</w:t>
            </w:r>
          </w:p>
        </w:tc>
        <w:tc>
          <w:tcPr>
            <w:tcW w:w="655" w:type="pct"/>
          </w:tcPr>
          <w:p w:rsidRPr="00850A38" w:rsidR="00EF5196" w:rsidRDefault="00850A38" w14:paraId="7E4F75AC" w14:textId="77777777">
            <w:pPr>
              <w:rPr>
                <w:rFonts w:ascii="Times New Roman" w:hAnsi="Times New Roman" w:cs="Times New Roman"/>
                <w:sz w:val="22"/>
                <w:szCs w:val="22"/>
              </w:rPr>
            </w:pPr>
            <w:r w:rsidRPr="00850A38">
              <w:rPr>
                <w:rFonts w:ascii="Times New Roman" w:hAnsi="Times New Roman" w:cs="Times New Roman"/>
                <w:sz w:val="22"/>
                <w:szCs w:val="22"/>
              </w:rPr>
              <w:t>8.8%</w:t>
            </w:r>
          </w:p>
        </w:tc>
      </w:tr>
      <w:tr w:rsidRPr="00850A38" w:rsidR="00EF5196" w:rsidTr="005725F8" w14:paraId="1BF4CE15" w14:textId="77777777">
        <w:tc>
          <w:tcPr>
            <w:tcW w:w="1789" w:type="pct"/>
          </w:tcPr>
          <w:p w:rsidRPr="00850A38" w:rsidR="00EF5196" w:rsidRDefault="00EF5196" w14:paraId="5762AAE2" w14:textId="77777777">
            <w:pPr>
              <w:rPr>
                <w:rFonts w:ascii="Times New Roman" w:hAnsi="Times New Roman" w:cs="Times New Roman"/>
                <w:sz w:val="22"/>
                <w:szCs w:val="22"/>
              </w:rPr>
            </w:pPr>
          </w:p>
        </w:tc>
        <w:tc>
          <w:tcPr>
            <w:tcW w:w="2125" w:type="pct"/>
          </w:tcPr>
          <w:p w:rsidRPr="00850A38" w:rsidR="00EF5196" w:rsidRDefault="00850A38" w14:paraId="7F427751" w14:textId="77777777">
            <w:pPr>
              <w:rPr>
                <w:rFonts w:ascii="Times New Roman" w:hAnsi="Times New Roman" w:cs="Times New Roman"/>
                <w:sz w:val="22"/>
                <w:szCs w:val="22"/>
              </w:rPr>
            </w:pPr>
            <w:r w:rsidRPr="00850A38">
              <w:rPr>
                <w:rFonts w:ascii="Times New Roman" w:hAnsi="Times New Roman" w:cs="Times New Roman"/>
                <w:sz w:val="22"/>
                <w:szCs w:val="22"/>
              </w:rPr>
              <w:t>"FALSE"</w:t>
            </w:r>
          </w:p>
        </w:tc>
        <w:tc>
          <w:tcPr>
            <w:tcW w:w="431" w:type="pct"/>
          </w:tcPr>
          <w:p w:rsidRPr="00850A38" w:rsidR="00EF5196" w:rsidRDefault="00850A38" w14:paraId="33E848C0" w14:textId="77777777">
            <w:pPr>
              <w:rPr>
                <w:rFonts w:ascii="Times New Roman" w:hAnsi="Times New Roman" w:cs="Times New Roman"/>
                <w:sz w:val="22"/>
                <w:szCs w:val="22"/>
              </w:rPr>
            </w:pPr>
            <w:r w:rsidRPr="00850A38">
              <w:rPr>
                <w:rFonts w:ascii="Times New Roman" w:hAnsi="Times New Roman" w:cs="Times New Roman"/>
                <w:sz w:val="22"/>
                <w:szCs w:val="22"/>
              </w:rPr>
              <w:t>396</w:t>
            </w:r>
          </w:p>
        </w:tc>
        <w:tc>
          <w:tcPr>
            <w:tcW w:w="655" w:type="pct"/>
          </w:tcPr>
          <w:p w:rsidRPr="00850A38" w:rsidR="00EF5196" w:rsidRDefault="00850A38" w14:paraId="713BBDFF" w14:textId="77777777">
            <w:pPr>
              <w:rPr>
                <w:rFonts w:ascii="Times New Roman" w:hAnsi="Times New Roman" w:cs="Times New Roman"/>
                <w:sz w:val="22"/>
                <w:szCs w:val="22"/>
              </w:rPr>
            </w:pPr>
            <w:r w:rsidRPr="00850A38">
              <w:rPr>
                <w:rFonts w:ascii="Times New Roman" w:hAnsi="Times New Roman" w:cs="Times New Roman"/>
                <w:sz w:val="22"/>
                <w:szCs w:val="22"/>
              </w:rPr>
              <w:t>66.0%</w:t>
            </w:r>
          </w:p>
        </w:tc>
      </w:tr>
      <w:tr w:rsidRPr="00850A38" w:rsidR="00EF5196" w:rsidTr="005725F8" w14:paraId="5528D0F5" w14:textId="77777777">
        <w:tc>
          <w:tcPr>
            <w:tcW w:w="1789" w:type="pct"/>
          </w:tcPr>
          <w:p w:rsidRPr="00850A38" w:rsidR="00EF5196" w:rsidRDefault="00850A38" w14:paraId="1992CB94" w14:textId="77777777">
            <w:pPr>
              <w:rPr>
                <w:rFonts w:ascii="Times New Roman" w:hAnsi="Times New Roman" w:cs="Times New Roman"/>
                <w:sz w:val="22"/>
                <w:szCs w:val="22"/>
              </w:rPr>
            </w:pPr>
            <w:r w:rsidRPr="00850A38">
              <w:rPr>
                <w:rFonts w:ascii="Times New Roman" w:hAnsi="Times New Roman" w:cs="Times New Roman"/>
                <w:sz w:val="22"/>
                <w:szCs w:val="22"/>
              </w:rPr>
              <w:t>Ingress.Router</w:t>
            </w:r>
          </w:p>
        </w:tc>
        <w:tc>
          <w:tcPr>
            <w:tcW w:w="2125" w:type="pct"/>
          </w:tcPr>
          <w:p w:rsidRPr="00850A38" w:rsidR="00EF5196" w:rsidRDefault="00850A38" w14:paraId="2F98BF57" w14:textId="77777777">
            <w:pPr>
              <w:rPr>
                <w:rFonts w:ascii="Times New Roman" w:hAnsi="Times New Roman" w:cs="Times New Roman"/>
                <w:sz w:val="22"/>
                <w:szCs w:val="22"/>
              </w:rPr>
            </w:pPr>
            <w:r w:rsidRPr="00850A38">
              <w:rPr>
                <w:rFonts w:ascii="Times New Roman" w:hAnsi="Times New Roman" w:cs="Times New Roman"/>
                <w:sz w:val="22"/>
                <w:szCs w:val="22"/>
              </w:rPr>
              <w:t>"</w:t>
            </w:r>
            <w:proofErr w:type="gramStart"/>
            <w:r w:rsidRPr="00850A38">
              <w:rPr>
                <w:rFonts w:ascii="Times New Roman" w:hAnsi="Times New Roman" w:cs="Times New Roman"/>
                <w:sz w:val="22"/>
                <w:szCs w:val="22"/>
              </w:rPr>
              <w:t>mel</w:t>
            </w:r>
            <w:proofErr w:type="gramEnd"/>
            <w:r w:rsidRPr="00850A38">
              <w:rPr>
                <w:rFonts w:ascii="Times New Roman" w:hAnsi="Times New Roman" w:cs="Times New Roman"/>
                <w:sz w:val="22"/>
                <w:szCs w:val="22"/>
              </w:rPr>
              <w:t>-aus-01"</w:t>
            </w:r>
          </w:p>
        </w:tc>
        <w:tc>
          <w:tcPr>
            <w:tcW w:w="431" w:type="pct"/>
          </w:tcPr>
          <w:p w:rsidRPr="00850A38" w:rsidR="00EF5196" w:rsidRDefault="00850A38" w14:paraId="11F12687" w14:textId="77777777">
            <w:pPr>
              <w:rPr>
                <w:rFonts w:ascii="Times New Roman" w:hAnsi="Times New Roman" w:cs="Times New Roman"/>
                <w:sz w:val="22"/>
                <w:szCs w:val="22"/>
              </w:rPr>
            </w:pPr>
            <w:r w:rsidRPr="00850A38">
              <w:rPr>
                <w:rFonts w:ascii="Times New Roman" w:hAnsi="Times New Roman" w:cs="Times New Roman"/>
                <w:sz w:val="22"/>
                <w:szCs w:val="22"/>
              </w:rPr>
              <w:t>365</w:t>
            </w:r>
          </w:p>
        </w:tc>
        <w:tc>
          <w:tcPr>
            <w:tcW w:w="655" w:type="pct"/>
          </w:tcPr>
          <w:p w:rsidRPr="00850A38" w:rsidR="00EF5196" w:rsidRDefault="00850A38" w14:paraId="6B5FCC2D" w14:textId="77777777">
            <w:pPr>
              <w:rPr>
                <w:rFonts w:ascii="Times New Roman" w:hAnsi="Times New Roman" w:cs="Times New Roman"/>
                <w:sz w:val="22"/>
                <w:szCs w:val="22"/>
              </w:rPr>
            </w:pPr>
            <w:r w:rsidRPr="00850A38">
              <w:rPr>
                <w:rFonts w:ascii="Times New Roman" w:hAnsi="Times New Roman" w:cs="Times New Roman"/>
                <w:sz w:val="22"/>
                <w:szCs w:val="22"/>
              </w:rPr>
              <w:t>60.8%</w:t>
            </w:r>
          </w:p>
        </w:tc>
      </w:tr>
      <w:tr w:rsidRPr="00850A38" w:rsidR="00EF5196" w:rsidTr="005725F8" w14:paraId="610338E2" w14:textId="77777777">
        <w:tc>
          <w:tcPr>
            <w:tcW w:w="1789" w:type="pct"/>
          </w:tcPr>
          <w:p w:rsidRPr="00850A38" w:rsidR="00EF5196" w:rsidRDefault="00EF5196" w14:paraId="19E53587" w14:textId="77777777">
            <w:pPr>
              <w:rPr>
                <w:rFonts w:ascii="Times New Roman" w:hAnsi="Times New Roman" w:cs="Times New Roman"/>
                <w:sz w:val="22"/>
                <w:szCs w:val="22"/>
              </w:rPr>
            </w:pPr>
          </w:p>
        </w:tc>
        <w:tc>
          <w:tcPr>
            <w:tcW w:w="2125" w:type="pct"/>
          </w:tcPr>
          <w:p w:rsidRPr="00850A38" w:rsidR="00EF5196" w:rsidRDefault="00850A38" w14:paraId="09432C73" w14:textId="77777777">
            <w:pPr>
              <w:rPr>
                <w:rFonts w:ascii="Times New Roman" w:hAnsi="Times New Roman" w:cs="Times New Roman"/>
                <w:sz w:val="22"/>
                <w:szCs w:val="22"/>
              </w:rPr>
            </w:pPr>
            <w:r w:rsidRPr="00850A38">
              <w:rPr>
                <w:rFonts w:ascii="Times New Roman" w:hAnsi="Times New Roman" w:cs="Times New Roman"/>
                <w:sz w:val="22"/>
                <w:szCs w:val="22"/>
              </w:rPr>
              <w:t>"</w:t>
            </w:r>
            <w:proofErr w:type="gramStart"/>
            <w:r w:rsidRPr="00850A38">
              <w:rPr>
                <w:rFonts w:ascii="Times New Roman" w:hAnsi="Times New Roman" w:cs="Times New Roman"/>
                <w:sz w:val="22"/>
                <w:szCs w:val="22"/>
              </w:rPr>
              <w:t>syd</w:t>
            </w:r>
            <w:proofErr w:type="gramEnd"/>
            <w:r w:rsidRPr="00850A38">
              <w:rPr>
                <w:rFonts w:ascii="Times New Roman" w:hAnsi="Times New Roman" w:cs="Times New Roman"/>
                <w:sz w:val="22"/>
                <w:szCs w:val="22"/>
              </w:rPr>
              <w:t>-tls-04"</w:t>
            </w:r>
          </w:p>
        </w:tc>
        <w:tc>
          <w:tcPr>
            <w:tcW w:w="431" w:type="pct"/>
          </w:tcPr>
          <w:p w:rsidRPr="00850A38" w:rsidR="00EF5196" w:rsidRDefault="00850A38" w14:paraId="710CF84A" w14:textId="77777777">
            <w:pPr>
              <w:rPr>
                <w:rFonts w:ascii="Times New Roman" w:hAnsi="Times New Roman" w:cs="Times New Roman"/>
                <w:sz w:val="22"/>
                <w:szCs w:val="22"/>
              </w:rPr>
            </w:pPr>
            <w:r w:rsidRPr="00850A38">
              <w:rPr>
                <w:rFonts w:ascii="Times New Roman" w:hAnsi="Times New Roman" w:cs="Times New Roman"/>
                <w:sz w:val="22"/>
                <w:szCs w:val="22"/>
              </w:rPr>
              <w:t>235</w:t>
            </w:r>
          </w:p>
        </w:tc>
        <w:tc>
          <w:tcPr>
            <w:tcW w:w="655" w:type="pct"/>
          </w:tcPr>
          <w:p w:rsidRPr="00850A38" w:rsidR="00EF5196" w:rsidRDefault="00850A38" w14:paraId="199E17C9" w14:textId="77777777">
            <w:pPr>
              <w:rPr>
                <w:rFonts w:ascii="Times New Roman" w:hAnsi="Times New Roman" w:cs="Times New Roman"/>
                <w:sz w:val="22"/>
                <w:szCs w:val="22"/>
              </w:rPr>
            </w:pPr>
            <w:r w:rsidRPr="00850A38">
              <w:rPr>
                <w:rFonts w:ascii="Times New Roman" w:hAnsi="Times New Roman" w:cs="Times New Roman"/>
                <w:sz w:val="22"/>
                <w:szCs w:val="22"/>
              </w:rPr>
              <w:t>39.2%</w:t>
            </w:r>
          </w:p>
        </w:tc>
      </w:tr>
      <w:tr w:rsidRPr="00850A38" w:rsidR="00EF5196" w:rsidTr="005725F8" w14:paraId="2AC0115C" w14:textId="77777777">
        <w:tc>
          <w:tcPr>
            <w:tcW w:w="1789" w:type="pct"/>
          </w:tcPr>
          <w:p w:rsidRPr="00850A38" w:rsidR="00EF5196" w:rsidRDefault="00850A38" w14:paraId="53AA1F26" w14:textId="77777777">
            <w:pPr>
              <w:rPr>
                <w:rFonts w:ascii="Times New Roman" w:hAnsi="Times New Roman" w:cs="Times New Roman"/>
                <w:sz w:val="22"/>
                <w:szCs w:val="22"/>
              </w:rPr>
            </w:pPr>
            <w:r w:rsidRPr="00850A38">
              <w:rPr>
                <w:rFonts w:ascii="Times New Roman" w:hAnsi="Times New Roman" w:cs="Times New Roman"/>
                <w:sz w:val="22"/>
                <w:szCs w:val="22"/>
              </w:rPr>
              <w:t>Class</w:t>
            </w:r>
          </w:p>
        </w:tc>
        <w:tc>
          <w:tcPr>
            <w:tcW w:w="2125" w:type="pct"/>
          </w:tcPr>
          <w:p w:rsidRPr="00850A38" w:rsidR="00EF5196" w:rsidRDefault="00850A38" w14:paraId="4079E7F8" w14:textId="77777777">
            <w:pPr>
              <w:rPr>
                <w:rFonts w:ascii="Times New Roman" w:hAnsi="Times New Roman" w:cs="Times New Roman"/>
                <w:sz w:val="22"/>
                <w:szCs w:val="22"/>
              </w:rPr>
            </w:pPr>
            <w:r w:rsidRPr="00850A38">
              <w:rPr>
                <w:rFonts w:ascii="Times New Roman" w:hAnsi="Times New Roman" w:cs="Times New Roman"/>
                <w:sz w:val="22"/>
                <w:szCs w:val="22"/>
              </w:rPr>
              <w:t>"0"</w:t>
            </w:r>
          </w:p>
        </w:tc>
        <w:tc>
          <w:tcPr>
            <w:tcW w:w="431" w:type="pct"/>
          </w:tcPr>
          <w:p w:rsidRPr="00850A38" w:rsidR="00EF5196" w:rsidRDefault="00850A38" w14:paraId="1FC4F5E7" w14:textId="77777777">
            <w:pPr>
              <w:rPr>
                <w:rFonts w:ascii="Times New Roman" w:hAnsi="Times New Roman" w:cs="Times New Roman"/>
                <w:sz w:val="22"/>
                <w:szCs w:val="22"/>
              </w:rPr>
            </w:pPr>
            <w:r w:rsidRPr="00850A38">
              <w:rPr>
                <w:rFonts w:ascii="Times New Roman" w:hAnsi="Times New Roman" w:cs="Times New Roman"/>
                <w:sz w:val="22"/>
                <w:szCs w:val="22"/>
              </w:rPr>
              <w:t>300</w:t>
            </w:r>
          </w:p>
        </w:tc>
        <w:tc>
          <w:tcPr>
            <w:tcW w:w="655" w:type="pct"/>
          </w:tcPr>
          <w:p w:rsidRPr="00850A38" w:rsidR="00EF5196" w:rsidRDefault="00850A38" w14:paraId="621A6C78" w14:textId="77777777">
            <w:pPr>
              <w:rPr>
                <w:rFonts w:ascii="Times New Roman" w:hAnsi="Times New Roman" w:cs="Times New Roman"/>
                <w:sz w:val="22"/>
                <w:szCs w:val="22"/>
              </w:rPr>
            </w:pPr>
            <w:r w:rsidRPr="00850A38">
              <w:rPr>
                <w:rFonts w:ascii="Times New Roman" w:hAnsi="Times New Roman" w:cs="Times New Roman"/>
                <w:sz w:val="22"/>
                <w:szCs w:val="22"/>
              </w:rPr>
              <w:t>50.0%</w:t>
            </w:r>
          </w:p>
        </w:tc>
      </w:tr>
      <w:tr w:rsidRPr="00850A38" w:rsidR="00EF5196" w:rsidTr="005725F8" w14:paraId="3E0839BB" w14:textId="77777777">
        <w:tc>
          <w:tcPr>
            <w:tcW w:w="1789" w:type="pct"/>
          </w:tcPr>
          <w:p w:rsidRPr="00850A38" w:rsidR="00EF5196" w:rsidRDefault="00EF5196" w14:paraId="2566C121" w14:textId="77777777">
            <w:pPr>
              <w:rPr>
                <w:rFonts w:ascii="Times New Roman" w:hAnsi="Times New Roman" w:cs="Times New Roman"/>
                <w:sz w:val="22"/>
                <w:szCs w:val="22"/>
              </w:rPr>
            </w:pPr>
          </w:p>
        </w:tc>
        <w:tc>
          <w:tcPr>
            <w:tcW w:w="2125" w:type="pct"/>
          </w:tcPr>
          <w:p w:rsidRPr="00850A38" w:rsidR="00EF5196" w:rsidRDefault="00850A38" w14:paraId="720BC622" w14:textId="77777777">
            <w:pPr>
              <w:rPr>
                <w:rFonts w:ascii="Times New Roman" w:hAnsi="Times New Roman" w:cs="Times New Roman"/>
                <w:sz w:val="22"/>
                <w:szCs w:val="22"/>
              </w:rPr>
            </w:pPr>
            <w:r w:rsidRPr="00850A38">
              <w:rPr>
                <w:rFonts w:ascii="Times New Roman" w:hAnsi="Times New Roman" w:cs="Times New Roman"/>
                <w:sz w:val="22"/>
                <w:szCs w:val="22"/>
              </w:rPr>
              <w:t>"1"</w:t>
            </w:r>
          </w:p>
        </w:tc>
        <w:tc>
          <w:tcPr>
            <w:tcW w:w="431" w:type="pct"/>
          </w:tcPr>
          <w:p w:rsidRPr="00850A38" w:rsidR="00EF5196" w:rsidRDefault="00850A38" w14:paraId="48BCFA91" w14:textId="77777777">
            <w:pPr>
              <w:rPr>
                <w:rFonts w:ascii="Times New Roman" w:hAnsi="Times New Roman" w:cs="Times New Roman"/>
                <w:sz w:val="22"/>
                <w:szCs w:val="22"/>
              </w:rPr>
            </w:pPr>
            <w:r w:rsidRPr="00850A38">
              <w:rPr>
                <w:rFonts w:ascii="Times New Roman" w:hAnsi="Times New Roman" w:cs="Times New Roman"/>
                <w:sz w:val="22"/>
                <w:szCs w:val="22"/>
              </w:rPr>
              <w:t>300</w:t>
            </w:r>
          </w:p>
        </w:tc>
        <w:tc>
          <w:tcPr>
            <w:tcW w:w="655" w:type="pct"/>
          </w:tcPr>
          <w:p w:rsidRPr="00850A38" w:rsidR="00EF5196" w:rsidRDefault="00850A38" w14:paraId="14E55C07" w14:textId="77777777">
            <w:pPr>
              <w:rPr>
                <w:rFonts w:ascii="Times New Roman" w:hAnsi="Times New Roman" w:cs="Times New Roman"/>
                <w:sz w:val="22"/>
                <w:szCs w:val="22"/>
              </w:rPr>
            </w:pPr>
            <w:r w:rsidRPr="00850A38">
              <w:rPr>
                <w:rFonts w:ascii="Times New Roman" w:hAnsi="Times New Roman" w:cs="Times New Roman"/>
                <w:sz w:val="22"/>
                <w:szCs w:val="22"/>
              </w:rPr>
              <w:t>50.0%</w:t>
            </w:r>
          </w:p>
        </w:tc>
      </w:tr>
    </w:tbl>
    <w:p w:rsidRPr="00850A38" w:rsidR="00EF5196" w:rsidRDefault="00850A38" w14:paraId="5C9B95D2" w14:textId="77777777">
      <w:pPr>
        <w:pStyle w:val="Quote"/>
        <w:rPr>
          <w:rFonts w:ascii="Times New Roman" w:hAnsi="Times New Roman" w:cs="Times New Roman"/>
          <w:sz w:val="22"/>
          <w:szCs w:val="22"/>
        </w:rPr>
      </w:pPr>
      <w:r w:rsidRPr="00850A38">
        <w:rPr>
          <w:rFonts w:ascii="Times New Roman" w:hAnsi="Times New Roman" w:cs="Times New Roman"/>
          <w:i/>
          <w:iCs/>
          <w:sz w:val="22"/>
          <w:szCs w:val="22"/>
        </w:rPr>
        <w:t>Table 1 - Categorical &amp; Binary Variables</w:t>
      </w:r>
    </w:p>
    <w:p w:rsidRPr="00850A38" w:rsidR="00EF5196" w:rsidRDefault="00850A38" w14:paraId="57CF7FCA" w14:textId="77777777">
      <w:pPr>
        <w:rPr>
          <w:rFonts w:ascii="Times New Roman" w:hAnsi="Times New Roman" w:cs="Times New Roman"/>
          <w:sz w:val="22"/>
          <w:szCs w:val="22"/>
        </w:rPr>
      </w:pPr>
      <w:r w:rsidRPr="00850A38">
        <w:rPr>
          <w:rFonts w:ascii="Times New Roman" w:hAnsi="Times New Roman" w:cs="Times New Roman"/>
          <w:sz w:val="22"/>
          <w:szCs w:val="22"/>
        </w:rPr>
        <w:t>Table 1 shows the categorical and binary variables in the dataset. The table shows the number of observations in each category and the percentage of the total observations that category represents.</w:t>
      </w:r>
    </w:p>
    <w:p w:rsidRPr="00850A38" w:rsidR="00EF5196" w:rsidRDefault="00850A38" w14:paraId="4E6654CE" w14:textId="77777777">
      <w:pPr>
        <w:pStyle w:val="Heading3"/>
        <w:rPr>
          <w:rFonts w:ascii="Times New Roman" w:hAnsi="Times New Roman" w:cs="Times New Roman"/>
        </w:rPr>
      </w:pPr>
      <w:bookmarkStart w:name="_Toc157580930" w:id="2"/>
      <w:r w:rsidRPr="00850A38">
        <w:rPr>
          <w:rFonts w:ascii="Times New Roman" w:hAnsi="Times New Roman" w:cs="Times New Roman"/>
        </w:rPr>
        <w:t>Table 1 - observations</w:t>
      </w:r>
      <w:bookmarkEnd w:id="2"/>
    </w:p>
    <w:p w:rsidRPr="00850A38" w:rsidR="00EF5196" w:rsidRDefault="00850A38" w14:paraId="46D0364E" w14:textId="77777777">
      <w:pPr>
        <w:pStyle w:val="ListParagraph"/>
        <w:numPr>
          <w:ilvl w:val="0"/>
          <w:numId w:val="5"/>
        </w:numPr>
        <w:rPr>
          <w:rFonts w:ascii="Times New Roman" w:hAnsi="Times New Roman" w:cs="Times New Roman"/>
          <w:sz w:val="22"/>
          <w:szCs w:val="22"/>
        </w:rPr>
      </w:pPr>
      <w:r w:rsidRPr="00850A38">
        <w:rPr>
          <w:rFonts w:ascii="Times New Roman" w:hAnsi="Times New Roman" w:cs="Times New Roman"/>
          <w:sz w:val="22"/>
          <w:szCs w:val="22"/>
        </w:rPr>
        <w:t xml:space="preserve">The </w:t>
      </w:r>
      <w:r w:rsidRPr="00850A38">
        <w:rPr>
          <w:rStyle w:val="VerbatimChar"/>
          <w:rFonts w:ascii="Times New Roman" w:hAnsi="Times New Roman" w:cs="Times New Roman"/>
        </w:rPr>
        <w:t>Operating.System</w:t>
      </w:r>
      <w:r w:rsidRPr="00850A38">
        <w:rPr>
          <w:rFonts w:ascii="Times New Roman" w:hAnsi="Times New Roman" w:cs="Times New Roman"/>
          <w:sz w:val="22"/>
          <w:szCs w:val="22"/>
        </w:rPr>
        <w:t xml:space="preserve"> variable has a category for "Windows (Unknown)", "Windows 7" and "Windows 10+". Could be combined into a single category. As the "Windows 10+" category only has 4 observations, and combining these would better identify the operating systems in the dataset by reducing the number of categories.</w:t>
      </w:r>
    </w:p>
    <w:p w:rsidRPr="00850A38" w:rsidR="00EF5196" w:rsidRDefault="00850A38" w14:paraId="3CC03583" w14:textId="77777777">
      <w:pPr>
        <w:pStyle w:val="ListParagraph"/>
        <w:numPr>
          <w:ilvl w:val="0"/>
          <w:numId w:val="5"/>
        </w:numPr>
        <w:rPr>
          <w:rFonts w:ascii="Times New Roman" w:hAnsi="Times New Roman" w:cs="Times New Roman"/>
          <w:sz w:val="22"/>
          <w:szCs w:val="22"/>
        </w:rPr>
      </w:pPr>
      <w:r w:rsidRPr="00850A38">
        <w:rPr>
          <w:rFonts w:ascii="Times New Roman" w:hAnsi="Times New Roman" w:cs="Times New Roman"/>
          <w:sz w:val="22"/>
          <w:szCs w:val="22"/>
        </w:rPr>
        <w:t xml:space="preserve">The </w:t>
      </w:r>
      <w:r w:rsidRPr="00850A38">
        <w:rPr>
          <w:rStyle w:val="VerbatimChar"/>
          <w:rFonts w:ascii="Times New Roman" w:hAnsi="Times New Roman" w:cs="Times New Roman"/>
        </w:rPr>
        <w:t>IPv6.Traffic</w:t>
      </w:r>
      <w:r w:rsidRPr="00850A38">
        <w:rPr>
          <w:rFonts w:ascii="Times New Roman" w:hAnsi="Times New Roman" w:cs="Times New Roman"/>
          <w:sz w:val="22"/>
          <w:szCs w:val="22"/>
        </w:rPr>
        <w:t xml:space="preserve"> variable has a category for " " and "-". Which suggests missing data. This variable should be investigated further or replaced with NA values. Alternatively, the variable could be removed from the dataset as it does not appear to be useful. False is the only category that has a significant number of observations.</w:t>
      </w:r>
    </w:p>
    <w:p w:rsidRPr="00850A38" w:rsidR="00EF5196" w:rsidRDefault="00850A38" w14:paraId="34D1C100" w14:textId="77777777">
      <w:pPr>
        <w:pStyle w:val="ListParagraph"/>
        <w:numPr>
          <w:ilvl w:val="0"/>
          <w:numId w:val="5"/>
        </w:numPr>
        <w:rPr>
          <w:rFonts w:ascii="Times New Roman" w:hAnsi="Times New Roman" w:cs="Times New Roman"/>
          <w:sz w:val="22"/>
          <w:szCs w:val="22"/>
        </w:rPr>
      </w:pPr>
      <w:r w:rsidRPr="00850A38">
        <w:rPr>
          <w:rFonts w:ascii="Times New Roman" w:hAnsi="Times New Roman" w:cs="Times New Roman"/>
          <w:sz w:val="22"/>
          <w:szCs w:val="22"/>
        </w:rPr>
        <w:t xml:space="preserve">The </w:t>
      </w:r>
      <w:r w:rsidRPr="00850A38">
        <w:rPr>
          <w:rStyle w:val="VerbatimChar"/>
          <w:rFonts w:ascii="Times New Roman" w:hAnsi="Times New Roman" w:cs="Times New Roman"/>
        </w:rPr>
        <w:t>Connection.State</w:t>
      </w:r>
      <w:r w:rsidRPr="00850A38">
        <w:rPr>
          <w:rFonts w:ascii="Times New Roman" w:hAnsi="Times New Roman" w:cs="Times New Roman"/>
          <w:sz w:val="22"/>
          <w:szCs w:val="22"/>
        </w:rPr>
        <w:t xml:space="preserve"> variable has categories Invalid, New and Related. We can combine these to better interpret the data where connection states are either "ESTABLISHED" or "OTHER". Identifying </w:t>
      </w:r>
      <w:proofErr w:type="gramStart"/>
      <w:r w:rsidRPr="00850A38">
        <w:rPr>
          <w:rFonts w:ascii="Times New Roman" w:hAnsi="Times New Roman" w:cs="Times New Roman"/>
          <w:sz w:val="22"/>
          <w:szCs w:val="22"/>
        </w:rPr>
        <w:t>whether or not</w:t>
      </w:r>
      <w:proofErr w:type="gramEnd"/>
      <w:r w:rsidRPr="00850A38">
        <w:rPr>
          <w:rFonts w:ascii="Times New Roman" w:hAnsi="Times New Roman" w:cs="Times New Roman"/>
          <w:sz w:val="22"/>
          <w:szCs w:val="22"/>
        </w:rPr>
        <w:t xml:space="preserve"> the connection is established or not in context of the study.</w:t>
      </w:r>
    </w:p>
    <w:p w:rsidRPr="00850A38" w:rsidR="00EF5196" w:rsidRDefault="00850A38" w14:paraId="6DE5F1BE" w14:textId="77777777">
      <w:pPr>
        <w:pStyle w:val="Heading2"/>
        <w:rPr>
          <w:rFonts w:ascii="Times New Roman" w:hAnsi="Times New Roman" w:cs="Times New Roman"/>
        </w:rPr>
      </w:pPr>
      <w:bookmarkStart w:name="_Toc157580931" w:id="3"/>
      <w:r w:rsidRPr="00850A38">
        <w:rPr>
          <w:rFonts w:ascii="Times New Roman" w:hAnsi="Times New Roman" w:cs="Times New Roman"/>
        </w:rPr>
        <w:t>Continuous/Numerical Variables</w:t>
      </w:r>
      <w:bookmarkEnd w:id="3"/>
    </w:p>
    <w:tbl>
      <w:tblPr>
        <w:tblW w:w="0" w:type="dxa"/>
        <w:tblInd w:w="54"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55" w:type="dxa"/>
          <w:left w:w="54" w:type="dxa"/>
          <w:bottom w:w="55" w:type="dxa"/>
          <w:right w:w="55" w:type="dxa"/>
        </w:tblCellMar>
        <w:tblLook w:val="07E0" w:firstRow="1" w:lastRow="1" w:firstColumn="1" w:lastColumn="1" w:noHBand="1" w:noVBand="1"/>
      </w:tblPr>
      <w:tblGrid>
        <w:gridCol w:w="3355"/>
        <w:gridCol w:w="1714"/>
        <w:gridCol w:w="1009"/>
        <w:gridCol w:w="1129"/>
        <w:gridCol w:w="1129"/>
        <w:gridCol w:w="1129"/>
        <w:gridCol w:w="1056"/>
      </w:tblGrid>
      <w:tr w:rsidRPr="00850A38" w:rsidR="00EF5196" w14:paraId="786D8E6E" w14:textId="77777777">
        <w:tc>
          <w:tcPr>
            <w:tcW w:w="0" w:type="auto"/>
          </w:tcPr>
          <w:p w:rsidRPr="00850A38" w:rsidR="00EF5196" w:rsidRDefault="00850A38" w14:paraId="2977F093" w14:textId="77777777">
            <w:pPr>
              <w:rPr>
                <w:rFonts w:ascii="Times New Roman" w:hAnsi="Times New Roman" w:cs="Times New Roman"/>
              </w:rPr>
            </w:pPr>
            <w:r w:rsidRPr="00850A38">
              <w:rPr>
                <w:rFonts w:ascii="Times New Roman" w:hAnsi="Times New Roman" w:cs="Times New Roman"/>
              </w:rPr>
              <w:t>Continuous Feature</w:t>
            </w:r>
          </w:p>
        </w:tc>
        <w:tc>
          <w:tcPr>
            <w:tcW w:w="0" w:type="auto"/>
          </w:tcPr>
          <w:p w:rsidRPr="00850A38" w:rsidR="00EF5196" w:rsidRDefault="00850A38" w14:paraId="7954F644" w14:textId="77777777">
            <w:pPr>
              <w:rPr>
                <w:rFonts w:ascii="Times New Roman" w:hAnsi="Times New Roman" w:cs="Times New Roman"/>
              </w:rPr>
            </w:pPr>
            <w:r w:rsidRPr="00850A38">
              <w:rPr>
                <w:rFonts w:ascii="Times New Roman" w:hAnsi="Times New Roman" w:cs="Times New Roman"/>
              </w:rPr>
              <w:t>Number (%) Missing</w:t>
            </w:r>
          </w:p>
        </w:tc>
        <w:tc>
          <w:tcPr>
            <w:tcW w:w="0" w:type="auto"/>
          </w:tcPr>
          <w:p w:rsidRPr="00850A38" w:rsidR="00EF5196" w:rsidRDefault="00850A38" w14:paraId="4B7877C1" w14:textId="77777777">
            <w:pPr>
              <w:rPr>
                <w:rFonts w:ascii="Times New Roman" w:hAnsi="Times New Roman" w:cs="Times New Roman"/>
              </w:rPr>
            </w:pPr>
            <w:r w:rsidRPr="00850A38">
              <w:rPr>
                <w:rFonts w:ascii="Times New Roman" w:hAnsi="Times New Roman" w:cs="Times New Roman"/>
              </w:rPr>
              <w:t>Min</w:t>
            </w:r>
          </w:p>
        </w:tc>
        <w:tc>
          <w:tcPr>
            <w:tcW w:w="0" w:type="auto"/>
          </w:tcPr>
          <w:p w:rsidRPr="00850A38" w:rsidR="00EF5196" w:rsidRDefault="00850A38" w14:paraId="6796F410" w14:textId="77777777">
            <w:pPr>
              <w:rPr>
                <w:rFonts w:ascii="Times New Roman" w:hAnsi="Times New Roman" w:cs="Times New Roman"/>
              </w:rPr>
            </w:pPr>
            <w:r w:rsidRPr="00850A38">
              <w:rPr>
                <w:rFonts w:ascii="Times New Roman" w:hAnsi="Times New Roman" w:cs="Times New Roman"/>
              </w:rPr>
              <w:t>Max</w:t>
            </w:r>
          </w:p>
        </w:tc>
        <w:tc>
          <w:tcPr>
            <w:tcW w:w="0" w:type="auto"/>
          </w:tcPr>
          <w:p w:rsidRPr="00850A38" w:rsidR="00EF5196" w:rsidRDefault="00850A38" w14:paraId="251DF88F" w14:textId="77777777">
            <w:pPr>
              <w:rPr>
                <w:rFonts w:ascii="Times New Roman" w:hAnsi="Times New Roman" w:cs="Times New Roman"/>
              </w:rPr>
            </w:pPr>
            <w:r w:rsidRPr="00850A38">
              <w:rPr>
                <w:rFonts w:ascii="Times New Roman" w:hAnsi="Times New Roman" w:cs="Times New Roman"/>
              </w:rPr>
              <w:t>Mean</w:t>
            </w:r>
          </w:p>
        </w:tc>
        <w:tc>
          <w:tcPr>
            <w:tcW w:w="0" w:type="auto"/>
          </w:tcPr>
          <w:p w:rsidRPr="00850A38" w:rsidR="00EF5196" w:rsidRDefault="00850A38" w14:paraId="09D54B43" w14:textId="77777777">
            <w:pPr>
              <w:rPr>
                <w:rFonts w:ascii="Times New Roman" w:hAnsi="Times New Roman" w:cs="Times New Roman"/>
              </w:rPr>
            </w:pPr>
            <w:r w:rsidRPr="00850A38">
              <w:rPr>
                <w:rFonts w:ascii="Times New Roman" w:hAnsi="Times New Roman" w:cs="Times New Roman"/>
              </w:rPr>
              <w:t>Median</w:t>
            </w:r>
          </w:p>
        </w:tc>
        <w:tc>
          <w:tcPr>
            <w:tcW w:w="0" w:type="auto"/>
          </w:tcPr>
          <w:p w:rsidRPr="00850A38" w:rsidR="00EF5196" w:rsidRDefault="00850A38" w14:paraId="56B4FD7D" w14:textId="77777777">
            <w:pPr>
              <w:rPr>
                <w:rFonts w:ascii="Times New Roman" w:hAnsi="Times New Roman" w:cs="Times New Roman"/>
              </w:rPr>
            </w:pPr>
            <w:r w:rsidRPr="00850A38">
              <w:rPr>
                <w:rFonts w:ascii="Times New Roman" w:hAnsi="Times New Roman" w:cs="Times New Roman"/>
              </w:rPr>
              <w:t>Skewness</w:t>
            </w:r>
          </w:p>
        </w:tc>
      </w:tr>
      <w:tr w:rsidRPr="00850A38" w:rsidR="00EF5196" w14:paraId="363B6F30" w14:textId="77777777">
        <w:tc>
          <w:tcPr>
            <w:tcW w:w="0" w:type="auto"/>
          </w:tcPr>
          <w:p w:rsidRPr="00850A38" w:rsidR="00EF5196" w:rsidRDefault="00850A38" w14:paraId="1DFE12FD" w14:textId="77777777">
            <w:pPr>
              <w:rPr>
                <w:rFonts w:ascii="Times New Roman" w:hAnsi="Times New Roman" w:cs="Times New Roman"/>
              </w:rPr>
            </w:pPr>
            <w:proofErr w:type="gramStart"/>
            <w:r w:rsidRPr="00850A38">
              <w:rPr>
                <w:rFonts w:ascii="Times New Roman" w:hAnsi="Times New Roman" w:cs="Times New Roman"/>
              </w:rPr>
              <w:t>Assembled.Payload.Size</w:t>
            </w:r>
            <w:proofErr w:type="gramEnd"/>
          </w:p>
        </w:tc>
        <w:tc>
          <w:tcPr>
            <w:tcW w:w="0" w:type="auto"/>
          </w:tcPr>
          <w:p w:rsidRPr="00850A38" w:rsidR="00EF5196" w:rsidRDefault="00850A38" w14:paraId="372B45A8" w14:textId="77777777">
            <w:pPr>
              <w:rPr>
                <w:rFonts w:ascii="Times New Roman" w:hAnsi="Times New Roman" w:cs="Times New Roman"/>
              </w:rPr>
            </w:pPr>
            <w:r w:rsidRPr="00850A38">
              <w:rPr>
                <w:rFonts w:ascii="Times New Roman" w:hAnsi="Times New Roman" w:cs="Times New Roman"/>
              </w:rPr>
              <w:t>7 (1.17%)</w:t>
            </w:r>
          </w:p>
        </w:tc>
        <w:tc>
          <w:tcPr>
            <w:tcW w:w="0" w:type="auto"/>
          </w:tcPr>
          <w:p w:rsidRPr="00850A38" w:rsidR="00EF5196" w:rsidRDefault="00850A38" w14:paraId="121C1E64" w14:textId="77777777">
            <w:pPr>
              <w:rPr>
                <w:rFonts w:ascii="Times New Roman" w:hAnsi="Times New Roman" w:cs="Times New Roman"/>
              </w:rPr>
            </w:pPr>
            <w:r w:rsidRPr="00850A38">
              <w:rPr>
                <w:rFonts w:ascii="Times New Roman" w:hAnsi="Times New Roman" w:cs="Times New Roman"/>
              </w:rPr>
              <w:t>-1.00</w:t>
            </w:r>
          </w:p>
        </w:tc>
        <w:tc>
          <w:tcPr>
            <w:tcW w:w="0" w:type="auto"/>
          </w:tcPr>
          <w:p w:rsidRPr="00850A38" w:rsidR="00EF5196" w:rsidRDefault="00850A38" w14:paraId="5BC6AC6E" w14:textId="77777777">
            <w:pPr>
              <w:rPr>
                <w:rFonts w:ascii="Times New Roman" w:hAnsi="Times New Roman" w:cs="Times New Roman"/>
              </w:rPr>
            </w:pPr>
            <w:r w:rsidRPr="00850A38">
              <w:rPr>
                <w:rFonts w:ascii="Times New Roman" w:hAnsi="Times New Roman" w:cs="Times New Roman"/>
              </w:rPr>
              <w:t>80580.00</w:t>
            </w:r>
          </w:p>
        </w:tc>
        <w:tc>
          <w:tcPr>
            <w:tcW w:w="0" w:type="auto"/>
          </w:tcPr>
          <w:p w:rsidRPr="00850A38" w:rsidR="00EF5196" w:rsidRDefault="00850A38" w14:paraId="6FD1EA73" w14:textId="77777777">
            <w:pPr>
              <w:rPr>
                <w:rFonts w:ascii="Times New Roman" w:hAnsi="Times New Roman" w:cs="Times New Roman"/>
              </w:rPr>
            </w:pPr>
            <w:r w:rsidRPr="00850A38">
              <w:rPr>
                <w:rFonts w:ascii="Times New Roman" w:hAnsi="Times New Roman" w:cs="Times New Roman"/>
              </w:rPr>
              <w:t>48476.33</w:t>
            </w:r>
          </w:p>
        </w:tc>
        <w:tc>
          <w:tcPr>
            <w:tcW w:w="0" w:type="auto"/>
          </w:tcPr>
          <w:p w:rsidRPr="00850A38" w:rsidR="00EF5196" w:rsidRDefault="00850A38" w14:paraId="631C2C98" w14:textId="77777777">
            <w:pPr>
              <w:rPr>
                <w:rFonts w:ascii="Times New Roman" w:hAnsi="Times New Roman" w:cs="Times New Roman"/>
              </w:rPr>
            </w:pPr>
            <w:r w:rsidRPr="00850A38">
              <w:rPr>
                <w:rFonts w:ascii="Times New Roman" w:hAnsi="Times New Roman" w:cs="Times New Roman"/>
              </w:rPr>
              <w:t>49268.50</w:t>
            </w:r>
          </w:p>
        </w:tc>
        <w:tc>
          <w:tcPr>
            <w:tcW w:w="0" w:type="auto"/>
          </w:tcPr>
          <w:p w:rsidRPr="00850A38" w:rsidR="00EF5196" w:rsidRDefault="00850A38" w14:paraId="4AE7B5EF" w14:textId="77777777">
            <w:pPr>
              <w:rPr>
                <w:rFonts w:ascii="Times New Roman" w:hAnsi="Times New Roman" w:cs="Times New Roman"/>
              </w:rPr>
            </w:pPr>
            <w:r w:rsidRPr="00850A38">
              <w:rPr>
                <w:rFonts w:ascii="Times New Roman" w:hAnsi="Times New Roman" w:cs="Times New Roman"/>
              </w:rPr>
              <w:t>-0.28</w:t>
            </w:r>
          </w:p>
        </w:tc>
      </w:tr>
      <w:tr w:rsidRPr="00850A38" w:rsidR="00EF5196" w14:paraId="29691AD7" w14:textId="77777777">
        <w:tc>
          <w:tcPr>
            <w:tcW w:w="0" w:type="auto"/>
          </w:tcPr>
          <w:p w:rsidRPr="00850A38" w:rsidR="00EF5196" w:rsidRDefault="00850A38" w14:paraId="2125445B" w14:textId="77777777">
            <w:pPr>
              <w:rPr>
                <w:rFonts w:ascii="Times New Roman" w:hAnsi="Times New Roman" w:cs="Times New Roman"/>
              </w:rPr>
            </w:pPr>
            <w:r w:rsidRPr="00850A38">
              <w:rPr>
                <w:rFonts w:ascii="Times New Roman" w:hAnsi="Times New Roman" w:cs="Times New Roman"/>
              </w:rPr>
              <w:t>DYNRiskA.Score</w:t>
            </w:r>
          </w:p>
        </w:tc>
        <w:tc>
          <w:tcPr>
            <w:tcW w:w="0" w:type="auto"/>
          </w:tcPr>
          <w:p w:rsidRPr="00850A38" w:rsidR="00EF5196" w:rsidRDefault="00850A38" w14:paraId="2DBC0837" w14:textId="77777777">
            <w:pPr>
              <w:rPr>
                <w:rFonts w:ascii="Times New Roman" w:hAnsi="Times New Roman" w:cs="Times New Roman"/>
              </w:rPr>
            </w:pPr>
            <w:r w:rsidRPr="00850A38">
              <w:rPr>
                <w:rFonts w:ascii="Times New Roman" w:hAnsi="Times New Roman" w:cs="Times New Roman"/>
              </w:rPr>
              <w:t>0(0.00%)</w:t>
            </w:r>
          </w:p>
        </w:tc>
        <w:tc>
          <w:tcPr>
            <w:tcW w:w="0" w:type="auto"/>
          </w:tcPr>
          <w:p w:rsidRPr="00850A38" w:rsidR="00EF5196" w:rsidRDefault="00850A38" w14:paraId="2193DF74" w14:textId="77777777">
            <w:pPr>
              <w:rPr>
                <w:rFonts w:ascii="Times New Roman" w:hAnsi="Times New Roman" w:cs="Times New Roman"/>
              </w:rPr>
            </w:pPr>
            <w:r w:rsidRPr="00850A38">
              <w:rPr>
                <w:rFonts w:ascii="Times New Roman" w:hAnsi="Times New Roman" w:cs="Times New Roman"/>
              </w:rPr>
              <w:t>0.19</w:t>
            </w:r>
          </w:p>
        </w:tc>
        <w:tc>
          <w:tcPr>
            <w:tcW w:w="0" w:type="auto"/>
          </w:tcPr>
          <w:p w:rsidRPr="00850A38" w:rsidR="00EF5196" w:rsidRDefault="00850A38" w14:paraId="40F024D4" w14:textId="77777777">
            <w:pPr>
              <w:rPr>
                <w:rFonts w:ascii="Times New Roman" w:hAnsi="Times New Roman" w:cs="Times New Roman"/>
              </w:rPr>
            </w:pPr>
            <w:r w:rsidRPr="00850A38">
              <w:rPr>
                <w:rFonts w:ascii="Times New Roman" w:hAnsi="Times New Roman" w:cs="Times New Roman"/>
              </w:rPr>
              <w:t>0.92</w:t>
            </w:r>
          </w:p>
        </w:tc>
        <w:tc>
          <w:tcPr>
            <w:tcW w:w="0" w:type="auto"/>
          </w:tcPr>
          <w:p w:rsidRPr="00850A38" w:rsidR="00EF5196" w:rsidRDefault="00850A38" w14:paraId="57C1C1FD" w14:textId="77777777">
            <w:pPr>
              <w:rPr>
                <w:rFonts w:ascii="Times New Roman" w:hAnsi="Times New Roman" w:cs="Times New Roman"/>
              </w:rPr>
            </w:pPr>
            <w:r w:rsidRPr="00850A38">
              <w:rPr>
                <w:rFonts w:ascii="Times New Roman" w:hAnsi="Times New Roman" w:cs="Times New Roman"/>
              </w:rPr>
              <w:t>0.61</w:t>
            </w:r>
          </w:p>
        </w:tc>
        <w:tc>
          <w:tcPr>
            <w:tcW w:w="0" w:type="auto"/>
          </w:tcPr>
          <w:p w:rsidRPr="00850A38" w:rsidR="00EF5196" w:rsidRDefault="00850A38" w14:paraId="3F3BF31B" w14:textId="77777777">
            <w:pPr>
              <w:rPr>
                <w:rFonts w:ascii="Times New Roman" w:hAnsi="Times New Roman" w:cs="Times New Roman"/>
              </w:rPr>
            </w:pPr>
            <w:r w:rsidRPr="00850A38">
              <w:rPr>
                <w:rFonts w:ascii="Times New Roman" w:hAnsi="Times New Roman" w:cs="Times New Roman"/>
              </w:rPr>
              <w:t>0.63</w:t>
            </w:r>
          </w:p>
        </w:tc>
        <w:tc>
          <w:tcPr>
            <w:tcW w:w="0" w:type="auto"/>
          </w:tcPr>
          <w:p w:rsidRPr="00850A38" w:rsidR="00EF5196" w:rsidRDefault="00850A38" w14:paraId="79EA37BC" w14:textId="77777777">
            <w:pPr>
              <w:rPr>
                <w:rFonts w:ascii="Times New Roman" w:hAnsi="Times New Roman" w:cs="Times New Roman"/>
              </w:rPr>
            </w:pPr>
            <w:r w:rsidRPr="00850A38">
              <w:rPr>
                <w:rFonts w:ascii="Times New Roman" w:hAnsi="Times New Roman" w:cs="Times New Roman"/>
              </w:rPr>
              <w:t>-0.57</w:t>
            </w:r>
          </w:p>
        </w:tc>
      </w:tr>
      <w:tr w:rsidRPr="00850A38" w:rsidR="00EF5196" w14:paraId="6ECC4203" w14:textId="77777777">
        <w:tc>
          <w:tcPr>
            <w:tcW w:w="0" w:type="auto"/>
          </w:tcPr>
          <w:p w:rsidRPr="00850A38" w:rsidR="00EF5196" w:rsidRDefault="00850A38" w14:paraId="4037612E" w14:textId="77777777">
            <w:pPr>
              <w:rPr>
                <w:rFonts w:ascii="Times New Roman" w:hAnsi="Times New Roman" w:cs="Times New Roman"/>
              </w:rPr>
            </w:pPr>
            <w:r w:rsidRPr="00850A38">
              <w:rPr>
                <w:rFonts w:ascii="Times New Roman" w:hAnsi="Times New Roman" w:cs="Times New Roman"/>
              </w:rPr>
              <w:t>Response.Size</w:t>
            </w:r>
          </w:p>
        </w:tc>
        <w:tc>
          <w:tcPr>
            <w:tcW w:w="0" w:type="auto"/>
          </w:tcPr>
          <w:p w:rsidRPr="00850A38" w:rsidR="00EF5196" w:rsidRDefault="00850A38" w14:paraId="2797E898" w14:textId="77777777">
            <w:pPr>
              <w:rPr>
                <w:rFonts w:ascii="Times New Roman" w:hAnsi="Times New Roman" w:cs="Times New Roman"/>
              </w:rPr>
            </w:pPr>
            <w:r w:rsidRPr="00850A38">
              <w:rPr>
                <w:rFonts w:ascii="Times New Roman" w:hAnsi="Times New Roman" w:cs="Times New Roman"/>
              </w:rPr>
              <w:t>0(0.00%)</w:t>
            </w:r>
          </w:p>
        </w:tc>
        <w:tc>
          <w:tcPr>
            <w:tcW w:w="0" w:type="auto"/>
          </w:tcPr>
          <w:p w:rsidRPr="00850A38" w:rsidR="00EF5196" w:rsidRDefault="00850A38" w14:paraId="09C2E29E" w14:textId="77777777">
            <w:pPr>
              <w:rPr>
                <w:rFonts w:ascii="Times New Roman" w:hAnsi="Times New Roman" w:cs="Times New Roman"/>
              </w:rPr>
            </w:pPr>
            <w:r w:rsidRPr="00850A38">
              <w:rPr>
                <w:rFonts w:ascii="Times New Roman" w:hAnsi="Times New Roman" w:cs="Times New Roman"/>
              </w:rPr>
              <w:t>76495.00</w:t>
            </w:r>
          </w:p>
        </w:tc>
        <w:tc>
          <w:tcPr>
            <w:tcW w:w="0" w:type="auto"/>
          </w:tcPr>
          <w:p w:rsidRPr="00850A38" w:rsidR="00EF5196" w:rsidRDefault="00850A38" w14:paraId="147C813F" w14:textId="77777777">
            <w:pPr>
              <w:rPr>
                <w:rFonts w:ascii="Times New Roman" w:hAnsi="Times New Roman" w:cs="Times New Roman"/>
              </w:rPr>
            </w:pPr>
            <w:r w:rsidRPr="00850A38">
              <w:rPr>
                <w:rFonts w:ascii="Times New Roman" w:hAnsi="Times New Roman" w:cs="Times New Roman"/>
              </w:rPr>
              <w:t>822051.00</w:t>
            </w:r>
          </w:p>
        </w:tc>
        <w:tc>
          <w:tcPr>
            <w:tcW w:w="0" w:type="auto"/>
          </w:tcPr>
          <w:p w:rsidRPr="00850A38" w:rsidR="00EF5196" w:rsidRDefault="00850A38" w14:paraId="07770A0F" w14:textId="77777777">
            <w:pPr>
              <w:rPr>
                <w:rFonts w:ascii="Times New Roman" w:hAnsi="Times New Roman" w:cs="Times New Roman"/>
              </w:rPr>
            </w:pPr>
            <w:r w:rsidRPr="00850A38">
              <w:rPr>
                <w:rFonts w:ascii="Times New Roman" w:hAnsi="Times New Roman" w:cs="Times New Roman"/>
              </w:rPr>
              <w:t>492667.72</w:t>
            </w:r>
          </w:p>
        </w:tc>
        <w:tc>
          <w:tcPr>
            <w:tcW w:w="0" w:type="auto"/>
          </w:tcPr>
          <w:p w:rsidRPr="00850A38" w:rsidR="00EF5196" w:rsidRDefault="00850A38" w14:paraId="7CC98F74" w14:textId="77777777">
            <w:pPr>
              <w:rPr>
                <w:rFonts w:ascii="Times New Roman" w:hAnsi="Times New Roman" w:cs="Times New Roman"/>
              </w:rPr>
            </w:pPr>
            <w:r w:rsidRPr="00850A38">
              <w:rPr>
                <w:rFonts w:ascii="Times New Roman" w:hAnsi="Times New Roman" w:cs="Times New Roman"/>
              </w:rPr>
              <w:t>492937.00</w:t>
            </w:r>
          </w:p>
        </w:tc>
        <w:tc>
          <w:tcPr>
            <w:tcW w:w="0" w:type="auto"/>
          </w:tcPr>
          <w:p w:rsidRPr="00850A38" w:rsidR="00EF5196" w:rsidRDefault="00850A38" w14:paraId="5B914335" w14:textId="77777777">
            <w:pPr>
              <w:rPr>
                <w:rFonts w:ascii="Times New Roman" w:hAnsi="Times New Roman" w:cs="Times New Roman"/>
              </w:rPr>
            </w:pPr>
            <w:r w:rsidRPr="00850A38">
              <w:rPr>
                <w:rFonts w:ascii="Times New Roman" w:hAnsi="Times New Roman" w:cs="Times New Roman"/>
              </w:rPr>
              <w:t>-0.06</w:t>
            </w:r>
          </w:p>
        </w:tc>
      </w:tr>
      <w:tr w:rsidRPr="00850A38" w:rsidR="00EF5196" w14:paraId="33608A22" w14:textId="77777777">
        <w:tc>
          <w:tcPr>
            <w:tcW w:w="0" w:type="auto"/>
          </w:tcPr>
          <w:p w:rsidRPr="00850A38" w:rsidR="00EF5196" w:rsidRDefault="00850A38" w14:paraId="2D0D4D4D" w14:textId="77777777">
            <w:pPr>
              <w:rPr>
                <w:rFonts w:ascii="Times New Roman" w:hAnsi="Times New Roman" w:cs="Times New Roman"/>
              </w:rPr>
            </w:pPr>
            <w:proofErr w:type="gramStart"/>
            <w:r w:rsidRPr="00850A38">
              <w:rPr>
                <w:rFonts w:ascii="Times New Roman" w:hAnsi="Times New Roman" w:cs="Times New Roman"/>
              </w:rPr>
              <w:t>Source.Ping.Time</w:t>
            </w:r>
            <w:proofErr w:type="gramEnd"/>
          </w:p>
        </w:tc>
        <w:tc>
          <w:tcPr>
            <w:tcW w:w="0" w:type="auto"/>
          </w:tcPr>
          <w:p w:rsidRPr="00850A38" w:rsidR="00EF5196" w:rsidRDefault="00850A38" w14:paraId="725B3F23" w14:textId="77777777">
            <w:pPr>
              <w:rPr>
                <w:rFonts w:ascii="Times New Roman" w:hAnsi="Times New Roman" w:cs="Times New Roman"/>
              </w:rPr>
            </w:pPr>
            <w:r w:rsidRPr="00850A38">
              <w:rPr>
                <w:rFonts w:ascii="Times New Roman" w:hAnsi="Times New Roman" w:cs="Times New Roman"/>
              </w:rPr>
              <w:t>0(0.00%)</w:t>
            </w:r>
          </w:p>
        </w:tc>
        <w:tc>
          <w:tcPr>
            <w:tcW w:w="0" w:type="auto"/>
          </w:tcPr>
          <w:p w:rsidRPr="00850A38" w:rsidR="00EF5196" w:rsidRDefault="00850A38" w14:paraId="31921C73" w14:textId="77777777">
            <w:pPr>
              <w:rPr>
                <w:rFonts w:ascii="Times New Roman" w:hAnsi="Times New Roman" w:cs="Times New Roman"/>
              </w:rPr>
            </w:pPr>
            <w:r w:rsidRPr="00850A38">
              <w:rPr>
                <w:rFonts w:ascii="Times New Roman" w:hAnsi="Times New Roman" w:cs="Times New Roman"/>
              </w:rPr>
              <w:t>119.00</w:t>
            </w:r>
          </w:p>
        </w:tc>
        <w:tc>
          <w:tcPr>
            <w:tcW w:w="0" w:type="auto"/>
          </w:tcPr>
          <w:p w:rsidRPr="00850A38" w:rsidR="00EF5196" w:rsidRDefault="00850A38" w14:paraId="4D5A2FA2" w14:textId="77777777">
            <w:pPr>
              <w:rPr>
                <w:rFonts w:ascii="Times New Roman" w:hAnsi="Times New Roman" w:cs="Times New Roman"/>
              </w:rPr>
            </w:pPr>
            <w:r w:rsidRPr="00850A38">
              <w:rPr>
                <w:rFonts w:ascii="Times New Roman" w:hAnsi="Times New Roman" w:cs="Times New Roman"/>
              </w:rPr>
              <w:t>415.00</w:t>
            </w:r>
          </w:p>
        </w:tc>
        <w:tc>
          <w:tcPr>
            <w:tcW w:w="0" w:type="auto"/>
          </w:tcPr>
          <w:p w:rsidRPr="00850A38" w:rsidR="00EF5196" w:rsidRDefault="00850A38" w14:paraId="17E23B1C" w14:textId="77777777">
            <w:pPr>
              <w:rPr>
                <w:rFonts w:ascii="Times New Roman" w:hAnsi="Times New Roman" w:cs="Times New Roman"/>
              </w:rPr>
            </w:pPr>
            <w:r w:rsidRPr="00850A38">
              <w:rPr>
                <w:rFonts w:ascii="Times New Roman" w:hAnsi="Times New Roman" w:cs="Times New Roman"/>
              </w:rPr>
              <w:t>267.75</w:t>
            </w:r>
          </w:p>
        </w:tc>
        <w:tc>
          <w:tcPr>
            <w:tcW w:w="0" w:type="auto"/>
          </w:tcPr>
          <w:p w:rsidRPr="00850A38" w:rsidR="00EF5196" w:rsidRDefault="00850A38" w14:paraId="5D02722B" w14:textId="77777777">
            <w:pPr>
              <w:rPr>
                <w:rFonts w:ascii="Times New Roman" w:hAnsi="Times New Roman" w:cs="Times New Roman"/>
              </w:rPr>
            </w:pPr>
            <w:r w:rsidRPr="00850A38">
              <w:rPr>
                <w:rFonts w:ascii="Times New Roman" w:hAnsi="Times New Roman" w:cs="Times New Roman"/>
              </w:rPr>
              <w:t>267.00</w:t>
            </w:r>
          </w:p>
        </w:tc>
        <w:tc>
          <w:tcPr>
            <w:tcW w:w="0" w:type="auto"/>
          </w:tcPr>
          <w:p w:rsidRPr="00850A38" w:rsidR="00EF5196" w:rsidRDefault="00850A38" w14:paraId="41E2C306" w14:textId="77777777">
            <w:pPr>
              <w:rPr>
                <w:rFonts w:ascii="Times New Roman" w:hAnsi="Times New Roman" w:cs="Times New Roman"/>
              </w:rPr>
            </w:pPr>
            <w:r w:rsidRPr="00850A38">
              <w:rPr>
                <w:rFonts w:ascii="Times New Roman" w:hAnsi="Times New Roman" w:cs="Times New Roman"/>
              </w:rPr>
              <w:t>-0.04</w:t>
            </w:r>
          </w:p>
        </w:tc>
      </w:tr>
      <w:tr w:rsidRPr="00850A38" w:rsidR="00EF5196" w14:paraId="7A889157" w14:textId="77777777">
        <w:tc>
          <w:tcPr>
            <w:tcW w:w="0" w:type="auto"/>
          </w:tcPr>
          <w:p w:rsidRPr="00850A38" w:rsidR="00EF5196" w:rsidRDefault="00850A38" w14:paraId="19A002BC" w14:textId="77777777">
            <w:pPr>
              <w:rPr>
                <w:rFonts w:ascii="Times New Roman" w:hAnsi="Times New Roman" w:cs="Times New Roman"/>
              </w:rPr>
            </w:pPr>
            <w:r w:rsidRPr="00850A38">
              <w:rPr>
                <w:rFonts w:ascii="Times New Roman" w:hAnsi="Times New Roman" w:cs="Times New Roman"/>
              </w:rPr>
              <w:t>Connection.Rate</w:t>
            </w:r>
          </w:p>
        </w:tc>
        <w:tc>
          <w:tcPr>
            <w:tcW w:w="0" w:type="auto"/>
          </w:tcPr>
          <w:p w:rsidRPr="00850A38" w:rsidR="00EF5196" w:rsidRDefault="00850A38" w14:paraId="2A95AB9B" w14:textId="77777777">
            <w:pPr>
              <w:rPr>
                <w:rFonts w:ascii="Times New Roman" w:hAnsi="Times New Roman" w:cs="Times New Roman"/>
              </w:rPr>
            </w:pPr>
            <w:r w:rsidRPr="00850A38">
              <w:rPr>
                <w:rFonts w:ascii="Times New Roman" w:hAnsi="Times New Roman" w:cs="Times New Roman"/>
              </w:rPr>
              <w:t>0(0.00%)</w:t>
            </w:r>
          </w:p>
        </w:tc>
        <w:tc>
          <w:tcPr>
            <w:tcW w:w="0" w:type="auto"/>
          </w:tcPr>
          <w:p w:rsidRPr="00850A38" w:rsidR="00EF5196" w:rsidRDefault="00850A38" w14:paraId="4AE533D2" w14:textId="77777777">
            <w:pPr>
              <w:rPr>
                <w:rFonts w:ascii="Times New Roman" w:hAnsi="Times New Roman" w:cs="Times New Roman"/>
              </w:rPr>
            </w:pPr>
            <w:r w:rsidRPr="00850A38">
              <w:rPr>
                <w:rFonts w:ascii="Times New Roman" w:hAnsi="Times New Roman" w:cs="Times New Roman"/>
              </w:rPr>
              <w:t>0.02</w:t>
            </w:r>
          </w:p>
        </w:tc>
        <w:tc>
          <w:tcPr>
            <w:tcW w:w="0" w:type="auto"/>
          </w:tcPr>
          <w:p w:rsidRPr="00850A38" w:rsidR="00EF5196" w:rsidRDefault="00850A38" w14:paraId="5601E950" w14:textId="77777777">
            <w:pPr>
              <w:rPr>
                <w:rFonts w:ascii="Times New Roman" w:hAnsi="Times New Roman" w:cs="Times New Roman"/>
              </w:rPr>
            </w:pPr>
            <w:r w:rsidRPr="00850A38">
              <w:rPr>
                <w:rFonts w:ascii="Times New Roman" w:hAnsi="Times New Roman" w:cs="Times New Roman"/>
              </w:rPr>
              <w:t>1821.42</w:t>
            </w:r>
          </w:p>
        </w:tc>
        <w:tc>
          <w:tcPr>
            <w:tcW w:w="0" w:type="auto"/>
          </w:tcPr>
          <w:p w:rsidRPr="00850A38" w:rsidR="00EF5196" w:rsidRDefault="00850A38" w14:paraId="22607CBA" w14:textId="77777777">
            <w:pPr>
              <w:rPr>
                <w:rFonts w:ascii="Times New Roman" w:hAnsi="Times New Roman" w:cs="Times New Roman"/>
              </w:rPr>
            </w:pPr>
            <w:r w:rsidRPr="00850A38">
              <w:rPr>
                <w:rFonts w:ascii="Times New Roman" w:hAnsi="Times New Roman" w:cs="Times New Roman"/>
              </w:rPr>
              <w:t>432.24</w:t>
            </w:r>
          </w:p>
        </w:tc>
        <w:tc>
          <w:tcPr>
            <w:tcW w:w="0" w:type="auto"/>
          </w:tcPr>
          <w:p w:rsidRPr="00850A38" w:rsidR="00EF5196" w:rsidRDefault="00850A38" w14:paraId="6A9DBD2A" w14:textId="77777777">
            <w:pPr>
              <w:rPr>
                <w:rFonts w:ascii="Times New Roman" w:hAnsi="Times New Roman" w:cs="Times New Roman"/>
              </w:rPr>
            </w:pPr>
            <w:r w:rsidRPr="00850A38">
              <w:rPr>
                <w:rFonts w:ascii="Times New Roman" w:hAnsi="Times New Roman" w:cs="Times New Roman"/>
              </w:rPr>
              <w:t>399.72</w:t>
            </w:r>
          </w:p>
        </w:tc>
        <w:tc>
          <w:tcPr>
            <w:tcW w:w="0" w:type="auto"/>
          </w:tcPr>
          <w:p w:rsidRPr="00850A38" w:rsidR="00EF5196" w:rsidRDefault="00850A38" w14:paraId="406EED0B" w14:textId="77777777">
            <w:pPr>
              <w:rPr>
                <w:rFonts w:ascii="Times New Roman" w:hAnsi="Times New Roman" w:cs="Times New Roman"/>
              </w:rPr>
            </w:pPr>
            <w:r w:rsidRPr="00850A38">
              <w:rPr>
                <w:rFonts w:ascii="Times New Roman" w:hAnsi="Times New Roman" w:cs="Times New Roman"/>
              </w:rPr>
              <w:t>0.95</w:t>
            </w:r>
          </w:p>
        </w:tc>
      </w:tr>
      <w:tr w:rsidRPr="00850A38" w:rsidR="00EF5196" w14:paraId="3D2D2F89" w14:textId="77777777">
        <w:tc>
          <w:tcPr>
            <w:tcW w:w="0" w:type="auto"/>
          </w:tcPr>
          <w:p w:rsidRPr="00850A38" w:rsidR="00EF5196" w:rsidRDefault="00850A38" w14:paraId="643CA858" w14:textId="77777777">
            <w:pPr>
              <w:rPr>
                <w:rFonts w:ascii="Times New Roman" w:hAnsi="Times New Roman" w:cs="Times New Roman"/>
              </w:rPr>
            </w:pPr>
            <w:proofErr w:type="gramStart"/>
            <w:r w:rsidRPr="00850A38">
              <w:rPr>
                <w:rFonts w:ascii="Times New Roman" w:hAnsi="Times New Roman" w:cs="Times New Roman"/>
              </w:rPr>
              <w:t>Server.Response.Packet.Time</w:t>
            </w:r>
            <w:proofErr w:type="gramEnd"/>
          </w:p>
        </w:tc>
        <w:tc>
          <w:tcPr>
            <w:tcW w:w="0" w:type="auto"/>
          </w:tcPr>
          <w:p w:rsidRPr="00850A38" w:rsidR="00EF5196" w:rsidRDefault="00850A38" w14:paraId="06132DFC" w14:textId="77777777">
            <w:pPr>
              <w:rPr>
                <w:rFonts w:ascii="Times New Roman" w:hAnsi="Times New Roman" w:cs="Times New Roman"/>
              </w:rPr>
            </w:pPr>
            <w:r w:rsidRPr="00850A38">
              <w:rPr>
                <w:rFonts w:ascii="Times New Roman" w:hAnsi="Times New Roman" w:cs="Times New Roman"/>
              </w:rPr>
              <w:t>0(0.00%)</w:t>
            </w:r>
          </w:p>
        </w:tc>
        <w:tc>
          <w:tcPr>
            <w:tcW w:w="0" w:type="auto"/>
          </w:tcPr>
          <w:p w:rsidRPr="00850A38" w:rsidR="00EF5196" w:rsidRDefault="00850A38" w14:paraId="28D7D33F" w14:textId="77777777">
            <w:pPr>
              <w:rPr>
                <w:rFonts w:ascii="Times New Roman" w:hAnsi="Times New Roman" w:cs="Times New Roman"/>
              </w:rPr>
            </w:pPr>
            <w:r w:rsidRPr="00850A38">
              <w:rPr>
                <w:rFonts w:ascii="Times New Roman" w:hAnsi="Times New Roman" w:cs="Times New Roman"/>
              </w:rPr>
              <w:t>75.00</w:t>
            </w:r>
          </w:p>
        </w:tc>
        <w:tc>
          <w:tcPr>
            <w:tcW w:w="0" w:type="auto"/>
          </w:tcPr>
          <w:p w:rsidRPr="00850A38" w:rsidR="00EF5196" w:rsidRDefault="00850A38" w14:paraId="7ACFE24A" w14:textId="77777777">
            <w:pPr>
              <w:rPr>
                <w:rFonts w:ascii="Times New Roman" w:hAnsi="Times New Roman" w:cs="Times New Roman"/>
              </w:rPr>
            </w:pPr>
            <w:r w:rsidRPr="00850A38">
              <w:rPr>
                <w:rFonts w:ascii="Times New Roman" w:hAnsi="Times New Roman" w:cs="Times New Roman"/>
              </w:rPr>
              <w:t>417.00</w:t>
            </w:r>
          </w:p>
        </w:tc>
        <w:tc>
          <w:tcPr>
            <w:tcW w:w="0" w:type="auto"/>
          </w:tcPr>
          <w:p w:rsidRPr="00850A38" w:rsidR="00EF5196" w:rsidRDefault="00850A38" w14:paraId="142918E3" w14:textId="77777777">
            <w:pPr>
              <w:rPr>
                <w:rFonts w:ascii="Times New Roman" w:hAnsi="Times New Roman" w:cs="Times New Roman"/>
              </w:rPr>
            </w:pPr>
            <w:r w:rsidRPr="00850A38">
              <w:rPr>
                <w:rFonts w:ascii="Times New Roman" w:hAnsi="Times New Roman" w:cs="Times New Roman"/>
              </w:rPr>
              <w:t>226.75</w:t>
            </w:r>
          </w:p>
        </w:tc>
        <w:tc>
          <w:tcPr>
            <w:tcW w:w="0" w:type="auto"/>
          </w:tcPr>
          <w:p w:rsidRPr="00850A38" w:rsidR="00EF5196" w:rsidRDefault="00850A38" w14:paraId="07AC7471" w14:textId="77777777">
            <w:pPr>
              <w:rPr>
                <w:rFonts w:ascii="Times New Roman" w:hAnsi="Times New Roman" w:cs="Times New Roman"/>
              </w:rPr>
            </w:pPr>
            <w:r w:rsidRPr="00850A38">
              <w:rPr>
                <w:rFonts w:ascii="Times New Roman" w:hAnsi="Times New Roman" w:cs="Times New Roman"/>
              </w:rPr>
              <w:t>221.00</w:t>
            </w:r>
          </w:p>
        </w:tc>
        <w:tc>
          <w:tcPr>
            <w:tcW w:w="0" w:type="auto"/>
          </w:tcPr>
          <w:p w:rsidRPr="00850A38" w:rsidR="00EF5196" w:rsidRDefault="00850A38" w14:paraId="7DFBBA76" w14:textId="77777777">
            <w:pPr>
              <w:rPr>
                <w:rFonts w:ascii="Times New Roman" w:hAnsi="Times New Roman" w:cs="Times New Roman"/>
              </w:rPr>
            </w:pPr>
            <w:r w:rsidRPr="00850A38">
              <w:rPr>
                <w:rFonts w:ascii="Times New Roman" w:hAnsi="Times New Roman" w:cs="Times New Roman"/>
              </w:rPr>
              <w:t>0.23</w:t>
            </w:r>
          </w:p>
        </w:tc>
      </w:tr>
      <w:tr w:rsidRPr="00850A38" w:rsidR="00EF5196" w14:paraId="69CF80F9" w14:textId="77777777">
        <w:tc>
          <w:tcPr>
            <w:tcW w:w="0" w:type="auto"/>
          </w:tcPr>
          <w:p w:rsidRPr="00850A38" w:rsidR="00EF5196" w:rsidRDefault="00850A38" w14:paraId="09857F8D" w14:textId="77777777">
            <w:pPr>
              <w:rPr>
                <w:rFonts w:ascii="Times New Roman" w:hAnsi="Times New Roman" w:cs="Times New Roman"/>
              </w:rPr>
            </w:pPr>
            <w:r w:rsidRPr="00850A38">
              <w:rPr>
                <w:rFonts w:ascii="Times New Roman" w:hAnsi="Times New Roman" w:cs="Times New Roman"/>
              </w:rPr>
              <w:t>Packet.Size</w:t>
            </w:r>
          </w:p>
        </w:tc>
        <w:tc>
          <w:tcPr>
            <w:tcW w:w="0" w:type="auto"/>
          </w:tcPr>
          <w:p w:rsidRPr="00850A38" w:rsidR="00EF5196" w:rsidRDefault="00850A38" w14:paraId="617B0376" w14:textId="77777777">
            <w:pPr>
              <w:rPr>
                <w:rFonts w:ascii="Times New Roman" w:hAnsi="Times New Roman" w:cs="Times New Roman"/>
              </w:rPr>
            </w:pPr>
            <w:r w:rsidRPr="00850A38">
              <w:rPr>
                <w:rFonts w:ascii="Times New Roman" w:hAnsi="Times New Roman" w:cs="Times New Roman"/>
              </w:rPr>
              <w:t>0(0.00%)</w:t>
            </w:r>
          </w:p>
        </w:tc>
        <w:tc>
          <w:tcPr>
            <w:tcW w:w="0" w:type="auto"/>
          </w:tcPr>
          <w:p w:rsidRPr="00850A38" w:rsidR="00EF5196" w:rsidRDefault="00850A38" w14:paraId="4740AB65" w14:textId="77777777">
            <w:pPr>
              <w:rPr>
                <w:rFonts w:ascii="Times New Roman" w:hAnsi="Times New Roman" w:cs="Times New Roman"/>
              </w:rPr>
            </w:pPr>
            <w:r w:rsidRPr="00850A38">
              <w:rPr>
                <w:rFonts w:ascii="Times New Roman" w:hAnsi="Times New Roman" w:cs="Times New Roman"/>
              </w:rPr>
              <w:t>1260.00</w:t>
            </w:r>
          </w:p>
        </w:tc>
        <w:tc>
          <w:tcPr>
            <w:tcW w:w="0" w:type="auto"/>
          </w:tcPr>
          <w:p w:rsidRPr="00850A38" w:rsidR="00EF5196" w:rsidRDefault="00850A38" w14:paraId="16FC2041" w14:textId="77777777">
            <w:pPr>
              <w:rPr>
                <w:rFonts w:ascii="Times New Roman" w:hAnsi="Times New Roman" w:cs="Times New Roman"/>
              </w:rPr>
            </w:pPr>
            <w:r w:rsidRPr="00850A38">
              <w:rPr>
                <w:rFonts w:ascii="Times New Roman" w:hAnsi="Times New Roman" w:cs="Times New Roman"/>
              </w:rPr>
              <w:t>1439.00</w:t>
            </w:r>
          </w:p>
        </w:tc>
        <w:tc>
          <w:tcPr>
            <w:tcW w:w="0" w:type="auto"/>
          </w:tcPr>
          <w:p w:rsidRPr="00850A38" w:rsidR="00EF5196" w:rsidRDefault="00850A38" w14:paraId="616E19EE" w14:textId="77777777">
            <w:pPr>
              <w:rPr>
                <w:rFonts w:ascii="Times New Roman" w:hAnsi="Times New Roman" w:cs="Times New Roman"/>
              </w:rPr>
            </w:pPr>
            <w:r w:rsidRPr="00850A38">
              <w:rPr>
                <w:rFonts w:ascii="Times New Roman" w:hAnsi="Times New Roman" w:cs="Times New Roman"/>
              </w:rPr>
              <w:t>1349.68</w:t>
            </w:r>
          </w:p>
        </w:tc>
        <w:tc>
          <w:tcPr>
            <w:tcW w:w="0" w:type="auto"/>
          </w:tcPr>
          <w:p w:rsidRPr="00850A38" w:rsidR="00EF5196" w:rsidRDefault="00850A38" w14:paraId="57E5A1C4" w14:textId="77777777">
            <w:pPr>
              <w:rPr>
                <w:rFonts w:ascii="Times New Roman" w:hAnsi="Times New Roman" w:cs="Times New Roman"/>
              </w:rPr>
            </w:pPr>
            <w:r w:rsidRPr="00850A38">
              <w:rPr>
                <w:rFonts w:ascii="Times New Roman" w:hAnsi="Times New Roman" w:cs="Times New Roman"/>
              </w:rPr>
              <w:t>1348.00</w:t>
            </w:r>
          </w:p>
        </w:tc>
        <w:tc>
          <w:tcPr>
            <w:tcW w:w="0" w:type="auto"/>
          </w:tcPr>
          <w:p w:rsidRPr="00850A38" w:rsidR="00EF5196" w:rsidRDefault="00850A38" w14:paraId="1F7BC208" w14:textId="77777777">
            <w:pPr>
              <w:rPr>
                <w:rFonts w:ascii="Times New Roman" w:hAnsi="Times New Roman" w:cs="Times New Roman"/>
              </w:rPr>
            </w:pPr>
            <w:r w:rsidRPr="00850A38">
              <w:rPr>
                <w:rFonts w:ascii="Times New Roman" w:hAnsi="Times New Roman" w:cs="Times New Roman"/>
              </w:rPr>
              <w:t>0.05</w:t>
            </w:r>
          </w:p>
        </w:tc>
      </w:tr>
      <w:tr w:rsidRPr="00850A38" w:rsidR="00EF5196" w14:paraId="38B58C1D" w14:textId="77777777">
        <w:tc>
          <w:tcPr>
            <w:tcW w:w="0" w:type="auto"/>
          </w:tcPr>
          <w:p w:rsidRPr="00850A38" w:rsidR="00EF5196" w:rsidRDefault="00850A38" w14:paraId="5893C904" w14:textId="77777777">
            <w:pPr>
              <w:rPr>
                <w:rFonts w:ascii="Times New Roman" w:hAnsi="Times New Roman" w:cs="Times New Roman"/>
              </w:rPr>
            </w:pPr>
            <w:r w:rsidRPr="00850A38">
              <w:rPr>
                <w:rFonts w:ascii="Times New Roman" w:hAnsi="Times New Roman" w:cs="Times New Roman"/>
              </w:rPr>
              <w:t>Packet.TTL</w:t>
            </w:r>
          </w:p>
        </w:tc>
        <w:tc>
          <w:tcPr>
            <w:tcW w:w="0" w:type="auto"/>
          </w:tcPr>
          <w:p w:rsidRPr="00850A38" w:rsidR="00EF5196" w:rsidRDefault="00850A38" w14:paraId="38938242" w14:textId="77777777">
            <w:pPr>
              <w:rPr>
                <w:rFonts w:ascii="Times New Roman" w:hAnsi="Times New Roman" w:cs="Times New Roman"/>
              </w:rPr>
            </w:pPr>
            <w:r w:rsidRPr="00850A38">
              <w:rPr>
                <w:rFonts w:ascii="Times New Roman" w:hAnsi="Times New Roman" w:cs="Times New Roman"/>
              </w:rPr>
              <w:t>0(0.00%)</w:t>
            </w:r>
          </w:p>
        </w:tc>
        <w:tc>
          <w:tcPr>
            <w:tcW w:w="0" w:type="auto"/>
          </w:tcPr>
          <w:p w:rsidRPr="00850A38" w:rsidR="00EF5196" w:rsidRDefault="00850A38" w14:paraId="0DF8F5B9" w14:textId="77777777">
            <w:pPr>
              <w:rPr>
                <w:rFonts w:ascii="Times New Roman" w:hAnsi="Times New Roman" w:cs="Times New Roman"/>
              </w:rPr>
            </w:pPr>
            <w:r w:rsidRPr="00850A38">
              <w:rPr>
                <w:rFonts w:ascii="Times New Roman" w:hAnsi="Times New Roman" w:cs="Times New Roman"/>
              </w:rPr>
              <w:t>32.00</w:t>
            </w:r>
          </w:p>
        </w:tc>
        <w:tc>
          <w:tcPr>
            <w:tcW w:w="0" w:type="auto"/>
          </w:tcPr>
          <w:p w:rsidRPr="00850A38" w:rsidR="00EF5196" w:rsidRDefault="00850A38" w14:paraId="22F76239" w14:textId="77777777">
            <w:pPr>
              <w:rPr>
                <w:rFonts w:ascii="Times New Roman" w:hAnsi="Times New Roman" w:cs="Times New Roman"/>
              </w:rPr>
            </w:pPr>
            <w:r w:rsidRPr="00850A38">
              <w:rPr>
                <w:rFonts w:ascii="Times New Roman" w:hAnsi="Times New Roman" w:cs="Times New Roman"/>
              </w:rPr>
              <w:t>108.00</w:t>
            </w:r>
          </w:p>
        </w:tc>
        <w:tc>
          <w:tcPr>
            <w:tcW w:w="0" w:type="auto"/>
          </w:tcPr>
          <w:p w:rsidRPr="00850A38" w:rsidR="00EF5196" w:rsidRDefault="00850A38" w14:paraId="077FD809" w14:textId="77777777">
            <w:pPr>
              <w:rPr>
                <w:rFonts w:ascii="Times New Roman" w:hAnsi="Times New Roman" w:cs="Times New Roman"/>
              </w:rPr>
            </w:pPr>
            <w:r w:rsidRPr="00850A38">
              <w:rPr>
                <w:rFonts w:ascii="Times New Roman" w:hAnsi="Times New Roman" w:cs="Times New Roman"/>
              </w:rPr>
              <w:t>63.98</w:t>
            </w:r>
          </w:p>
        </w:tc>
        <w:tc>
          <w:tcPr>
            <w:tcW w:w="0" w:type="auto"/>
          </w:tcPr>
          <w:p w:rsidRPr="00850A38" w:rsidR="00EF5196" w:rsidRDefault="00850A38" w14:paraId="4E8F9501" w14:textId="77777777">
            <w:pPr>
              <w:rPr>
                <w:rFonts w:ascii="Times New Roman" w:hAnsi="Times New Roman" w:cs="Times New Roman"/>
              </w:rPr>
            </w:pPr>
            <w:r w:rsidRPr="00850A38">
              <w:rPr>
                <w:rFonts w:ascii="Times New Roman" w:hAnsi="Times New Roman" w:cs="Times New Roman"/>
              </w:rPr>
              <w:t>63.00</w:t>
            </w:r>
          </w:p>
        </w:tc>
        <w:tc>
          <w:tcPr>
            <w:tcW w:w="0" w:type="auto"/>
          </w:tcPr>
          <w:p w:rsidRPr="00850A38" w:rsidR="00EF5196" w:rsidRDefault="00850A38" w14:paraId="755428FE" w14:textId="77777777">
            <w:pPr>
              <w:rPr>
                <w:rFonts w:ascii="Times New Roman" w:hAnsi="Times New Roman" w:cs="Times New Roman"/>
              </w:rPr>
            </w:pPr>
            <w:r w:rsidRPr="00850A38">
              <w:rPr>
                <w:rFonts w:ascii="Times New Roman" w:hAnsi="Times New Roman" w:cs="Times New Roman"/>
              </w:rPr>
              <w:t>0.19</w:t>
            </w:r>
          </w:p>
        </w:tc>
      </w:tr>
      <w:tr w:rsidRPr="00850A38" w:rsidR="00EF5196" w14:paraId="73C367D1" w14:textId="77777777">
        <w:tc>
          <w:tcPr>
            <w:tcW w:w="0" w:type="auto"/>
          </w:tcPr>
          <w:p w:rsidRPr="00850A38" w:rsidR="00EF5196" w:rsidRDefault="00850A38" w14:paraId="27CD077C" w14:textId="77777777">
            <w:pPr>
              <w:rPr>
                <w:rFonts w:ascii="Times New Roman" w:hAnsi="Times New Roman" w:cs="Times New Roman"/>
              </w:rPr>
            </w:pPr>
            <w:proofErr w:type="gramStart"/>
            <w:r w:rsidRPr="00850A38">
              <w:rPr>
                <w:rFonts w:ascii="Times New Roman" w:hAnsi="Times New Roman" w:cs="Times New Roman"/>
              </w:rPr>
              <w:lastRenderedPageBreak/>
              <w:t>Source.IP.Concurrent.Connection</w:t>
            </w:r>
            <w:proofErr w:type="gramEnd"/>
          </w:p>
        </w:tc>
        <w:tc>
          <w:tcPr>
            <w:tcW w:w="0" w:type="auto"/>
          </w:tcPr>
          <w:p w:rsidRPr="00850A38" w:rsidR="00EF5196" w:rsidRDefault="00850A38" w14:paraId="7FA4D671" w14:textId="77777777">
            <w:pPr>
              <w:rPr>
                <w:rFonts w:ascii="Times New Roman" w:hAnsi="Times New Roman" w:cs="Times New Roman"/>
              </w:rPr>
            </w:pPr>
            <w:r w:rsidRPr="00850A38">
              <w:rPr>
                <w:rFonts w:ascii="Times New Roman" w:hAnsi="Times New Roman" w:cs="Times New Roman"/>
              </w:rPr>
              <w:t>0(0.00%)</w:t>
            </w:r>
          </w:p>
        </w:tc>
        <w:tc>
          <w:tcPr>
            <w:tcW w:w="0" w:type="auto"/>
          </w:tcPr>
          <w:p w:rsidRPr="00850A38" w:rsidR="00EF5196" w:rsidRDefault="00850A38" w14:paraId="71C3A84E" w14:textId="77777777">
            <w:pPr>
              <w:rPr>
                <w:rFonts w:ascii="Times New Roman" w:hAnsi="Times New Roman" w:cs="Times New Roman"/>
              </w:rPr>
            </w:pPr>
            <w:r w:rsidRPr="00850A38">
              <w:rPr>
                <w:rFonts w:ascii="Times New Roman" w:hAnsi="Times New Roman" w:cs="Times New Roman"/>
              </w:rPr>
              <w:t>9.00</w:t>
            </w:r>
          </w:p>
        </w:tc>
        <w:tc>
          <w:tcPr>
            <w:tcW w:w="0" w:type="auto"/>
          </w:tcPr>
          <w:p w:rsidRPr="00850A38" w:rsidR="00EF5196" w:rsidRDefault="00850A38" w14:paraId="7A1CB0E4" w14:textId="77777777">
            <w:pPr>
              <w:rPr>
                <w:rFonts w:ascii="Times New Roman" w:hAnsi="Times New Roman" w:cs="Times New Roman"/>
              </w:rPr>
            </w:pPr>
            <w:r w:rsidRPr="00850A38">
              <w:rPr>
                <w:rFonts w:ascii="Times New Roman" w:hAnsi="Times New Roman" w:cs="Times New Roman"/>
              </w:rPr>
              <w:t>34.00</w:t>
            </w:r>
          </w:p>
        </w:tc>
        <w:tc>
          <w:tcPr>
            <w:tcW w:w="0" w:type="auto"/>
          </w:tcPr>
          <w:p w:rsidRPr="00850A38" w:rsidR="00EF5196" w:rsidRDefault="00850A38" w14:paraId="39BB2512" w14:textId="77777777">
            <w:pPr>
              <w:rPr>
                <w:rFonts w:ascii="Times New Roman" w:hAnsi="Times New Roman" w:cs="Times New Roman"/>
              </w:rPr>
            </w:pPr>
            <w:r w:rsidRPr="00850A38">
              <w:rPr>
                <w:rFonts w:ascii="Times New Roman" w:hAnsi="Times New Roman" w:cs="Times New Roman"/>
              </w:rPr>
              <w:t>21.37</w:t>
            </w:r>
          </w:p>
        </w:tc>
        <w:tc>
          <w:tcPr>
            <w:tcW w:w="0" w:type="auto"/>
          </w:tcPr>
          <w:p w:rsidRPr="00850A38" w:rsidR="00EF5196" w:rsidRDefault="00850A38" w14:paraId="5B8A0252" w14:textId="77777777">
            <w:pPr>
              <w:rPr>
                <w:rFonts w:ascii="Times New Roman" w:hAnsi="Times New Roman" w:cs="Times New Roman"/>
              </w:rPr>
            </w:pPr>
            <w:r w:rsidRPr="00850A38">
              <w:rPr>
                <w:rFonts w:ascii="Times New Roman" w:hAnsi="Times New Roman" w:cs="Times New Roman"/>
              </w:rPr>
              <w:t>21.50</w:t>
            </w:r>
          </w:p>
        </w:tc>
        <w:tc>
          <w:tcPr>
            <w:tcW w:w="0" w:type="auto"/>
          </w:tcPr>
          <w:p w:rsidRPr="00850A38" w:rsidR="00EF5196" w:rsidRDefault="00850A38" w14:paraId="5887FB60" w14:textId="77777777">
            <w:pPr>
              <w:rPr>
                <w:rFonts w:ascii="Times New Roman" w:hAnsi="Times New Roman" w:cs="Times New Roman"/>
              </w:rPr>
            </w:pPr>
            <w:r w:rsidRPr="00850A38">
              <w:rPr>
                <w:rFonts w:ascii="Times New Roman" w:hAnsi="Times New Roman" w:cs="Times New Roman"/>
              </w:rPr>
              <w:t>-0.03</w:t>
            </w:r>
          </w:p>
        </w:tc>
      </w:tr>
    </w:tbl>
    <w:p w:rsidRPr="00850A38" w:rsidR="00EF5196" w:rsidRDefault="00850A38" w14:paraId="2A72A3E1" w14:textId="77777777">
      <w:pPr>
        <w:pStyle w:val="Quote"/>
        <w:rPr>
          <w:rFonts w:ascii="Times New Roman" w:hAnsi="Times New Roman" w:cs="Times New Roman"/>
          <w:sz w:val="22"/>
          <w:szCs w:val="22"/>
        </w:rPr>
      </w:pPr>
      <w:r w:rsidRPr="00850A38">
        <w:rPr>
          <w:rFonts w:ascii="Times New Roman" w:hAnsi="Times New Roman" w:cs="Times New Roman"/>
          <w:i/>
          <w:iCs/>
          <w:sz w:val="22"/>
          <w:szCs w:val="22"/>
        </w:rPr>
        <w:t>Table 2 - Continuous/Numerical Variables</w:t>
      </w:r>
    </w:p>
    <w:p w:rsidRPr="00850A38" w:rsidR="00EF5196" w:rsidRDefault="00850A38" w14:paraId="0B05B865" w14:textId="77777777">
      <w:pPr>
        <w:rPr>
          <w:rFonts w:ascii="Times New Roman" w:hAnsi="Times New Roman" w:cs="Times New Roman"/>
          <w:sz w:val="22"/>
          <w:szCs w:val="22"/>
        </w:rPr>
      </w:pPr>
      <w:r w:rsidRPr="00850A38">
        <w:rPr>
          <w:rFonts w:ascii="Times New Roman" w:hAnsi="Times New Roman" w:cs="Times New Roman"/>
          <w:sz w:val="22"/>
          <w:szCs w:val="22"/>
        </w:rPr>
        <w:t>Table 2 shows the continuous/numerical variables in the dataset. The table shows the number of missing observations, the percentage of missing observations, the minimum, maximum, mean, median and skewness of each variable. Assembled payload size had 7 "-1" values which are flagged as data errors as it is not possible for an assembled payload to have a negative size.</w:t>
      </w:r>
    </w:p>
    <w:p w:rsidRPr="00850A38" w:rsidR="00EF5196" w:rsidRDefault="00850A38" w14:paraId="757FC35E" w14:textId="77777777">
      <w:pPr>
        <w:pStyle w:val="Heading3"/>
        <w:rPr>
          <w:rFonts w:ascii="Times New Roman" w:hAnsi="Times New Roman" w:cs="Times New Roman"/>
        </w:rPr>
      </w:pPr>
      <w:bookmarkStart w:name="_Toc157580932" w:id="4"/>
      <w:r w:rsidRPr="00850A38">
        <w:rPr>
          <w:rFonts w:ascii="Times New Roman" w:hAnsi="Times New Roman" w:cs="Times New Roman"/>
        </w:rPr>
        <w:t>Table 2 - observations</w:t>
      </w:r>
      <w:bookmarkEnd w:id="4"/>
    </w:p>
    <w:p w:rsidRPr="00850A38" w:rsidR="00EF5196" w:rsidRDefault="00850A38" w14:paraId="4176F4B2" w14:textId="77777777">
      <w:pPr>
        <w:pStyle w:val="ListParagraph"/>
        <w:numPr>
          <w:ilvl w:val="0"/>
          <w:numId w:val="6"/>
        </w:numPr>
        <w:rPr>
          <w:rFonts w:ascii="Times New Roman" w:hAnsi="Times New Roman" w:cs="Times New Roman"/>
          <w:sz w:val="22"/>
          <w:szCs w:val="22"/>
        </w:rPr>
      </w:pPr>
      <w:r w:rsidRPr="00850A38">
        <w:rPr>
          <w:rFonts w:ascii="Times New Roman" w:hAnsi="Times New Roman" w:cs="Times New Roman"/>
          <w:sz w:val="22"/>
          <w:szCs w:val="22"/>
        </w:rPr>
        <w:t xml:space="preserve">The </w:t>
      </w:r>
      <w:proofErr w:type="gramStart"/>
      <w:r w:rsidRPr="00850A38">
        <w:rPr>
          <w:rStyle w:val="VerbatimChar"/>
          <w:rFonts w:ascii="Times New Roman" w:hAnsi="Times New Roman" w:cs="Times New Roman"/>
        </w:rPr>
        <w:t>Assembled.Payload.Size</w:t>
      </w:r>
      <w:proofErr w:type="gramEnd"/>
      <w:r w:rsidRPr="00850A38">
        <w:rPr>
          <w:rFonts w:ascii="Times New Roman" w:hAnsi="Times New Roman" w:cs="Times New Roman"/>
          <w:sz w:val="22"/>
          <w:szCs w:val="22"/>
        </w:rPr>
        <w:t xml:space="preserve"> variable has a minimum value of -1.0. It is not possible for an assembled payload size to be negative. the skewness also points to potential outliers on the lower end.</w:t>
      </w:r>
    </w:p>
    <w:p w:rsidRPr="00850A38" w:rsidR="00EF5196" w:rsidRDefault="00850A38" w14:paraId="0B961AC6" w14:textId="77777777">
      <w:pPr>
        <w:pStyle w:val="ListParagraph"/>
        <w:numPr>
          <w:ilvl w:val="0"/>
          <w:numId w:val="6"/>
        </w:numPr>
        <w:rPr>
          <w:rFonts w:ascii="Times New Roman" w:hAnsi="Times New Roman" w:cs="Times New Roman"/>
          <w:sz w:val="22"/>
          <w:szCs w:val="22"/>
        </w:rPr>
      </w:pPr>
      <w:r w:rsidRPr="00850A38">
        <w:rPr>
          <w:rFonts w:ascii="Times New Roman" w:hAnsi="Times New Roman" w:cs="Times New Roman"/>
          <w:sz w:val="22"/>
          <w:szCs w:val="22"/>
        </w:rPr>
        <w:t xml:space="preserve">the </w:t>
      </w:r>
      <w:r w:rsidRPr="00850A38">
        <w:rPr>
          <w:rStyle w:val="VerbatimChar"/>
          <w:rFonts w:ascii="Times New Roman" w:hAnsi="Times New Roman" w:cs="Times New Roman"/>
        </w:rPr>
        <w:t>Response.Size</w:t>
      </w:r>
      <w:r w:rsidRPr="00850A38">
        <w:rPr>
          <w:rFonts w:ascii="Times New Roman" w:hAnsi="Times New Roman" w:cs="Times New Roman"/>
          <w:sz w:val="22"/>
          <w:szCs w:val="22"/>
        </w:rPr>
        <w:t xml:space="preserve"> variable has a skewness close to 0. At -0.06, so the distribution is roughly symmetrical.</w:t>
      </w:r>
    </w:p>
    <w:p w:rsidRPr="00850A38" w:rsidR="00EF5196" w:rsidRDefault="00850A38" w14:paraId="188DC3B2" w14:textId="77777777">
      <w:pPr>
        <w:pStyle w:val="ListParagraph"/>
        <w:numPr>
          <w:ilvl w:val="0"/>
          <w:numId w:val="6"/>
        </w:numPr>
        <w:rPr>
          <w:rFonts w:ascii="Times New Roman" w:hAnsi="Times New Roman" w:cs="Times New Roman"/>
          <w:sz w:val="22"/>
          <w:szCs w:val="22"/>
        </w:rPr>
      </w:pPr>
      <w:r w:rsidRPr="00850A38">
        <w:rPr>
          <w:rFonts w:ascii="Times New Roman" w:hAnsi="Times New Roman" w:cs="Times New Roman"/>
          <w:sz w:val="22"/>
          <w:szCs w:val="22"/>
        </w:rPr>
        <w:t xml:space="preserve">The </w:t>
      </w:r>
      <w:r w:rsidRPr="00850A38">
        <w:rPr>
          <w:rStyle w:val="VerbatimChar"/>
          <w:rFonts w:ascii="Times New Roman" w:hAnsi="Times New Roman" w:cs="Times New Roman"/>
        </w:rPr>
        <w:t>Connection.Rate</w:t>
      </w:r>
      <w:r w:rsidRPr="00850A38">
        <w:rPr>
          <w:rFonts w:ascii="Times New Roman" w:hAnsi="Times New Roman" w:cs="Times New Roman"/>
          <w:sz w:val="22"/>
          <w:szCs w:val="22"/>
        </w:rPr>
        <w:t xml:space="preserve"> variable skewness is 0.95. This suggests that there are outliers at the higher end of the distribution.</w:t>
      </w:r>
    </w:p>
    <w:p w:rsidRPr="00850A38" w:rsidR="00EF5196" w:rsidRDefault="00850A38" w14:paraId="11994C1F" w14:textId="77777777">
      <w:pPr>
        <w:pStyle w:val="ListParagraph"/>
        <w:numPr>
          <w:ilvl w:val="0"/>
          <w:numId w:val="6"/>
        </w:numPr>
        <w:rPr>
          <w:rFonts w:ascii="Times New Roman" w:hAnsi="Times New Roman" w:cs="Times New Roman"/>
          <w:sz w:val="22"/>
          <w:szCs w:val="22"/>
        </w:rPr>
      </w:pPr>
      <w:r w:rsidRPr="00850A38">
        <w:rPr>
          <w:rFonts w:ascii="Times New Roman" w:hAnsi="Times New Roman" w:cs="Times New Roman"/>
          <w:sz w:val="22"/>
          <w:szCs w:val="22"/>
        </w:rPr>
        <w:t xml:space="preserve">the </w:t>
      </w:r>
      <w:r w:rsidRPr="00850A38">
        <w:rPr>
          <w:rStyle w:val="VerbatimChar"/>
          <w:rFonts w:ascii="Times New Roman" w:hAnsi="Times New Roman" w:cs="Times New Roman"/>
        </w:rPr>
        <w:t>Packet.TTL</w:t>
      </w:r>
      <w:r w:rsidRPr="00850A38">
        <w:rPr>
          <w:rFonts w:ascii="Times New Roman" w:hAnsi="Times New Roman" w:cs="Times New Roman"/>
          <w:sz w:val="22"/>
          <w:szCs w:val="22"/>
        </w:rPr>
        <w:t xml:space="preserve"> variable has a skewness of 0.19. Which suggests it is </w:t>
      </w:r>
      <w:proofErr w:type="gramStart"/>
      <w:r w:rsidRPr="00850A38">
        <w:rPr>
          <w:rFonts w:ascii="Times New Roman" w:hAnsi="Times New Roman" w:cs="Times New Roman"/>
          <w:sz w:val="22"/>
          <w:szCs w:val="22"/>
        </w:rPr>
        <w:t>fairly symmetrical</w:t>
      </w:r>
      <w:proofErr w:type="gramEnd"/>
      <w:r w:rsidRPr="00850A38">
        <w:rPr>
          <w:rFonts w:ascii="Times New Roman" w:hAnsi="Times New Roman" w:cs="Times New Roman"/>
          <w:sz w:val="22"/>
          <w:szCs w:val="22"/>
        </w:rPr>
        <w:t>. However, there are potential outliers at the upper end of the distribution.</w:t>
      </w:r>
    </w:p>
    <w:p w:rsidRPr="00850A38" w:rsidR="00EF5196" w:rsidRDefault="00850A38" w14:paraId="410A0D8A" w14:textId="77777777">
      <w:pPr>
        <w:pStyle w:val="Heading4"/>
        <w:rPr>
          <w:rFonts w:ascii="Times New Roman" w:hAnsi="Times New Roman" w:cs="Times New Roman"/>
        </w:rPr>
      </w:pPr>
      <w:r w:rsidRPr="00850A38">
        <w:rPr>
          <w:rFonts w:ascii="Times New Roman" w:hAnsi="Times New Roman" w:cs="Times New Roman"/>
        </w:rPr>
        <w:t>Outliers</w:t>
      </w:r>
    </w:p>
    <w:p w:rsidRPr="00850A38" w:rsidR="00EF5196" w:rsidRDefault="00850A38" w14:paraId="39B63D87" w14:textId="77777777">
      <w:pPr>
        <w:rPr>
          <w:rFonts w:ascii="Times New Roman" w:hAnsi="Times New Roman" w:cs="Times New Roman"/>
          <w:sz w:val="22"/>
          <w:szCs w:val="22"/>
        </w:rPr>
      </w:pPr>
      <w:r w:rsidRPr="00850A38">
        <w:rPr>
          <w:rFonts w:ascii="Times New Roman" w:hAnsi="Times New Roman" w:cs="Times New Roman"/>
          <w:sz w:val="22"/>
          <w:szCs w:val="22"/>
        </w:rPr>
        <w:t xml:space="preserve">The following plots show the distribution of each variable. The plots show that there are outliers in the data. To detect and identify outliers, we use +/- 4 standard deviation. Through this we can see that outliers exist for Response.Size with 1 (76495), Connection.Rate with 2 (1820.407 &amp; 1821.423) and Packet.TLL with 1 (108). </w:t>
      </w:r>
      <w:proofErr w:type="gramStart"/>
      <w:r w:rsidRPr="00850A38">
        <w:rPr>
          <w:rFonts w:ascii="Times New Roman" w:hAnsi="Times New Roman" w:cs="Times New Roman"/>
          <w:sz w:val="22"/>
          <w:szCs w:val="22"/>
        </w:rPr>
        <w:t>Assembled.Payload.Size</w:t>
      </w:r>
      <w:proofErr w:type="gramEnd"/>
      <w:r w:rsidRPr="00850A38">
        <w:rPr>
          <w:rFonts w:ascii="Times New Roman" w:hAnsi="Times New Roman" w:cs="Times New Roman"/>
          <w:sz w:val="22"/>
          <w:szCs w:val="22"/>
        </w:rPr>
        <w:t xml:space="preserve"> has 7 </w:t>
      </w:r>
      <w:r w:rsidRPr="00850A38">
        <w:rPr>
          <w:rStyle w:val="VerbatimChar"/>
          <w:rFonts w:ascii="Times New Roman" w:hAnsi="Times New Roman" w:cs="Times New Roman"/>
        </w:rPr>
        <w:t>-1</w:t>
      </w:r>
      <w:r w:rsidRPr="00850A38">
        <w:rPr>
          <w:rFonts w:ascii="Times New Roman" w:hAnsi="Times New Roman" w:cs="Times New Roman"/>
          <w:sz w:val="22"/>
          <w:szCs w:val="22"/>
        </w:rPr>
        <w:t xml:space="preserve"> values which were not flagged as an outlier, however this is deemed to be an error as it is not possible for an assembled Payload to have a negative size.</w:t>
      </w:r>
    </w:p>
    <w:tbl>
      <w:tblPr>
        <w:tblW w:w="0" w:type="dxa"/>
        <w:tblInd w:w="54" w:type="dxa"/>
        <w:tblBorders>
          <w:top w:val="single" w:color="000000" w:themeColor="text1" w:sz="2" w:space="0"/>
          <w:left w:val="single" w:color="000000" w:themeColor="text1" w:sz="2" w:space="0"/>
          <w:bottom w:val="single" w:color="000000" w:themeColor="text1" w:sz="2" w:space="0"/>
          <w:right w:val="single" w:color="000000" w:themeColor="text1" w:sz="2" w:space="0"/>
          <w:insideH w:val="single" w:color="000000" w:themeColor="text1" w:sz="2" w:space="0"/>
          <w:insideV w:val="single" w:color="000000" w:themeColor="text1" w:sz="2" w:space="0"/>
        </w:tblBorders>
        <w:tblCellMar>
          <w:top w:w="55" w:type="dxa"/>
          <w:left w:w="54" w:type="dxa"/>
          <w:bottom w:w="55" w:type="dxa"/>
          <w:right w:w="55" w:type="dxa"/>
        </w:tblCellMar>
        <w:tblLook w:val="07E0" w:firstRow="1" w:lastRow="1" w:firstColumn="1" w:lastColumn="1" w:noHBand="1" w:noVBand="1"/>
      </w:tblPr>
      <w:tblGrid>
        <w:gridCol w:w="2012"/>
        <w:gridCol w:w="8509"/>
      </w:tblGrid>
      <w:tr w:rsidRPr="00850A38" w:rsidR="00EF5196" w:rsidTr="57DF7739" w14:paraId="730F0953" w14:textId="77777777">
        <w:tc>
          <w:tcPr>
            <w:tcW w:w="0" w:type="auto"/>
            <w:tcMar/>
          </w:tcPr>
          <w:p w:rsidRPr="00850A38" w:rsidR="00EF5196" w:rsidRDefault="00850A38" w14:paraId="54FCD602" w14:textId="77777777">
            <w:pPr>
              <w:rPr>
                <w:rFonts w:ascii="Times New Roman" w:hAnsi="Times New Roman" w:cs="Times New Roman"/>
                <w:sz w:val="22"/>
                <w:szCs w:val="22"/>
              </w:rPr>
            </w:pPr>
            <w:r w:rsidRPr="00850A38">
              <w:rPr>
                <w:rFonts w:ascii="Times New Roman" w:hAnsi="Times New Roman" w:cs="Times New Roman"/>
                <w:sz w:val="22"/>
                <w:szCs w:val="22"/>
              </w:rPr>
              <w:lastRenderedPageBreak/>
              <w:t>Figure 1 - Histogram of Assembled Payload Size shows the -1 values that visually appear to be outliers.</w:t>
            </w:r>
          </w:p>
        </w:tc>
        <w:tc>
          <w:tcPr>
            <w:tcW w:w="0" w:type="auto"/>
            <w:tcMar/>
          </w:tcPr>
          <w:p w:rsidRPr="00850A38" w:rsidR="00EF5196" w:rsidRDefault="00850A38" w14:paraId="02AAF1E8" w14:textId="77777777">
            <w:pPr>
              <w:rPr>
                <w:rFonts w:ascii="Times New Roman" w:hAnsi="Times New Roman" w:cs="Times New Roman"/>
              </w:rPr>
            </w:pPr>
            <w:r w:rsidRPr="00850A38">
              <w:rPr>
                <w:rFonts w:ascii="Times New Roman" w:hAnsi="Times New Roman" w:cs="Times New Roman"/>
                <w:noProof/>
              </w:rPr>
              <w:drawing>
                <wp:inline distT="0" distB="0" distL="0" distR="0" wp14:anchorId="62AE0FD5" wp14:editId="4AA25C68">
                  <wp:extent cx="5334000" cy="4267200"/>
                  <wp:effectExtent l="0" t="0" r="0" b="0"/>
                  <wp:docPr id="1" name="Figure" descr="Assembled Payload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s_plot.png"/>
                          <pic:cNvPicPr>
                            <a:picLocks noChangeAspect="1" noChangeArrowheads="1"/>
                          </pic:cNvPicPr>
                        </pic:nvPicPr>
                        <pic:blipFill>
                          <a:blip r:embed="rId6"/>
                          <a:srcRect/>
                          <a:stretch>
                            <a:fillRect/>
                          </a:stretch>
                        </pic:blipFill>
                        <pic:spPr bwMode="auto">
                          <a:xfrm>
                            <a:off x="0" y="0"/>
                            <a:ext cx="5334000" cy="4267200"/>
                          </a:xfrm>
                          <a:prstGeom prst="rect">
                            <a:avLst/>
                          </a:prstGeom>
                        </pic:spPr>
                      </pic:pic>
                    </a:graphicData>
                  </a:graphic>
                </wp:inline>
              </w:drawing>
            </w:r>
          </w:p>
        </w:tc>
      </w:tr>
      <w:tr w:rsidRPr="00850A38" w:rsidR="00EF5196" w:rsidTr="57DF7739" w14:paraId="21B7780F" w14:textId="77777777">
        <w:tc>
          <w:tcPr>
            <w:tcW w:w="0" w:type="auto"/>
            <w:tcMar/>
          </w:tcPr>
          <w:p w:rsidRPr="00850A38" w:rsidR="00EF5196" w:rsidRDefault="00850A38" w14:paraId="22E5B044" w14:textId="77777777">
            <w:pPr>
              <w:rPr>
                <w:rFonts w:ascii="Times New Roman" w:hAnsi="Times New Roman" w:cs="Times New Roman"/>
                <w:sz w:val="22"/>
                <w:szCs w:val="22"/>
              </w:rPr>
            </w:pPr>
            <w:r w:rsidRPr="00850A38">
              <w:rPr>
                <w:rFonts w:ascii="Times New Roman" w:hAnsi="Times New Roman" w:cs="Times New Roman"/>
                <w:sz w:val="22"/>
                <w:szCs w:val="22"/>
              </w:rPr>
              <w:t>Figure 2 - Histogram of Response Size showing the outliers at the lower end of the distribution. with those at the upper end also deviate from the distribution.</w:t>
            </w:r>
          </w:p>
        </w:tc>
        <w:tc>
          <w:tcPr>
            <w:tcW w:w="0" w:type="auto"/>
            <w:tcMar/>
          </w:tcPr>
          <w:p w:rsidRPr="00850A38" w:rsidR="00EF5196" w:rsidRDefault="00850A38" w14:paraId="60A7D587" w14:textId="77777777">
            <w:pPr>
              <w:rPr>
                <w:rFonts w:ascii="Times New Roman" w:hAnsi="Times New Roman" w:cs="Times New Roman"/>
              </w:rPr>
            </w:pPr>
            <w:r w:rsidRPr="00850A38">
              <w:rPr>
                <w:rFonts w:ascii="Times New Roman" w:hAnsi="Times New Roman" w:cs="Times New Roman"/>
                <w:noProof/>
              </w:rPr>
              <w:drawing>
                <wp:inline distT="0" distB="0" distL="0" distR="0" wp14:anchorId="51BFEF8D" wp14:editId="4B55D208">
                  <wp:extent cx="5334000" cy="4267200"/>
                  <wp:effectExtent l="0" t="0" r="0" b="0"/>
                  <wp:docPr id="844546884" name="Figure" descr="Response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_plot.png"/>
                          <pic:cNvPicPr>
                            <a:picLocks noChangeAspect="1" noChangeArrowheads="1"/>
                          </pic:cNvPicPr>
                        </pic:nvPicPr>
                        <pic:blipFill>
                          <a:blip r:embed="rId7"/>
                          <a:srcRect/>
                          <a:stretch>
                            <a:fillRect/>
                          </a:stretch>
                        </pic:blipFill>
                        <pic:spPr bwMode="auto">
                          <a:xfrm>
                            <a:off x="0" y="0"/>
                            <a:ext cx="5334000" cy="4267200"/>
                          </a:xfrm>
                          <a:prstGeom prst="rect">
                            <a:avLst/>
                          </a:prstGeom>
                        </pic:spPr>
                      </pic:pic>
                    </a:graphicData>
                  </a:graphic>
                </wp:inline>
              </w:drawing>
            </w:r>
          </w:p>
        </w:tc>
      </w:tr>
      <w:tr w:rsidRPr="00850A38" w:rsidR="00EF5196" w:rsidTr="57DF7739" w14:paraId="73C62EE4" w14:textId="77777777">
        <w:tc>
          <w:tcPr>
            <w:tcW w:w="0" w:type="auto"/>
            <w:tcMar/>
          </w:tcPr>
          <w:p w:rsidRPr="00850A38" w:rsidR="00EF5196" w:rsidRDefault="00850A38" w14:paraId="16858D07" w14:textId="77777777">
            <w:pPr>
              <w:rPr>
                <w:rFonts w:ascii="Times New Roman" w:hAnsi="Times New Roman" w:cs="Times New Roman"/>
                <w:sz w:val="22"/>
                <w:szCs w:val="22"/>
              </w:rPr>
            </w:pPr>
            <w:r w:rsidRPr="00850A38">
              <w:rPr>
                <w:rFonts w:ascii="Times New Roman" w:hAnsi="Times New Roman" w:cs="Times New Roman"/>
                <w:sz w:val="22"/>
                <w:szCs w:val="22"/>
              </w:rPr>
              <w:lastRenderedPageBreak/>
              <w:t>Figure 3 - Histogram of Connection Rate showing right skewed distribution, with distinct gaps at the higher end of the distribution.</w:t>
            </w:r>
          </w:p>
        </w:tc>
        <w:tc>
          <w:tcPr>
            <w:tcW w:w="0" w:type="auto"/>
            <w:tcMar/>
          </w:tcPr>
          <w:p w:rsidRPr="00850A38" w:rsidR="00EF5196" w:rsidRDefault="00850A38" w14:paraId="1C7FF427" w14:textId="77777777">
            <w:pPr>
              <w:rPr>
                <w:rFonts w:ascii="Times New Roman" w:hAnsi="Times New Roman" w:cs="Times New Roman"/>
              </w:rPr>
            </w:pPr>
            <w:r w:rsidRPr="00850A38">
              <w:rPr>
                <w:rFonts w:ascii="Times New Roman" w:hAnsi="Times New Roman" w:cs="Times New Roman"/>
                <w:noProof/>
              </w:rPr>
              <w:drawing>
                <wp:inline distT="0" distB="0" distL="0" distR="0" wp14:anchorId="366766A2" wp14:editId="37D913A4">
                  <wp:extent cx="5334000" cy="4267200"/>
                  <wp:effectExtent l="0" t="0" r="0" b="0"/>
                  <wp:docPr id="1686837769" name="Figure" descr="Connection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_plot.png"/>
                          <pic:cNvPicPr>
                            <a:picLocks noChangeAspect="1" noChangeArrowheads="1"/>
                          </pic:cNvPicPr>
                        </pic:nvPicPr>
                        <pic:blipFill>
                          <a:blip r:embed="rId8"/>
                          <a:srcRect/>
                          <a:stretch>
                            <a:fillRect/>
                          </a:stretch>
                        </pic:blipFill>
                        <pic:spPr bwMode="auto">
                          <a:xfrm>
                            <a:off x="0" y="0"/>
                            <a:ext cx="5334000" cy="4267200"/>
                          </a:xfrm>
                          <a:prstGeom prst="rect">
                            <a:avLst/>
                          </a:prstGeom>
                        </pic:spPr>
                      </pic:pic>
                    </a:graphicData>
                  </a:graphic>
                </wp:inline>
              </w:drawing>
            </w:r>
          </w:p>
        </w:tc>
      </w:tr>
      <w:tr w:rsidRPr="00850A38" w:rsidR="00EF5196" w:rsidTr="57DF7739" w14:paraId="4E48EFCB" w14:textId="77777777">
        <w:tc>
          <w:tcPr>
            <w:tcW w:w="0" w:type="auto"/>
            <w:tcMar/>
          </w:tcPr>
          <w:p w:rsidRPr="00850A38" w:rsidR="00EF5196" w:rsidRDefault="00850A38" w14:paraId="1501DFE9" w14:textId="77777777">
            <w:pPr>
              <w:rPr>
                <w:rFonts w:ascii="Times New Roman" w:hAnsi="Times New Roman" w:cs="Times New Roman"/>
                <w:sz w:val="22"/>
                <w:szCs w:val="22"/>
              </w:rPr>
            </w:pPr>
            <w:r w:rsidRPr="00850A38">
              <w:rPr>
                <w:rFonts w:ascii="Times New Roman" w:hAnsi="Times New Roman" w:cs="Times New Roman"/>
                <w:sz w:val="22"/>
                <w:szCs w:val="22"/>
              </w:rPr>
              <w:t>Figure 4 - Histogram of Packet.TTL shows a roughly symmetrical distribution, with potential outliers at the lower and upper ends of the distribution with potential outliers at the lower also.</w:t>
            </w:r>
          </w:p>
        </w:tc>
        <w:tc>
          <w:tcPr>
            <w:tcW w:w="0" w:type="auto"/>
            <w:tcMar/>
          </w:tcPr>
          <w:p w:rsidRPr="00850A38" w:rsidR="00EF5196" w:rsidRDefault="00850A38" w14:paraId="03F7A386" w14:textId="77777777">
            <w:pPr>
              <w:rPr>
                <w:rFonts w:ascii="Times New Roman" w:hAnsi="Times New Roman" w:cs="Times New Roman"/>
              </w:rPr>
            </w:pPr>
            <w:r w:rsidRPr="00850A38">
              <w:rPr>
                <w:rFonts w:ascii="Times New Roman" w:hAnsi="Times New Roman" w:cs="Times New Roman"/>
                <w:noProof/>
              </w:rPr>
              <w:drawing>
                <wp:inline distT="0" distB="0" distL="0" distR="0" wp14:anchorId="1DD35CA9" wp14:editId="50969051">
                  <wp:extent cx="5334000" cy="4267200"/>
                  <wp:effectExtent l="0" t="0" r="0" b="0"/>
                  <wp:docPr id="953161133" name="Figure" descr="Packet.T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tl_plot.png"/>
                          <pic:cNvPicPr>
                            <a:picLocks noChangeAspect="1" noChangeArrowheads="1"/>
                          </pic:cNvPicPr>
                        </pic:nvPicPr>
                        <pic:blipFill>
                          <a:blip r:embed="rId9"/>
                          <a:srcRect/>
                          <a:stretch>
                            <a:fillRect/>
                          </a:stretch>
                        </pic:blipFill>
                        <pic:spPr bwMode="auto">
                          <a:xfrm>
                            <a:off x="0" y="0"/>
                            <a:ext cx="5334000" cy="4267200"/>
                          </a:xfrm>
                          <a:prstGeom prst="rect">
                            <a:avLst/>
                          </a:prstGeom>
                        </pic:spPr>
                      </pic:pic>
                    </a:graphicData>
                  </a:graphic>
                </wp:inline>
              </w:drawing>
            </w:r>
          </w:p>
        </w:tc>
      </w:tr>
    </w:tbl>
    <w:p w:rsidRPr="00850A38" w:rsidR="00D26442" w:rsidP="00D26442" w:rsidRDefault="00D26442" w14:paraId="6486BC50" w14:textId="77777777">
      <w:pPr>
        <w:pStyle w:val="BodyText"/>
        <w:rPr>
          <w:rFonts w:ascii="Times New Roman" w:hAnsi="Times New Roman" w:cs="Times New Roman"/>
        </w:rPr>
      </w:pPr>
    </w:p>
    <w:p w:rsidRPr="00850A38" w:rsidR="00EF5196" w:rsidRDefault="00850A38" w14:paraId="5F242DB7" w14:textId="4760B82F">
      <w:pPr>
        <w:pStyle w:val="Heading2"/>
        <w:rPr>
          <w:rFonts w:ascii="Times New Roman" w:hAnsi="Times New Roman" w:cs="Times New Roman"/>
        </w:rPr>
      </w:pPr>
      <w:bookmarkStart w:name="_Toc157580933" w:id="5"/>
      <w:r w:rsidRPr="00850A38">
        <w:rPr>
          <w:rFonts w:ascii="Times New Roman" w:hAnsi="Times New Roman" w:cs="Times New Roman"/>
        </w:rPr>
        <w:t>Principle Component Analysis &amp; Visualisation</w:t>
      </w:r>
      <w:bookmarkEnd w:id="5"/>
    </w:p>
    <w:p w:rsidRPr="00850A38" w:rsidR="00EF5196" w:rsidRDefault="00850A38" w14:paraId="09FA9FB3" w14:textId="77777777">
      <w:pPr>
        <w:rPr>
          <w:rFonts w:ascii="Times New Roman" w:hAnsi="Times New Roman" w:cs="Times New Roman"/>
          <w:sz w:val="22"/>
          <w:szCs w:val="22"/>
        </w:rPr>
      </w:pPr>
      <w:r w:rsidRPr="00850A38">
        <w:rPr>
          <w:rFonts w:ascii="Times New Roman" w:hAnsi="Times New Roman" w:cs="Times New Roman"/>
          <w:sz w:val="22"/>
          <w:szCs w:val="22"/>
        </w:rPr>
        <w:lastRenderedPageBreak/>
        <w:t>Standardisation was used here, as the data contained features which differed in range, units, and scale. Standardisation is necessary to ensure that the PCA does not give more weight to features with larger values and variance which could dominate the PCA. Standardisation also ensures that the PCA is not affected by the units of the features.</w:t>
      </w:r>
    </w:p>
    <w:tbl>
      <w:tblPr>
        <w:tblW w:w="5000" w:type="pct"/>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55" w:type="dxa"/>
          <w:left w:w="54" w:type="dxa"/>
          <w:bottom w:w="55" w:type="dxa"/>
          <w:right w:w="55" w:type="dxa"/>
        </w:tblCellMar>
        <w:tblLook w:val="07E0" w:firstRow="1" w:lastRow="1" w:firstColumn="1" w:lastColumn="1" w:noHBand="1" w:noVBand="1"/>
      </w:tblPr>
      <w:tblGrid>
        <w:gridCol w:w="5447"/>
        <w:gridCol w:w="1282"/>
        <w:gridCol w:w="1282"/>
        <w:gridCol w:w="1282"/>
        <w:gridCol w:w="1282"/>
      </w:tblGrid>
      <w:tr w:rsidRPr="00850A38" w:rsidR="00EF5196" w:rsidTr="00D26442" w14:paraId="5259986E" w14:textId="77777777">
        <w:tc>
          <w:tcPr>
            <w:tcW w:w="2576" w:type="pct"/>
          </w:tcPr>
          <w:p w:rsidRPr="00850A38" w:rsidR="00EF5196" w:rsidRDefault="00850A38" w14:paraId="6ECD3DD0" w14:textId="77777777">
            <w:pPr>
              <w:rPr>
                <w:rFonts w:ascii="Times New Roman" w:hAnsi="Times New Roman" w:cs="Times New Roman"/>
              </w:rPr>
            </w:pPr>
            <w:r w:rsidRPr="00850A38">
              <w:rPr>
                <w:rFonts w:ascii="Times New Roman" w:hAnsi="Times New Roman" w:cs="Times New Roman"/>
              </w:rPr>
              <w:t>Importance of components:</w:t>
            </w:r>
          </w:p>
        </w:tc>
        <w:tc>
          <w:tcPr>
            <w:tcW w:w="606" w:type="pct"/>
          </w:tcPr>
          <w:p w:rsidRPr="00850A38" w:rsidR="00EF5196" w:rsidRDefault="00850A38" w14:paraId="52C93FB6" w14:textId="77777777">
            <w:pPr>
              <w:rPr>
                <w:rFonts w:ascii="Times New Roman" w:hAnsi="Times New Roman" w:cs="Times New Roman"/>
              </w:rPr>
            </w:pPr>
            <w:r w:rsidRPr="00850A38">
              <w:rPr>
                <w:rFonts w:ascii="Times New Roman" w:hAnsi="Times New Roman" w:cs="Times New Roman"/>
              </w:rPr>
              <w:t>PC1</w:t>
            </w:r>
          </w:p>
        </w:tc>
        <w:tc>
          <w:tcPr>
            <w:tcW w:w="606" w:type="pct"/>
          </w:tcPr>
          <w:p w:rsidRPr="00850A38" w:rsidR="00EF5196" w:rsidRDefault="00850A38" w14:paraId="0D9DF95E" w14:textId="77777777">
            <w:pPr>
              <w:rPr>
                <w:rFonts w:ascii="Times New Roman" w:hAnsi="Times New Roman" w:cs="Times New Roman"/>
              </w:rPr>
            </w:pPr>
            <w:r w:rsidRPr="00850A38">
              <w:rPr>
                <w:rFonts w:ascii="Times New Roman" w:hAnsi="Times New Roman" w:cs="Times New Roman"/>
              </w:rPr>
              <w:t>PC2</w:t>
            </w:r>
          </w:p>
        </w:tc>
        <w:tc>
          <w:tcPr>
            <w:tcW w:w="606" w:type="pct"/>
          </w:tcPr>
          <w:p w:rsidRPr="00850A38" w:rsidR="00EF5196" w:rsidRDefault="00850A38" w14:paraId="0074533C" w14:textId="77777777">
            <w:pPr>
              <w:rPr>
                <w:rFonts w:ascii="Times New Roman" w:hAnsi="Times New Roman" w:cs="Times New Roman"/>
              </w:rPr>
            </w:pPr>
            <w:r w:rsidRPr="00850A38">
              <w:rPr>
                <w:rFonts w:ascii="Times New Roman" w:hAnsi="Times New Roman" w:cs="Times New Roman"/>
              </w:rPr>
              <w:t>PC3</w:t>
            </w:r>
          </w:p>
        </w:tc>
        <w:tc>
          <w:tcPr>
            <w:tcW w:w="606" w:type="pct"/>
          </w:tcPr>
          <w:p w:rsidRPr="00850A38" w:rsidR="00EF5196" w:rsidRDefault="00850A38" w14:paraId="09A9CE3C" w14:textId="77777777">
            <w:pPr>
              <w:rPr>
                <w:rFonts w:ascii="Times New Roman" w:hAnsi="Times New Roman" w:cs="Times New Roman"/>
              </w:rPr>
            </w:pPr>
            <w:r w:rsidRPr="00850A38">
              <w:rPr>
                <w:rFonts w:ascii="Times New Roman" w:hAnsi="Times New Roman" w:cs="Times New Roman"/>
              </w:rPr>
              <w:t>PC4</w:t>
            </w:r>
          </w:p>
        </w:tc>
      </w:tr>
      <w:tr w:rsidRPr="00850A38" w:rsidR="00EF5196" w:rsidTr="00D26442" w14:paraId="0A098B47" w14:textId="77777777">
        <w:tc>
          <w:tcPr>
            <w:tcW w:w="2576" w:type="pct"/>
          </w:tcPr>
          <w:p w:rsidRPr="00850A38" w:rsidR="00EF5196" w:rsidRDefault="00850A38" w14:paraId="5239A7FD" w14:textId="77777777">
            <w:pPr>
              <w:rPr>
                <w:rFonts w:ascii="Times New Roman" w:hAnsi="Times New Roman" w:cs="Times New Roman"/>
              </w:rPr>
            </w:pPr>
            <w:r w:rsidRPr="00850A38">
              <w:rPr>
                <w:rFonts w:ascii="Times New Roman" w:hAnsi="Times New Roman" w:cs="Times New Roman"/>
              </w:rPr>
              <w:t>Standard deviation</w:t>
            </w:r>
          </w:p>
        </w:tc>
        <w:tc>
          <w:tcPr>
            <w:tcW w:w="606" w:type="pct"/>
          </w:tcPr>
          <w:p w:rsidRPr="00850A38" w:rsidR="00EF5196" w:rsidRDefault="00850A38" w14:paraId="08EE65FC" w14:textId="77777777">
            <w:pPr>
              <w:rPr>
                <w:rFonts w:ascii="Times New Roman" w:hAnsi="Times New Roman" w:cs="Times New Roman"/>
              </w:rPr>
            </w:pPr>
            <w:r w:rsidRPr="00850A38">
              <w:rPr>
                <w:rFonts w:ascii="Times New Roman" w:hAnsi="Times New Roman" w:cs="Times New Roman"/>
              </w:rPr>
              <w:t>1.526</w:t>
            </w:r>
          </w:p>
        </w:tc>
        <w:tc>
          <w:tcPr>
            <w:tcW w:w="606" w:type="pct"/>
          </w:tcPr>
          <w:p w:rsidRPr="00850A38" w:rsidR="00EF5196" w:rsidRDefault="00850A38" w14:paraId="3CCB3C8E" w14:textId="77777777">
            <w:pPr>
              <w:rPr>
                <w:rFonts w:ascii="Times New Roman" w:hAnsi="Times New Roman" w:cs="Times New Roman"/>
              </w:rPr>
            </w:pPr>
            <w:r w:rsidRPr="00850A38">
              <w:rPr>
                <w:rFonts w:ascii="Times New Roman" w:hAnsi="Times New Roman" w:cs="Times New Roman"/>
              </w:rPr>
              <w:t>1.162</w:t>
            </w:r>
          </w:p>
        </w:tc>
        <w:tc>
          <w:tcPr>
            <w:tcW w:w="606" w:type="pct"/>
          </w:tcPr>
          <w:p w:rsidRPr="00850A38" w:rsidR="00EF5196" w:rsidRDefault="00850A38" w14:paraId="5BDEDC6A" w14:textId="77777777">
            <w:pPr>
              <w:rPr>
                <w:rFonts w:ascii="Times New Roman" w:hAnsi="Times New Roman" w:cs="Times New Roman"/>
              </w:rPr>
            </w:pPr>
            <w:r w:rsidRPr="00850A38">
              <w:rPr>
                <w:rFonts w:ascii="Times New Roman" w:hAnsi="Times New Roman" w:cs="Times New Roman"/>
              </w:rPr>
              <w:t>1.017</w:t>
            </w:r>
          </w:p>
        </w:tc>
        <w:tc>
          <w:tcPr>
            <w:tcW w:w="606" w:type="pct"/>
          </w:tcPr>
          <w:p w:rsidRPr="00850A38" w:rsidR="00EF5196" w:rsidRDefault="00850A38" w14:paraId="0FBABDA1" w14:textId="77777777">
            <w:pPr>
              <w:rPr>
                <w:rFonts w:ascii="Times New Roman" w:hAnsi="Times New Roman" w:cs="Times New Roman"/>
              </w:rPr>
            </w:pPr>
            <w:r w:rsidRPr="00850A38">
              <w:rPr>
                <w:rFonts w:ascii="Times New Roman" w:hAnsi="Times New Roman" w:cs="Times New Roman"/>
              </w:rPr>
              <w:t>0.982</w:t>
            </w:r>
          </w:p>
        </w:tc>
      </w:tr>
      <w:tr w:rsidRPr="00850A38" w:rsidR="00EF5196" w:rsidTr="00D26442" w14:paraId="711D099B" w14:textId="77777777">
        <w:tc>
          <w:tcPr>
            <w:tcW w:w="2576" w:type="pct"/>
          </w:tcPr>
          <w:p w:rsidRPr="00850A38" w:rsidR="00EF5196" w:rsidRDefault="00850A38" w14:paraId="2B30E8B4" w14:textId="77777777">
            <w:pPr>
              <w:rPr>
                <w:rFonts w:ascii="Times New Roman" w:hAnsi="Times New Roman" w:cs="Times New Roman"/>
              </w:rPr>
            </w:pPr>
            <w:r w:rsidRPr="00850A38">
              <w:rPr>
                <w:rFonts w:ascii="Times New Roman" w:hAnsi="Times New Roman" w:cs="Times New Roman"/>
              </w:rPr>
              <w:t>Proportion of Variance</w:t>
            </w:r>
          </w:p>
        </w:tc>
        <w:tc>
          <w:tcPr>
            <w:tcW w:w="606" w:type="pct"/>
          </w:tcPr>
          <w:p w:rsidRPr="00850A38" w:rsidR="00EF5196" w:rsidRDefault="00850A38" w14:paraId="0E5C06ED" w14:textId="77777777">
            <w:pPr>
              <w:rPr>
                <w:rFonts w:ascii="Times New Roman" w:hAnsi="Times New Roman" w:cs="Times New Roman"/>
              </w:rPr>
            </w:pPr>
            <w:r w:rsidRPr="00850A38">
              <w:rPr>
                <w:rFonts w:ascii="Times New Roman" w:hAnsi="Times New Roman" w:cs="Times New Roman"/>
              </w:rPr>
              <w:t>0.259</w:t>
            </w:r>
          </w:p>
        </w:tc>
        <w:tc>
          <w:tcPr>
            <w:tcW w:w="606" w:type="pct"/>
          </w:tcPr>
          <w:p w:rsidRPr="00850A38" w:rsidR="00EF5196" w:rsidRDefault="00850A38" w14:paraId="7B827B26" w14:textId="77777777">
            <w:pPr>
              <w:rPr>
                <w:rFonts w:ascii="Times New Roman" w:hAnsi="Times New Roman" w:cs="Times New Roman"/>
              </w:rPr>
            </w:pPr>
            <w:r w:rsidRPr="00850A38">
              <w:rPr>
                <w:rFonts w:ascii="Times New Roman" w:hAnsi="Times New Roman" w:cs="Times New Roman"/>
              </w:rPr>
              <w:t>0.150</w:t>
            </w:r>
          </w:p>
        </w:tc>
        <w:tc>
          <w:tcPr>
            <w:tcW w:w="606" w:type="pct"/>
          </w:tcPr>
          <w:p w:rsidRPr="00850A38" w:rsidR="00EF5196" w:rsidRDefault="00850A38" w14:paraId="57BB64D4" w14:textId="77777777">
            <w:pPr>
              <w:rPr>
                <w:rFonts w:ascii="Times New Roman" w:hAnsi="Times New Roman" w:cs="Times New Roman"/>
              </w:rPr>
            </w:pPr>
            <w:r w:rsidRPr="00850A38">
              <w:rPr>
                <w:rFonts w:ascii="Times New Roman" w:hAnsi="Times New Roman" w:cs="Times New Roman"/>
              </w:rPr>
              <w:t>0.120</w:t>
            </w:r>
          </w:p>
        </w:tc>
        <w:tc>
          <w:tcPr>
            <w:tcW w:w="606" w:type="pct"/>
          </w:tcPr>
          <w:p w:rsidRPr="00850A38" w:rsidR="00EF5196" w:rsidRDefault="00850A38" w14:paraId="4B17F4F4" w14:textId="77777777">
            <w:pPr>
              <w:rPr>
                <w:rFonts w:ascii="Times New Roman" w:hAnsi="Times New Roman" w:cs="Times New Roman"/>
              </w:rPr>
            </w:pPr>
            <w:r w:rsidRPr="00850A38">
              <w:rPr>
                <w:rFonts w:ascii="Times New Roman" w:hAnsi="Times New Roman" w:cs="Times New Roman"/>
              </w:rPr>
              <w:t>0.115</w:t>
            </w:r>
          </w:p>
        </w:tc>
      </w:tr>
      <w:tr w:rsidRPr="00850A38" w:rsidR="00EF5196" w:rsidTr="00D26442" w14:paraId="62216C18" w14:textId="77777777">
        <w:tc>
          <w:tcPr>
            <w:tcW w:w="2576" w:type="pct"/>
          </w:tcPr>
          <w:p w:rsidRPr="00850A38" w:rsidR="00EF5196" w:rsidRDefault="00850A38" w14:paraId="02067EC4" w14:textId="77777777">
            <w:pPr>
              <w:rPr>
                <w:rFonts w:ascii="Times New Roman" w:hAnsi="Times New Roman" w:cs="Times New Roman"/>
              </w:rPr>
            </w:pPr>
            <w:r w:rsidRPr="00850A38">
              <w:rPr>
                <w:rFonts w:ascii="Times New Roman" w:hAnsi="Times New Roman" w:cs="Times New Roman"/>
              </w:rPr>
              <w:t>Cumulative Proportion</w:t>
            </w:r>
          </w:p>
        </w:tc>
        <w:tc>
          <w:tcPr>
            <w:tcW w:w="606" w:type="pct"/>
          </w:tcPr>
          <w:p w:rsidRPr="00850A38" w:rsidR="00EF5196" w:rsidRDefault="00850A38" w14:paraId="4E39D7A1" w14:textId="77777777">
            <w:pPr>
              <w:rPr>
                <w:rFonts w:ascii="Times New Roman" w:hAnsi="Times New Roman" w:cs="Times New Roman"/>
              </w:rPr>
            </w:pPr>
            <w:r w:rsidRPr="00850A38">
              <w:rPr>
                <w:rFonts w:ascii="Times New Roman" w:hAnsi="Times New Roman" w:cs="Times New Roman"/>
              </w:rPr>
              <w:t>0.259</w:t>
            </w:r>
          </w:p>
        </w:tc>
        <w:tc>
          <w:tcPr>
            <w:tcW w:w="606" w:type="pct"/>
          </w:tcPr>
          <w:p w:rsidRPr="00850A38" w:rsidR="00EF5196" w:rsidRDefault="00850A38" w14:paraId="1C121EB3" w14:textId="77777777">
            <w:pPr>
              <w:rPr>
                <w:rFonts w:ascii="Times New Roman" w:hAnsi="Times New Roman" w:cs="Times New Roman"/>
              </w:rPr>
            </w:pPr>
            <w:r w:rsidRPr="00850A38">
              <w:rPr>
                <w:rFonts w:ascii="Times New Roman" w:hAnsi="Times New Roman" w:cs="Times New Roman"/>
              </w:rPr>
              <w:t>0.409</w:t>
            </w:r>
          </w:p>
        </w:tc>
        <w:tc>
          <w:tcPr>
            <w:tcW w:w="606" w:type="pct"/>
          </w:tcPr>
          <w:p w:rsidRPr="00850A38" w:rsidR="00EF5196" w:rsidRDefault="00850A38" w14:paraId="7E307005" w14:textId="77777777">
            <w:pPr>
              <w:rPr>
                <w:rFonts w:ascii="Times New Roman" w:hAnsi="Times New Roman" w:cs="Times New Roman"/>
              </w:rPr>
            </w:pPr>
            <w:r w:rsidRPr="00850A38">
              <w:rPr>
                <w:rFonts w:ascii="Times New Roman" w:hAnsi="Times New Roman" w:cs="Times New Roman"/>
              </w:rPr>
              <w:t>0.529</w:t>
            </w:r>
          </w:p>
        </w:tc>
        <w:tc>
          <w:tcPr>
            <w:tcW w:w="606" w:type="pct"/>
          </w:tcPr>
          <w:p w:rsidRPr="00850A38" w:rsidR="00EF5196" w:rsidRDefault="00850A38" w14:paraId="23467C75" w14:textId="77777777">
            <w:pPr>
              <w:rPr>
                <w:rFonts w:ascii="Times New Roman" w:hAnsi="Times New Roman" w:cs="Times New Roman"/>
              </w:rPr>
            </w:pPr>
            <w:r w:rsidRPr="00850A38">
              <w:rPr>
                <w:rFonts w:ascii="Times New Roman" w:hAnsi="Times New Roman" w:cs="Times New Roman"/>
              </w:rPr>
              <w:t>0.644</w:t>
            </w:r>
          </w:p>
        </w:tc>
      </w:tr>
    </w:tbl>
    <w:p w:rsidRPr="00850A38" w:rsidR="00EF5196" w:rsidRDefault="00850A38" w14:paraId="373CBB85" w14:textId="2619D081">
      <w:pPr>
        <w:pStyle w:val="Quote"/>
        <w:rPr>
          <w:rFonts w:ascii="Times New Roman" w:hAnsi="Times New Roman" w:cs="Times New Roman"/>
          <w:sz w:val="22"/>
          <w:szCs w:val="22"/>
        </w:rPr>
      </w:pPr>
      <w:r w:rsidRPr="00850A38">
        <w:rPr>
          <w:rFonts w:ascii="Times New Roman" w:hAnsi="Times New Roman" w:cs="Times New Roman"/>
          <w:sz w:val="22"/>
          <w:szCs w:val="22"/>
        </w:rPr>
        <w:t xml:space="preserve">Table 3 - shows us the individual and cumulative proportions of variance for the first 4 </w:t>
      </w:r>
      <w:r w:rsidRPr="00850A38" w:rsidR="00D26442">
        <w:rPr>
          <w:rFonts w:ascii="Times New Roman" w:hAnsi="Times New Roman" w:cs="Times New Roman"/>
          <w:sz w:val="22"/>
          <w:szCs w:val="22"/>
        </w:rPr>
        <w:t>components.</w:t>
      </w:r>
    </w:p>
    <w:p w:rsidRPr="00850A38" w:rsidR="00EF5196" w:rsidRDefault="00850A38" w14:paraId="2FF2BF40" w14:textId="77777777">
      <w:pPr>
        <w:pStyle w:val="ListParagraph"/>
        <w:numPr>
          <w:ilvl w:val="0"/>
          <w:numId w:val="7"/>
        </w:numPr>
        <w:rPr>
          <w:rFonts w:ascii="Times New Roman" w:hAnsi="Times New Roman" w:cs="Times New Roman"/>
          <w:sz w:val="22"/>
          <w:szCs w:val="22"/>
        </w:rPr>
      </w:pPr>
      <w:r w:rsidRPr="00850A38">
        <w:rPr>
          <w:rFonts w:ascii="Times New Roman" w:hAnsi="Times New Roman" w:cs="Times New Roman"/>
          <w:sz w:val="22"/>
          <w:szCs w:val="22"/>
        </w:rPr>
        <w:t>PC1: Proportion of Variance = 0.259, Cumulative Proportion = 0.259</w:t>
      </w:r>
    </w:p>
    <w:p w:rsidRPr="00850A38" w:rsidR="00EF5196" w:rsidRDefault="00850A38" w14:paraId="0E9FBD3D" w14:textId="77777777">
      <w:pPr>
        <w:pStyle w:val="ListParagraph"/>
        <w:numPr>
          <w:ilvl w:val="0"/>
          <w:numId w:val="7"/>
        </w:numPr>
        <w:rPr>
          <w:rFonts w:ascii="Times New Roman" w:hAnsi="Times New Roman" w:cs="Times New Roman"/>
          <w:sz w:val="22"/>
          <w:szCs w:val="22"/>
        </w:rPr>
      </w:pPr>
      <w:r w:rsidRPr="00850A38">
        <w:rPr>
          <w:rFonts w:ascii="Times New Roman" w:hAnsi="Times New Roman" w:cs="Times New Roman"/>
          <w:sz w:val="22"/>
          <w:szCs w:val="22"/>
        </w:rPr>
        <w:t>PC2: Proportion of Variance = 0.150, Cumulative Proportion = 0.409</w:t>
      </w:r>
    </w:p>
    <w:p w:rsidRPr="00850A38" w:rsidR="00EF5196" w:rsidRDefault="00850A38" w14:paraId="212B8F79" w14:textId="77777777">
      <w:pPr>
        <w:pStyle w:val="ListParagraph"/>
        <w:numPr>
          <w:ilvl w:val="0"/>
          <w:numId w:val="7"/>
        </w:numPr>
        <w:rPr>
          <w:rFonts w:ascii="Times New Roman" w:hAnsi="Times New Roman" w:cs="Times New Roman"/>
          <w:sz w:val="22"/>
          <w:szCs w:val="22"/>
        </w:rPr>
      </w:pPr>
      <w:r w:rsidRPr="00850A38">
        <w:rPr>
          <w:rFonts w:ascii="Times New Roman" w:hAnsi="Times New Roman" w:cs="Times New Roman"/>
          <w:sz w:val="22"/>
          <w:szCs w:val="22"/>
        </w:rPr>
        <w:t>PC3: Proportion of Variance = 0.120, Cumulative Proportion = 0.529</w:t>
      </w:r>
    </w:p>
    <w:p w:rsidRPr="00850A38" w:rsidR="00EF5196" w:rsidRDefault="00850A38" w14:paraId="1F2BE548" w14:textId="77777777">
      <w:pPr>
        <w:pStyle w:val="ListParagraph"/>
        <w:numPr>
          <w:ilvl w:val="0"/>
          <w:numId w:val="7"/>
        </w:numPr>
        <w:rPr>
          <w:rFonts w:ascii="Times New Roman" w:hAnsi="Times New Roman" w:cs="Times New Roman"/>
          <w:sz w:val="22"/>
          <w:szCs w:val="22"/>
        </w:rPr>
      </w:pPr>
      <w:r w:rsidRPr="00850A38">
        <w:rPr>
          <w:rFonts w:ascii="Times New Roman" w:hAnsi="Times New Roman" w:cs="Times New Roman"/>
          <w:sz w:val="22"/>
          <w:szCs w:val="22"/>
        </w:rPr>
        <w:t>PC4: Proportion of Variance = 0.115, Cumulative Proportion = 0.644</w:t>
      </w:r>
    </w:p>
    <w:p w:rsidRPr="00850A38" w:rsidR="00EF5196" w:rsidRDefault="00850A38" w14:paraId="7207CA34" w14:textId="77777777">
      <w:pPr>
        <w:rPr>
          <w:rFonts w:ascii="Times New Roman" w:hAnsi="Times New Roman" w:cs="Times New Roman"/>
          <w:sz w:val="22"/>
          <w:szCs w:val="22"/>
        </w:rPr>
      </w:pPr>
      <w:r w:rsidRPr="00850A38">
        <w:rPr>
          <w:rFonts w:ascii="Times New Roman" w:hAnsi="Times New Roman" w:cs="Times New Roman"/>
          <w:sz w:val="22"/>
          <w:szCs w:val="22"/>
        </w:rPr>
        <w:t>To explain at least 50% of the variability in the data, after PC1 and PC2, the cumulative proportion accounts for only 0.409, which is less than 50%. After PC3, the cumulative proportion reaches 0.529, exceeding 50%. So at least three principal components are necessary to explain at least 50% of the variability.</w:t>
      </w:r>
    </w:p>
    <w:p w:rsidRPr="00850A38" w:rsidR="00EF5196" w:rsidRDefault="00850A38" w14:paraId="2FE51EEF" w14:textId="77777777">
      <w:pPr>
        <w:pStyle w:val="Heading3"/>
        <w:rPr>
          <w:rFonts w:ascii="Times New Roman" w:hAnsi="Times New Roman" w:cs="Times New Roman"/>
        </w:rPr>
      </w:pPr>
      <w:bookmarkStart w:name="_Toc157580934" w:id="6"/>
      <w:r w:rsidRPr="00850A38">
        <w:rPr>
          <w:rFonts w:ascii="Times New Roman" w:hAnsi="Times New Roman" w:cs="Times New Roman"/>
        </w:rPr>
        <w:t>Loadings</w:t>
      </w:r>
      <w:bookmarkEnd w:id="6"/>
    </w:p>
    <w:tbl>
      <w:tblPr>
        <w:tblW w:w="5000" w:type="pct"/>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55" w:type="dxa"/>
          <w:left w:w="54" w:type="dxa"/>
          <w:bottom w:w="55" w:type="dxa"/>
          <w:right w:w="55" w:type="dxa"/>
        </w:tblCellMar>
        <w:tblLook w:val="07E0" w:firstRow="1" w:lastRow="1" w:firstColumn="1" w:lastColumn="1" w:noHBand="1" w:noVBand="1"/>
      </w:tblPr>
      <w:tblGrid>
        <w:gridCol w:w="6401"/>
        <w:gridCol w:w="1392"/>
        <w:gridCol w:w="1392"/>
        <w:gridCol w:w="1390"/>
      </w:tblGrid>
      <w:tr w:rsidRPr="00850A38" w:rsidR="00EF5196" w:rsidTr="00850A38" w14:paraId="59B69DA5" w14:textId="77777777">
        <w:tc>
          <w:tcPr>
            <w:tcW w:w="3027" w:type="pct"/>
          </w:tcPr>
          <w:p w:rsidRPr="00850A38" w:rsidR="00EF5196" w:rsidRDefault="00850A38" w14:paraId="03E07BFD" w14:textId="77777777">
            <w:pPr>
              <w:rPr>
                <w:rFonts w:ascii="Times New Roman" w:hAnsi="Times New Roman" w:cs="Times New Roman"/>
              </w:rPr>
            </w:pPr>
            <w:r w:rsidRPr="00850A38">
              <w:rPr>
                <w:rFonts w:ascii="Times New Roman" w:hAnsi="Times New Roman" w:cs="Times New Roman"/>
              </w:rPr>
              <w:t>Loadings</w:t>
            </w:r>
          </w:p>
        </w:tc>
        <w:tc>
          <w:tcPr>
            <w:tcW w:w="658" w:type="pct"/>
          </w:tcPr>
          <w:p w:rsidRPr="00850A38" w:rsidR="00EF5196" w:rsidRDefault="00850A38" w14:paraId="56013F1F" w14:textId="77777777">
            <w:pPr>
              <w:rPr>
                <w:rFonts w:ascii="Times New Roman" w:hAnsi="Times New Roman" w:cs="Times New Roman"/>
              </w:rPr>
            </w:pPr>
            <w:r w:rsidRPr="00850A38">
              <w:rPr>
                <w:rFonts w:ascii="Times New Roman" w:hAnsi="Times New Roman" w:cs="Times New Roman"/>
              </w:rPr>
              <w:t>PC1</w:t>
            </w:r>
          </w:p>
        </w:tc>
        <w:tc>
          <w:tcPr>
            <w:tcW w:w="658" w:type="pct"/>
          </w:tcPr>
          <w:p w:rsidRPr="00850A38" w:rsidR="00EF5196" w:rsidRDefault="00850A38" w14:paraId="08DF7A88" w14:textId="77777777">
            <w:pPr>
              <w:rPr>
                <w:rFonts w:ascii="Times New Roman" w:hAnsi="Times New Roman" w:cs="Times New Roman"/>
              </w:rPr>
            </w:pPr>
            <w:r w:rsidRPr="00850A38">
              <w:rPr>
                <w:rFonts w:ascii="Times New Roman" w:hAnsi="Times New Roman" w:cs="Times New Roman"/>
              </w:rPr>
              <w:t>PC2</w:t>
            </w:r>
          </w:p>
        </w:tc>
        <w:tc>
          <w:tcPr>
            <w:tcW w:w="658" w:type="pct"/>
          </w:tcPr>
          <w:p w:rsidRPr="00850A38" w:rsidR="00EF5196" w:rsidRDefault="00850A38" w14:paraId="006C66F6" w14:textId="77777777">
            <w:pPr>
              <w:rPr>
                <w:rFonts w:ascii="Times New Roman" w:hAnsi="Times New Roman" w:cs="Times New Roman"/>
              </w:rPr>
            </w:pPr>
            <w:r w:rsidRPr="00850A38">
              <w:rPr>
                <w:rFonts w:ascii="Times New Roman" w:hAnsi="Times New Roman" w:cs="Times New Roman"/>
              </w:rPr>
              <w:t>PC3</w:t>
            </w:r>
          </w:p>
        </w:tc>
      </w:tr>
      <w:tr w:rsidRPr="00850A38" w:rsidR="00EF5196" w:rsidTr="00850A38" w14:paraId="491E435D" w14:textId="77777777">
        <w:tc>
          <w:tcPr>
            <w:tcW w:w="3027" w:type="pct"/>
          </w:tcPr>
          <w:p w:rsidRPr="00850A38" w:rsidR="00EF5196" w:rsidRDefault="00850A38" w14:paraId="4DCA9836" w14:textId="77777777">
            <w:pPr>
              <w:rPr>
                <w:rFonts w:ascii="Times New Roman" w:hAnsi="Times New Roman" w:cs="Times New Roman"/>
              </w:rPr>
            </w:pPr>
            <w:proofErr w:type="gramStart"/>
            <w:r w:rsidRPr="00850A38">
              <w:rPr>
                <w:rFonts w:ascii="Times New Roman" w:hAnsi="Times New Roman" w:cs="Times New Roman"/>
              </w:rPr>
              <w:t>Assembled.Payload.Size</w:t>
            </w:r>
            <w:proofErr w:type="gramEnd"/>
          </w:p>
        </w:tc>
        <w:tc>
          <w:tcPr>
            <w:tcW w:w="658" w:type="pct"/>
          </w:tcPr>
          <w:p w:rsidRPr="00850A38" w:rsidR="00EF5196" w:rsidRDefault="00850A38" w14:paraId="703E29AE" w14:textId="77777777">
            <w:pPr>
              <w:rPr>
                <w:rFonts w:ascii="Times New Roman" w:hAnsi="Times New Roman" w:cs="Times New Roman"/>
              </w:rPr>
            </w:pPr>
            <w:r w:rsidRPr="00850A38">
              <w:rPr>
                <w:rFonts w:ascii="Times New Roman" w:hAnsi="Times New Roman" w:cs="Times New Roman"/>
              </w:rPr>
              <w:t>-0.561</w:t>
            </w:r>
          </w:p>
        </w:tc>
        <w:tc>
          <w:tcPr>
            <w:tcW w:w="658" w:type="pct"/>
          </w:tcPr>
          <w:p w:rsidRPr="00850A38" w:rsidR="00EF5196" w:rsidRDefault="00850A38" w14:paraId="1BD1DECA" w14:textId="77777777">
            <w:pPr>
              <w:rPr>
                <w:rFonts w:ascii="Times New Roman" w:hAnsi="Times New Roman" w:cs="Times New Roman"/>
              </w:rPr>
            </w:pPr>
            <w:r w:rsidRPr="00850A38">
              <w:rPr>
                <w:rFonts w:ascii="Times New Roman" w:hAnsi="Times New Roman" w:cs="Times New Roman"/>
              </w:rPr>
              <w:t>0.197</w:t>
            </w:r>
          </w:p>
        </w:tc>
        <w:tc>
          <w:tcPr>
            <w:tcW w:w="658" w:type="pct"/>
          </w:tcPr>
          <w:p w:rsidRPr="00850A38" w:rsidR="00EF5196" w:rsidRDefault="00850A38" w14:paraId="5D5CB87C" w14:textId="77777777">
            <w:pPr>
              <w:rPr>
                <w:rFonts w:ascii="Times New Roman" w:hAnsi="Times New Roman" w:cs="Times New Roman"/>
              </w:rPr>
            </w:pPr>
            <w:r w:rsidRPr="00850A38">
              <w:rPr>
                <w:rFonts w:ascii="Times New Roman" w:hAnsi="Times New Roman" w:cs="Times New Roman"/>
              </w:rPr>
              <w:t>0.028</w:t>
            </w:r>
          </w:p>
        </w:tc>
      </w:tr>
      <w:tr w:rsidRPr="00850A38" w:rsidR="00EF5196" w:rsidTr="00850A38" w14:paraId="50F6008E" w14:textId="77777777">
        <w:tc>
          <w:tcPr>
            <w:tcW w:w="3027" w:type="pct"/>
          </w:tcPr>
          <w:p w:rsidRPr="00850A38" w:rsidR="00EF5196" w:rsidRDefault="00850A38" w14:paraId="290B2A37" w14:textId="77777777">
            <w:pPr>
              <w:rPr>
                <w:rFonts w:ascii="Times New Roman" w:hAnsi="Times New Roman" w:cs="Times New Roman"/>
              </w:rPr>
            </w:pPr>
            <w:r w:rsidRPr="00850A38">
              <w:rPr>
                <w:rFonts w:ascii="Times New Roman" w:hAnsi="Times New Roman" w:cs="Times New Roman"/>
              </w:rPr>
              <w:t>DYNRiskA.Score</w:t>
            </w:r>
          </w:p>
        </w:tc>
        <w:tc>
          <w:tcPr>
            <w:tcW w:w="658" w:type="pct"/>
          </w:tcPr>
          <w:p w:rsidRPr="00850A38" w:rsidR="00EF5196" w:rsidRDefault="00850A38" w14:paraId="2C5F5B3F" w14:textId="77777777">
            <w:pPr>
              <w:rPr>
                <w:rFonts w:ascii="Times New Roman" w:hAnsi="Times New Roman" w:cs="Times New Roman"/>
              </w:rPr>
            </w:pPr>
            <w:r w:rsidRPr="00850A38">
              <w:rPr>
                <w:rFonts w:ascii="Times New Roman" w:hAnsi="Times New Roman" w:cs="Times New Roman"/>
              </w:rPr>
              <w:t>0.524</w:t>
            </w:r>
          </w:p>
        </w:tc>
        <w:tc>
          <w:tcPr>
            <w:tcW w:w="658" w:type="pct"/>
          </w:tcPr>
          <w:p w:rsidRPr="00850A38" w:rsidR="00EF5196" w:rsidRDefault="00850A38" w14:paraId="613C3C81" w14:textId="77777777">
            <w:pPr>
              <w:rPr>
                <w:rFonts w:ascii="Times New Roman" w:hAnsi="Times New Roman" w:cs="Times New Roman"/>
              </w:rPr>
            </w:pPr>
            <w:r w:rsidRPr="00850A38">
              <w:rPr>
                <w:rFonts w:ascii="Times New Roman" w:hAnsi="Times New Roman" w:cs="Times New Roman"/>
              </w:rPr>
              <w:t>0.269</w:t>
            </w:r>
          </w:p>
        </w:tc>
        <w:tc>
          <w:tcPr>
            <w:tcW w:w="658" w:type="pct"/>
          </w:tcPr>
          <w:p w:rsidRPr="00850A38" w:rsidR="00EF5196" w:rsidRDefault="00850A38" w14:paraId="5EE9F8AD" w14:textId="77777777">
            <w:pPr>
              <w:rPr>
                <w:rFonts w:ascii="Times New Roman" w:hAnsi="Times New Roman" w:cs="Times New Roman"/>
              </w:rPr>
            </w:pPr>
            <w:r w:rsidRPr="00850A38">
              <w:rPr>
                <w:rFonts w:ascii="Times New Roman" w:hAnsi="Times New Roman" w:cs="Times New Roman"/>
              </w:rPr>
              <w:t>0.029</w:t>
            </w:r>
          </w:p>
        </w:tc>
      </w:tr>
      <w:tr w:rsidRPr="00850A38" w:rsidR="00EF5196" w:rsidTr="00850A38" w14:paraId="40B27FA7" w14:textId="77777777">
        <w:tc>
          <w:tcPr>
            <w:tcW w:w="3027" w:type="pct"/>
          </w:tcPr>
          <w:p w:rsidRPr="00850A38" w:rsidR="00EF5196" w:rsidRDefault="00850A38" w14:paraId="08801D28" w14:textId="77777777">
            <w:pPr>
              <w:rPr>
                <w:rFonts w:ascii="Times New Roman" w:hAnsi="Times New Roman" w:cs="Times New Roman"/>
              </w:rPr>
            </w:pPr>
            <w:r w:rsidRPr="00850A38">
              <w:rPr>
                <w:rFonts w:ascii="Times New Roman" w:hAnsi="Times New Roman" w:cs="Times New Roman"/>
              </w:rPr>
              <w:t>Response.Size</w:t>
            </w:r>
          </w:p>
        </w:tc>
        <w:tc>
          <w:tcPr>
            <w:tcW w:w="658" w:type="pct"/>
          </w:tcPr>
          <w:p w:rsidRPr="00850A38" w:rsidR="00EF5196" w:rsidRDefault="00850A38" w14:paraId="35EB4BA4" w14:textId="77777777">
            <w:pPr>
              <w:rPr>
                <w:rFonts w:ascii="Times New Roman" w:hAnsi="Times New Roman" w:cs="Times New Roman"/>
              </w:rPr>
            </w:pPr>
            <w:r w:rsidRPr="00850A38">
              <w:rPr>
                <w:rFonts w:ascii="Times New Roman" w:hAnsi="Times New Roman" w:cs="Times New Roman"/>
              </w:rPr>
              <w:t>-0.026</w:t>
            </w:r>
          </w:p>
        </w:tc>
        <w:tc>
          <w:tcPr>
            <w:tcW w:w="658" w:type="pct"/>
          </w:tcPr>
          <w:p w:rsidRPr="00850A38" w:rsidR="00EF5196" w:rsidRDefault="00850A38" w14:paraId="1EC1B0B1" w14:textId="77777777">
            <w:pPr>
              <w:rPr>
                <w:rFonts w:ascii="Times New Roman" w:hAnsi="Times New Roman" w:cs="Times New Roman"/>
              </w:rPr>
            </w:pPr>
            <w:r w:rsidRPr="00850A38">
              <w:rPr>
                <w:rFonts w:ascii="Times New Roman" w:hAnsi="Times New Roman" w:cs="Times New Roman"/>
              </w:rPr>
              <w:t>0.018</w:t>
            </w:r>
          </w:p>
        </w:tc>
        <w:tc>
          <w:tcPr>
            <w:tcW w:w="658" w:type="pct"/>
          </w:tcPr>
          <w:p w:rsidRPr="00850A38" w:rsidR="00EF5196" w:rsidRDefault="00850A38" w14:paraId="07A42F2D" w14:textId="77777777">
            <w:pPr>
              <w:rPr>
                <w:rFonts w:ascii="Times New Roman" w:hAnsi="Times New Roman" w:cs="Times New Roman"/>
              </w:rPr>
            </w:pPr>
            <w:r w:rsidRPr="00850A38">
              <w:rPr>
                <w:rFonts w:ascii="Times New Roman" w:hAnsi="Times New Roman" w:cs="Times New Roman"/>
              </w:rPr>
              <w:t>0.747</w:t>
            </w:r>
          </w:p>
        </w:tc>
      </w:tr>
      <w:tr w:rsidRPr="00850A38" w:rsidR="00EF5196" w:rsidTr="00850A38" w14:paraId="3308B7AC" w14:textId="77777777">
        <w:tc>
          <w:tcPr>
            <w:tcW w:w="3027" w:type="pct"/>
          </w:tcPr>
          <w:p w:rsidRPr="00850A38" w:rsidR="00EF5196" w:rsidRDefault="00850A38" w14:paraId="1AD80D40" w14:textId="77777777">
            <w:pPr>
              <w:rPr>
                <w:rFonts w:ascii="Times New Roman" w:hAnsi="Times New Roman" w:cs="Times New Roman"/>
              </w:rPr>
            </w:pPr>
            <w:proofErr w:type="gramStart"/>
            <w:r w:rsidRPr="00850A38">
              <w:rPr>
                <w:rFonts w:ascii="Times New Roman" w:hAnsi="Times New Roman" w:cs="Times New Roman"/>
              </w:rPr>
              <w:t>Source.Ping.Time</w:t>
            </w:r>
            <w:proofErr w:type="gramEnd"/>
          </w:p>
        </w:tc>
        <w:tc>
          <w:tcPr>
            <w:tcW w:w="658" w:type="pct"/>
          </w:tcPr>
          <w:p w:rsidRPr="00850A38" w:rsidR="00EF5196" w:rsidRDefault="00850A38" w14:paraId="6D811315" w14:textId="77777777">
            <w:pPr>
              <w:rPr>
                <w:rFonts w:ascii="Times New Roman" w:hAnsi="Times New Roman" w:cs="Times New Roman"/>
              </w:rPr>
            </w:pPr>
            <w:r w:rsidRPr="00850A38">
              <w:rPr>
                <w:rFonts w:ascii="Times New Roman" w:hAnsi="Times New Roman" w:cs="Times New Roman"/>
              </w:rPr>
              <w:t>-0.019</w:t>
            </w:r>
          </w:p>
        </w:tc>
        <w:tc>
          <w:tcPr>
            <w:tcW w:w="658" w:type="pct"/>
          </w:tcPr>
          <w:p w:rsidRPr="00850A38" w:rsidR="00EF5196" w:rsidRDefault="00850A38" w14:paraId="0BC60DBC" w14:textId="77777777">
            <w:pPr>
              <w:rPr>
                <w:rFonts w:ascii="Times New Roman" w:hAnsi="Times New Roman" w:cs="Times New Roman"/>
              </w:rPr>
            </w:pPr>
            <w:r w:rsidRPr="00850A38">
              <w:rPr>
                <w:rFonts w:ascii="Times New Roman" w:hAnsi="Times New Roman" w:cs="Times New Roman"/>
              </w:rPr>
              <w:t>0.061</w:t>
            </w:r>
          </w:p>
        </w:tc>
        <w:tc>
          <w:tcPr>
            <w:tcW w:w="658" w:type="pct"/>
          </w:tcPr>
          <w:p w:rsidRPr="00850A38" w:rsidR="00EF5196" w:rsidRDefault="00850A38" w14:paraId="48099793" w14:textId="77777777">
            <w:pPr>
              <w:rPr>
                <w:rFonts w:ascii="Times New Roman" w:hAnsi="Times New Roman" w:cs="Times New Roman"/>
              </w:rPr>
            </w:pPr>
            <w:r w:rsidRPr="00850A38">
              <w:rPr>
                <w:rFonts w:ascii="Times New Roman" w:hAnsi="Times New Roman" w:cs="Times New Roman"/>
              </w:rPr>
              <w:t>0.458</w:t>
            </w:r>
          </w:p>
        </w:tc>
      </w:tr>
      <w:tr w:rsidRPr="00850A38" w:rsidR="00EF5196" w:rsidTr="00850A38" w14:paraId="7675D142" w14:textId="77777777">
        <w:tc>
          <w:tcPr>
            <w:tcW w:w="3027" w:type="pct"/>
          </w:tcPr>
          <w:p w:rsidRPr="00850A38" w:rsidR="00EF5196" w:rsidRDefault="00850A38" w14:paraId="707B1015" w14:textId="77777777">
            <w:pPr>
              <w:rPr>
                <w:rFonts w:ascii="Times New Roman" w:hAnsi="Times New Roman" w:cs="Times New Roman"/>
              </w:rPr>
            </w:pPr>
            <w:r w:rsidRPr="00850A38">
              <w:rPr>
                <w:rFonts w:ascii="Times New Roman" w:hAnsi="Times New Roman" w:cs="Times New Roman"/>
              </w:rPr>
              <w:t>Connection.Rate</w:t>
            </w:r>
          </w:p>
        </w:tc>
        <w:tc>
          <w:tcPr>
            <w:tcW w:w="658" w:type="pct"/>
          </w:tcPr>
          <w:p w:rsidRPr="00850A38" w:rsidR="00EF5196" w:rsidRDefault="00850A38" w14:paraId="3C24E439" w14:textId="77777777">
            <w:pPr>
              <w:rPr>
                <w:rFonts w:ascii="Times New Roman" w:hAnsi="Times New Roman" w:cs="Times New Roman"/>
              </w:rPr>
            </w:pPr>
            <w:r w:rsidRPr="00850A38">
              <w:rPr>
                <w:rFonts w:ascii="Times New Roman" w:hAnsi="Times New Roman" w:cs="Times New Roman"/>
              </w:rPr>
              <w:t>-0.199</w:t>
            </w:r>
          </w:p>
        </w:tc>
        <w:tc>
          <w:tcPr>
            <w:tcW w:w="658" w:type="pct"/>
          </w:tcPr>
          <w:p w:rsidRPr="00850A38" w:rsidR="00EF5196" w:rsidRDefault="00850A38" w14:paraId="6E543C71" w14:textId="77777777">
            <w:pPr>
              <w:rPr>
                <w:rFonts w:ascii="Times New Roman" w:hAnsi="Times New Roman" w:cs="Times New Roman"/>
              </w:rPr>
            </w:pPr>
            <w:r w:rsidRPr="00850A38">
              <w:rPr>
                <w:rFonts w:ascii="Times New Roman" w:hAnsi="Times New Roman" w:cs="Times New Roman"/>
              </w:rPr>
              <w:t>0.538</w:t>
            </w:r>
          </w:p>
        </w:tc>
        <w:tc>
          <w:tcPr>
            <w:tcW w:w="658" w:type="pct"/>
          </w:tcPr>
          <w:p w:rsidRPr="00850A38" w:rsidR="00EF5196" w:rsidRDefault="00850A38" w14:paraId="309F9DCF" w14:textId="77777777">
            <w:pPr>
              <w:rPr>
                <w:rFonts w:ascii="Times New Roman" w:hAnsi="Times New Roman" w:cs="Times New Roman"/>
              </w:rPr>
            </w:pPr>
            <w:r w:rsidRPr="00850A38">
              <w:rPr>
                <w:rFonts w:ascii="Times New Roman" w:hAnsi="Times New Roman" w:cs="Times New Roman"/>
              </w:rPr>
              <w:t>-0.180</w:t>
            </w:r>
          </w:p>
        </w:tc>
      </w:tr>
      <w:tr w:rsidRPr="00850A38" w:rsidR="00EF5196" w:rsidTr="00850A38" w14:paraId="6CE04B1C" w14:textId="77777777">
        <w:tc>
          <w:tcPr>
            <w:tcW w:w="3027" w:type="pct"/>
          </w:tcPr>
          <w:p w:rsidRPr="00850A38" w:rsidR="00EF5196" w:rsidRDefault="00850A38" w14:paraId="20E9C09F" w14:textId="77777777">
            <w:pPr>
              <w:rPr>
                <w:rFonts w:ascii="Times New Roman" w:hAnsi="Times New Roman" w:cs="Times New Roman"/>
              </w:rPr>
            </w:pPr>
            <w:proofErr w:type="gramStart"/>
            <w:r w:rsidRPr="00850A38">
              <w:rPr>
                <w:rFonts w:ascii="Times New Roman" w:hAnsi="Times New Roman" w:cs="Times New Roman"/>
              </w:rPr>
              <w:t>Server.Response.Packet.Time</w:t>
            </w:r>
            <w:proofErr w:type="gramEnd"/>
          </w:p>
        </w:tc>
        <w:tc>
          <w:tcPr>
            <w:tcW w:w="658" w:type="pct"/>
          </w:tcPr>
          <w:p w:rsidRPr="00850A38" w:rsidR="00EF5196" w:rsidRDefault="00850A38" w14:paraId="428F601D" w14:textId="77777777">
            <w:pPr>
              <w:rPr>
                <w:rFonts w:ascii="Times New Roman" w:hAnsi="Times New Roman" w:cs="Times New Roman"/>
              </w:rPr>
            </w:pPr>
            <w:r w:rsidRPr="00850A38">
              <w:rPr>
                <w:rFonts w:ascii="Times New Roman" w:hAnsi="Times New Roman" w:cs="Times New Roman"/>
              </w:rPr>
              <w:t>0.586</w:t>
            </w:r>
          </w:p>
        </w:tc>
        <w:tc>
          <w:tcPr>
            <w:tcW w:w="658" w:type="pct"/>
          </w:tcPr>
          <w:p w:rsidRPr="00850A38" w:rsidR="00EF5196" w:rsidRDefault="00850A38" w14:paraId="116715E6" w14:textId="77777777">
            <w:pPr>
              <w:rPr>
                <w:rFonts w:ascii="Times New Roman" w:hAnsi="Times New Roman" w:cs="Times New Roman"/>
              </w:rPr>
            </w:pPr>
            <w:r w:rsidRPr="00850A38">
              <w:rPr>
                <w:rFonts w:ascii="Times New Roman" w:hAnsi="Times New Roman" w:cs="Times New Roman"/>
              </w:rPr>
              <w:t>-0.071</w:t>
            </w:r>
          </w:p>
        </w:tc>
        <w:tc>
          <w:tcPr>
            <w:tcW w:w="658" w:type="pct"/>
          </w:tcPr>
          <w:p w:rsidRPr="00850A38" w:rsidR="00EF5196" w:rsidRDefault="00850A38" w14:paraId="3ABFD878" w14:textId="77777777">
            <w:pPr>
              <w:rPr>
                <w:rFonts w:ascii="Times New Roman" w:hAnsi="Times New Roman" w:cs="Times New Roman"/>
              </w:rPr>
            </w:pPr>
            <w:r w:rsidRPr="00850A38">
              <w:rPr>
                <w:rFonts w:ascii="Times New Roman" w:hAnsi="Times New Roman" w:cs="Times New Roman"/>
              </w:rPr>
              <w:t>-0.012</w:t>
            </w:r>
          </w:p>
        </w:tc>
      </w:tr>
      <w:tr w:rsidRPr="00850A38" w:rsidR="00EF5196" w:rsidTr="00850A38" w14:paraId="5F83D439" w14:textId="77777777">
        <w:tc>
          <w:tcPr>
            <w:tcW w:w="3027" w:type="pct"/>
          </w:tcPr>
          <w:p w:rsidRPr="00850A38" w:rsidR="00EF5196" w:rsidRDefault="00850A38" w14:paraId="73AE5101" w14:textId="77777777">
            <w:pPr>
              <w:rPr>
                <w:rFonts w:ascii="Times New Roman" w:hAnsi="Times New Roman" w:cs="Times New Roman"/>
              </w:rPr>
            </w:pPr>
            <w:r w:rsidRPr="00850A38">
              <w:rPr>
                <w:rFonts w:ascii="Times New Roman" w:hAnsi="Times New Roman" w:cs="Times New Roman"/>
              </w:rPr>
              <w:t>Packet.Size</w:t>
            </w:r>
          </w:p>
        </w:tc>
        <w:tc>
          <w:tcPr>
            <w:tcW w:w="658" w:type="pct"/>
          </w:tcPr>
          <w:p w:rsidRPr="00850A38" w:rsidR="00EF5196" w:rsidRDefault="00850A38" w14:paraId="0166797F" w14:textId="77777777">
            <w:pPr>
              <w:rPr>
                <w:rFonts w:ascii="Times New Roman" w:hAnsi="Times New Roman" w:cs="Times New Roman"/>
              </w:rPr>
            </w:pPr>
            <w:r w:rsidRPr="00850A38">
              <w:rPr>
                <w:rFonts w:ascii="Times New Roman" w:hAnsi="Times New Roman" w:cs="Times New Roman"/>
              </w:rPr>
              <w:t>0.066</w:t>
            </w:r>
          </w:p>
        </w:tc>
        <w:tc>
          <w:tcPr>
            <w:tcW w:w="658" w:type="pct"/>
          </w:tcPr>
          <w:p w:rsidRPr="00850A38" w:rsidR="00EF5196" w:rsidRDefault="00850A38" w14:paraId="534FA06D" w14:textId="77777777">
            <w:pPr>
              <w:rPr>
                <w:rFonts w:ascii="Times New Roman" w:hAnsi="Times New Roman" w:cs="Times New Roman"/>
              </w:rPr>
            </w:pPr>
            <w:r w:rsidRPr="00850A38">
              <w:rPr>
                <w:rFonts w:ascii="Times New Roman" w:hAnsi="Times New Roman" w:cs="Times New Roman"/>
              </w:rPr>
              <w:t>0.122</w:t>
            </w:r>
          </w:p>
        </w:tc>
        <w:tc>
          <w:tcPr>
            <w:tcW w:w="658" w:type="pct"/>
          </w:tcPr>
          <w:p w:rsidRPr="00850A38" w:rsidR="00EF5196" w:rsidRDefault="00850A38" w14:paraId="30CA64A5" w14:textId="77777777">
            <w:pPr>
              <w:rPr>
                <w:rFonts w:ascii="Times New Roman" w:hAnsi="Times New Roman" w:cs="Times New Roman"/>
              </w:rPr>
            </w:pPr>
            <w:r w:rsidRPr="00850A38">
              <w:rPr>
                <w:rFonts w:ascii="Times New Roman" w:hAnsi="Times New Roman" w:cs="Times New Roman"/>
              </w:rPr>
              <w:t>-0.343</w:t>
            </w:r>
          </w:p>
        </w:tc>
      </w:tr>
      <w:tr w:rsidRPr="00850A38" w:rsidR="00EF5196" w:rsidTr="00850A38" w14:paraId="2A5E3295" w14:textId="77777777">
        <w:tc>
          <w:tcPr>
            <w:tcW w:w="3027" w:type="pct"/>
          </w:tcPr>
          <w:p w:rsidRPr="00850A38" w:rsidR="00EF5196" w:rsidRDefault="00850A38" w14:paraId="5F717715" w14:textId="77777777">
            <w:pPr>
              <w:rPr>
                <w:rFonts w:ascii="Times New Roman" w:hAnsi="Times New Roman" w:cs="Times New Roman"/>
              </w:rPr>
            </w:pPr>
            <w:r w:rsidRPr="00850A38">
              <w:rPr>
                <w:rFonts w:ascii="Times New Roman" w:hAnsi="Times New Roman" w:cs="Times New Roman"/>
              </w:rPr>
              <w:t>Packet.TTL</w:t>
            </w:r>
          </w:p>
        </w:tc>
        <w:tc>
          <w:tcPr>
            <w:tcW w:w="658" w:type="pct"/>
          </w:tcPr>
          <w:p w:rsidRPr="00850A38" w:rsidR="00EF5196" w:rsidRDefault="00850A38" w14:paraId="1EF23B72" w14:textId="77777777">
            <w:pPr>
              <w:rPr>
                <w:rFonts w:ascii="Times New Roman" w:hAnsi="Times New Roman" w:cs="Times New Roman"/>
              </w:rPr>
            </w:pPr>
            <w:r w:rsidRPr="00850A38">
              <w:rPr>
                <w:rFonts w:ascii="Times New Roman" w:hAnsi="Times New Roman" w:cs="Times New Roman"/>
              </w:rPr>
              <w:t>0.054</w:t>
            </w:r>
          </w:p>
        </w:tc>
        <w:tc>
          <w:tcPr>
            <w:tcW w:w="658" w:type="pct"/>
          </w:tcPr>
          <w:p w:rsidRPr="00850A38" w:rsidR="00EF5196" w:rsidRDefault="00850A38" w14:paraId="4DDF3D95" w14:textId="77777777">
            <w:pPr>
              <w:rPr>
                <w:rFonts w:ascii="Times New Roman" w:hAnsi="Times New Roman" w:cs="Times New Roman"/>
              </w:rPr>
            </w:pPr>
            <w:r w:rsidRPr="00850A38">
              <w:rPr>
                <w:rFonts w:ascii="Times New Roman" w:hAnsi="Times New Roman" w:cs="Times New Roman"/>
              </w:rPr>
              <w:t>0.155</w:t>
            </w:r>
          </w:p>
        </w:tc>
        <w:tc>
          <w:tcPr>
            <w:tcW w:w="658" w:type="pct"/>
          </w:tcPr>
          <w:p w:rsidRPr="00850A38" w:rsidR="00EF5196" w:rsidRDefault="00850A38" w14:paraId="084A6DAD" w14:textId="77777777">
            <w:pPr>
              <w:rPr>
                <w:rFonts w:ascii="Times New Roman" w:hAnsi="Times New Roman" w:cs="Times New Roman"/>
              </w:rPr>
            </w:pPr>
            <w:r w:rsidRPr="00850A38">
              <w:rPr>
                <w:rFonts w:ascii="Times New Roman" w:hAnsi="Times New Roman" w:cs="Times New Roman"/>
              </w:rPr>
              <w:t>0.279</w:t>
            </w:r>
          </w:p>
        </w:tc>
      </w:tr>
      <w:tr w:rsidRPr="00850A38" w:rsidR="00EF5196" w:rsidTr="00850A38" w14:paraId="4C6CDF28" w14:textId="77777777">
        <w:tc>
          <w:tcPr>
            <w:tcW w:w="3027" w:type="pct"/>
          </w:tcPr>
          <w:p w:rsidRPr="00850A38" w:rsidR="00EF5196" w:rsidRDefault="00850A38" w14:paraId="7AC74276" w14:textId="77777777">
            <w:pPr>
              <w:rPr>
                <w:rFonts w:ascii="Times New Roman" w:hAnsi="Times New Roman" w:cs="Times New Roman"/>
              </w:rPr>
            </w:pPr>
            <w:proofErr w:type="gramStart"/>
            <w:r w:rsidRPr="00850A38">
              <w:rPr>
                <w:rFonts w:ascii="Times New Roman" w:hAnsi="Times New Roman" w:cs="Times New Roman"/>
              </w:rPr>
              <w:t>Source.IP.Concurrent.Connection</w:t>
            </w:r>
            <w:proofErr w:type="gramEnd"/>
          </w:p>
        </w:tc>
        <w:tc>
          <w:tcPr>
            <w:tcW w:w="658" w:type="pct"/>
          </w:tcPr>
          <w:p w:rsidRPr="00850A38" w:rsidR="00EF5196" w:rsidRDefault="00850A38" w14:paraId="494D9BE2" w14:textId="77777777">
            <w:pPr>
              <w:rPr>
                <w:rFonts w:ascii="Times New Roman" w:hAnsi="Times New Roman" w:cs="Times New Roman"/>
              </w:rPr>
            </w:pPr>
            <w:r w:rsidRPr="00850A38">
              <w:rPr>
                <w:rFonts w:ascii="Times New Roman" w:hAnsi="Times New Roman" w:cs="Times New Roman"/>
              </w:rPr>
              <w:t>0.139</w:t>
            </w:r>
          </w:p>
        </w:tc>
        <w:tc>
          <w:tcPr>
            <w:tcW w:w="658" w:type="pct"/>
          </w:tcPr>
          <w:p w:rsidRPr="00850A38" w:rsidR="00EF5196" w:rsidRDefault="00850A38" w14:paraId="4162000C" w14:textId="77777777">
            <w:pPr>
              <w:rPr>
                <w:rFonts w:ascii="Times New Roman" w:hAnsi="Times New Roman" w:cs="Times New Roman"/>
              </w:rPr>
            </w:pPr>
            <w:r w:rsidRPr="00850A38">
              <w:rPr>
                <w:rFonts w:ascii="Times New Roman" w:hAnsi="Times New Roman" w:cs="Times New Roman"/>
              </w:rPr>
              <w:t>0.743</w:t>
            </w:r>
          </w:p>
        </w:tc>
        <w:tc>
          <w:tcPr>
            <w:tcW w:w="658" w:type="pct"/>
          </w:tcPr>
          <w:p w:rsidRPr="00850A38" w:rsidR="00EF5196" w:rsidRDefault="00850A38" w14:paraId="67A8A91E" w14:textId="77777777">
            <w:pPr>
              <w:rPr>
                <w:rFonts w:ascii="Times New Roman" w:hAnsi="Times New Roman" w:cs="Times New Roman"/>
              </w:rPr>
            </w:pPr>
            <w:r w:rsidRPr="00850A38">
              <w:rPr>
                <w:rFonts w:ascii="Times New Roman" w:hAnsi="Times New Roman" w:cs="Times New Roman"/>
              </w:rPr>
              <w:t>0.053</w:t>
            </w:r>
          </w:p>
        </w:tc>
      </w:tr>
    </w:tbl>
    <w:p w:rsidRPr="00850A38" w:rsidR="00EF5196" w:rsidRDefault="00850A38" w14:paraId="07B9D3A8" w14:textId="77777777">
      <w:pPr>
        <w:pStyle w:val="Quote"/>
        <w:rPr>
          <w:rFonts w:ascii="Times New Roman" w:hAnsi="Times New Roman" w:cs="Times New Roman"/>
        </w:rPr>
      </w:pPr>
      <w:r w:rsidRPr="00850A38">
        <w:rPr>
          <w:rFonts w:ascii="Times New Roman" w:hAnsi="Times New Roman" w:cs="Times New Roman"/>
        </w:rPr>
        <w:lastRenderedPageBreak/>
        <w:t>Table 4 - Loadings</w:t>
      </w:r>
    </w:p>
    <w:p w:rsidRPr="00850A38" w:rsidR="00EF5196" w:rsidRDefault="00850A38" w14:paraId="7EF98A80" w14:textId="77777777">
      <w:pPr>
        <w:pStyle w:val="Heading4"/>
        <w:rPr>
          <w:rFonts w:ascii="Times New Roman" w:hAnsi="Times New Roman" w:cs="Times New Roman"/>
          <w:sz w:val="22"/>
          <w:szCs w:val="22"/>
        </w:rPr>
      </w:pPr>
      <w:r w:rsidRPr="00850A38">
        <w:rPr>
          <w:rFonts w:ascii="Times New Roman" w:hAnsi="Times New Roman" w:cs="Times New Roman"/>
          <w:sz w:val="22"/>
          <w:szCs w:val="22"/>
        </w:rPr>
        <w:t>PC1</w:t>
      </w:r>
    </w:p>
    <w:p w:rsidRPr="00850A38" w:rsidR="00EF5196" w:rsidP="005725F8" w:rsidRDefault="00850A38" w14:paraId="464352BA" w14:textId="77777777">
      <w:pPr>
        <w:pStyle w:val="ListParagraph"/>
        <w:numPr>
          <w:ilvl w:val="0"/>
          <w:numId w:val="8"/>
        </w:numPr>
        <w:rPr>
          <w:rFonts w:ascii="Times New Roman" w:hAnsi="Times New Roman" w:cs="Times New Roman"/>
          <w:sz w:val="22"/>
          <w:szCs w:val="22"/>
        </w:rPr>
      </w:pPr>
      <w:proofErr w:type="gramStart"/>
      <w:r w:rsidRPr="00850A38">
        <w:rPr>
          <w:rFonts w:ascii="Times New Roman" w:hAnsi="Times New Roman" w:cs="Times New Roman"/>
          <w:b/>
          <w:bCs/>
          <w:sz w:val="22"/>
          <w:szCs w:val="22"/>
        </w:rPr>
        <w:t>Assembled.Payload.Size</w:t>
      </w:r>
      <w:proofErr w:type="gramEnd"/>
      <w:r w:rsidRPr="00850A38">
        <w:rPr>
          <w:rFonts w:ascii="Times New Roman" w:hAnsi="Times New Roman" w:cs="Times New Roman"/>
          <w:b/>
          <w:bCs/>
          <w:sz w:val="22"/>
          <w:szCs w:val="22"/>
        </w:rPr>
        <w:t xml:space="preserve"> (-0.561):</w:t>
      </w:r>
      <w:r w:rsidRPr="00850A38">
        <w:rPr>
          <w:rFonts w:ascii="Times New Roman" w:hAnsi="Times New Roman" w:cs="Times New Roman"/>
          <w:sz w:val="22"/>
          <w:szCs w:val="22"/>
        </w:rPr>
        <w:t xml:space="preserve"> Negatively correlated with PC1 as the size of the assembled payload increases, the value of PC1 decreases.</w:t>
      </w:r>
    </w:p>
    <w:p w:rsidRPr="00850A38" w:rsidR="00EF5196" w:rsidRDefault="00850A38" w14:paraId="1FC977B9" w14:textId="77777777">
      <w:pPr>
        <w:rPr>
          <w:rFonts w:ascii="Times New Roman" w:hAnsi="Times New Roman" w:cs="Times New Roman"/>
          <w:sz w:val="22"/>
          <w:szCs w:val="22"/>
        </w:rPr>
      </w:pPr>
      <w:r w:rsidRPr="00850A38">
        <w:rPr>
          <w:rFonts w:ascii="Times New Roman" w:hAnsi="Times New Roman" w:cs="Times New Roman"/>
          <w:b/>
          <w:bCs/>
          <w:sz w:val="22"/>
          <w:szCs w:val="22"/>
        </w:rPr>
        <w:t>DYNRiskA.Score (0.524):</w:t>
      </w:r>
      <w:r w:rsidRPr="00850A38">
        <w:rPr>
          <w:rFonts w:ascii="Times New Roman" w:hAnsi="Times New Roman" w:cs="Times New Roman"/>
          <w:sz w:val="22"/>
          <w:szCs w:val="22"/>
        </w:rPr>
        <w:t xml:space="preserve"> Positively correlated with PC1. as the DYNRiskA score increases PC1 increases.</w:t>
      </w:r>
    </w:p>
    <w:p w:rsidRPr="00850A38" w:rsidR="00EF5196" w:rsidRDefault="00850A38" w14:paraId="0F02B8FF" w14:textId="77777777">
      <w:pPr>
        <w:rPr>
          <w:rFonts w:ascii="Times New Roman" w:hAnsi="Times New Roman" w:cs="Times New Roman"/>
          <w:sz w:val="22"/>
          <w:szCs w:val="22"/>
        </w:rPr>
      </w:pPr>
      <w:proofErr w:type="gramStart"/>
      <w:r w:rsidRPr="00850A38">
        <w:rPr>
          <w:rFonts w:ascii="Times New Roman" w:hAnsi="Times New Roman" w:cs="Times New Roman"/>
          <w:b/>
          <w:bCs/>
          <w:sz w:val="22"/>
          <w:szCs w:val="22"/>
        </w:rPr>
        <w:t>Server.Response.Packet.Time</w:t>
      </w:r>
      <w:proofErr w:type="gramEnd"/>
      <w:r w:rsidRPr="00850A38">
        <w:rPr>
          <w:rFonts w:ascii="Times New Roman" w:hAnsi="Times New Roman" w:cs="Times New Roman"/>
          <w:b/>
          <w:bCs/>
          <w:sz w:val="22"/>
          <w:szCs w:val="22"/>
        </w:rPr>
        <w:t xml:space="preserve"> (0.586):</w:t>
      </w:r>
      <w:r w:rsidRPr="00850A38">
        <w:rPr>
          <w:rFonts w:ascii="Times New Roman" w:hAnsi="Times New Roman" w:cs="Times New Roman"/>
          <w:sz w:val="22"/>
          <w:szCs w:val="22"/>
        </w:rPr>
        <w:t xml:space="preserve"> Is positively correlated with PC1. with loadings above 0.5.</w:t>
      </w:r>
    </w:p>
    <w:p w:rsidRPr="00850A38" w:rsidR="00EF5196" w:rsidRDefault="00850A38" w14:paraId="767FB85E" w14:textId="77777777">
      <w:pPr>
        <w:pStyle w:val="Heading4"/>
        <w:rPr>
          <w:rFonts w:ascii="Times New Roman" w:hAnsi="Times New Roman" w:cs="Times New Roman"/>
          <w:sz w:val="22"/>
          <w:szCs w:val="22"/>
        </w:rPr>
      </w:pPr>
      <w:r w:rsidRPr="00850A38">
        <w:rPr>
          <w:rFonts w:ascii="Times New Roman" w:hAnsi="Times New Roman" w:cs="Times New Roman"/>
          <w:sz w:val="22"/>
          <w:szCs w:val="22"/>
        </w:rPr>
        <w:t>PC2</w:t>
      </w:r>
    </w:p>
    <w:p w:rsidRPr="00850A38" w:rsidR="00EF5196" w:rsidRDefault="00850A38" w14:paraId="1CD0F506" w14:textId="77777777">
      <w:pPr>
        <w:pStyle w:val="ListParagraph"/>
        <w:numPr>
          <w:ilvl w:val="0"/>
          <w:numId w:val="9"/>
        </w:numPr>
        <w:rPr>
          <w:rFonts w:ascii="Times New Roman" w:hAnsi="Times New Roman" w:cs="Times New Roman"/>
          <w:sz w:val="22"/>
          <w:szCs w:val="22"/>
        </w:rPr>
      </w:pPr>
      <w:r w:rsidRPr="00850A38">
        <w:rPr>
          <w:rFonts w:ascii="Times New Roman" w:hAnsi="Times New Roman" w:cs="Times New Roman"/>
          <w:b/>
          <w:bCs/>
          <w:sz w:val="22"/>
          <w:szCs w:val="22"/>
        </w:rPr>
        <w:t>Connection.Rate (0.538):</w:t>
      </w:r>
      <w:r w:rsidRPr="00850A38">
        <w:rPr>
          <w:rFonts w:ascii="Times New Roman" w:hAnsi="Times New Roman" w:cs="Times New Roman"/>
          <w:sz w:val="22"/>
          <w:szCs w:val="22"/>
        </w:rPr>
        <w:t xml:space="preserve"> Positively correlated with PC2. as the connection rate increases, the value of PC2 tends to increase.</w:t>
      </w:r>
    </w:p>
    <w:p w:rsidRPr="00850A38" w:rsidR="00EF5196" w:rsidRDefault="00850A38" w14:paraId="175498DC" w14:textId="77777777">
      <w:pPr>
        <w:pStyle w:val="ListParagraph"/>
        <w:numPr>
          <w:ilvl w:val="0"/>
          <w:numId w:val="9"/>
        </w:numPr>
        <w:rPr>
          <w:rFonts w:ascii="Times New Roman" w:hAnsi="Times New Roman" w:cs="Times New Roman"/>
          <w:sz w:val="22"/>
          <w:szCs w:val="22"/>
        </w:rPr>
      </w:pPr>
      <w:proofErr w:type="gramStart"/>
      <w:r w:rsidRPr="00850A38">
        <w:rPr>
          <w:rFonts w:ascii="Times New Roman" w:hAnsi="Times New Roman" w:cs="Times New Roman"/>
          <w:b/>
          <w:bCs/>
          <w:sz w:val="22"/>
          <w:szCs w:val="22"/>
        </w:rPr>
        <w:t>Source.IP.Concurrent.Connection</w:t>
      </w:r>
      <w:proofErr w:type="gramEnd"/>
      <w:r w:rsidRPr="00850A38">
        <w:rPr>
          <w:rFonts w:ascii="Times New Roman" w:hAnsi="Times New Roman" w:cs="Times New Roman"/>
          <w:b/>
          <w:bCs/>
          <w:sz w:val="22"/>
          <w:szCs w:val="22"/>
        </w:rPr>
        <w:t xml:space="preserve"> (0.743):</w:t>
      </w:r>
      <w:r w:rsidRPr="00850A38">
        <w:rPr>
          <w:rFonts w:ascii="Times New Roman" w:hAnsi="Times New Roman" w:cs="Times New Roman"/>
          <w:sz w:val="22"/>
          <w:szCs w:val="22"/>
        </w:rPr>
        <w:t xml:space="preserve"> also has a positive loading on PC2, as the number of concurrent connections from the source IP increases, the value of PC2 tends to increase.</w:t>
      </w:r>
    </w:p>
    <w:p w:rsidRPr="00850A38" w:rsidR="00EF5196" w:rsidRDefault="00850A38" w14:paraId="2378F3CF" w14:textId="77777777">
      <w:pPr>
        <w:pStyle w:val="Heading4"/>
        <w:rPr>
          <w:rFonts w:ascii="Times New Roman" w:hAnsi="Times New Roman" w:cs="Times New Roman"/>
          <w:sz w:val="22"/>
          <w:szCs w:val="22"/>
        </w:rPr>
      </w:pPr>
      <w:r w:rsidRPr="00850A38">
        <w:rPr>
          <w:rFonts w:ascii="Times New Roman" w:hAnsi="Times New Roman" w:cs="Times New Roman"/>
          <w:sz w:val="22"/>
          <w:szCs w:val="22"/>
        </w:rPr>
        <w:t>PC3</w:t>
      </w:r>
    </w:p>
    <w:p w:rsidRPr="00850A38" w:rsidR="00EF5196" w:rsidRDefault="00850A38" w14:paraId="722E1567" w14:textId="77777777">
      <w:pPr>
        <w:pStyle w:val="ListParagraph"/>
        <w:numPr>
          <w:ilvl w:val="0"/>
          <w:numId w:val="10"/>
        </w:numPr>
        <w:rPr>
          <w:rFonts w:ascii="Times New Roman" w:hAnsi="Times New Roman" w:cs="Times New Roman"/>
          <w:sz w:val="22"/>
          <w:szCs w:val="22"/>
        </w:rPr>
      </w:pPr>
      <w:r w:rsidRPr="00850A38">
        <w:rPr>
          <w:rFonts w:ascii="Times New Roman" w:hAnsi="Times New Roman" w:cs="Times New Roman"/>
          <w:sz w:val="22"/>
          <w:szCs w:val="22"/>
        </w:rPr>
        <w:t xml:space="preserve">Main driver </w:t>
      </w:r>
      <w:r w:rsidRPr="00850A38">
        <w:rPr>
          <w:rFonts w:ascii="Times New Roman" w:hAnsi="Times New Roman" w:cs="Times New Roman"/>
          <w:b/>
          <w:bCs/>
          <w:sz w:val="22"/>
          <w:szCs w:val="22"/>
        </w:rPr>
        <w:t>Response.Size (0.747):</w:t>
      </w:r>
      <w:r w:rsidRPr="00850A38">
        <w:rPr>
          <w:rFonts w:ascii="Times New Roman" w:hAnsi="Times New Roman" w:cs="Times New Roman"/>
          <w:sz w:val="22"/>
          <w:szCs w:val="22"/>
        </w:rPr>
        <w:t xml:space="preserve"> which has a positive correlation with PC3. As the response size increases, the value of PC3 tends to increase.</w:t>
      </w:r>
    </w:p>
    <w:p w:rsidR="00850A38" w:rsidRDefault="00850A38" w14:paraId="7C5927A1" w14:textId="77777777">
      <w:pPr>
        <w:pStyle w:val="Heading2"/>
        <w:rPr>
          <w:rFonts w:ascii="Times New Roman" w:hAnsi="Times New Roman" w:cs="Times New Roman"/>
        </w:rPr>
      </w:pPr>
      <w:bookmarkStart w:name="_Toc157580935" w:id="7"/>
    </w:p>
    <w:p w:rsidR="57DF7739" w:rsidP="57DF7739" w:rsidRDefault="57DF7739" w14:paraId="405B4073" w14:textId="79CE4179">
      <w:pPr>
        <w:pStyle w:val="Heading2"/>
        <w:rPr>
          <w:rFonts w:ascii="Times New Roman" w:hAnsi="Times New Roman" w:cs="Times New Roman"/>
        </w:rPr>
      </w:pPr>
    </w:p>
    <w:p w:rsidR="57DF7739" w:rsidP="57DF7739" w:rsidRDefault="57DF7739" w14:paraId="793281B8" w14:textId="65FA4BD0">
      <w:pPr>
        <w:pStyle w:val="Heading2"/>
        <w:rPr>
          <w:rFonts w:ascii="Times New Roman" w:hAnsi="Times New Roman" w:cs="Times New Roman"/>
        </w:rPr>
      </w:pPr>
    </w:p>
    <w:p w:rsidR="57DF7739" w:rsidP="57DF7739" w:rsidRDefault="57DF7739" w14:paraId="33EED024" w14:textId="450A8001">
      <w:pPr>
        <w:pStyle w:val="Heading2"/>
        <w:rPr>
          <w:rFonts w:ascii="Times New Roman" w:hAnsi="Times New Roman" w:cs="Times New Roman"/>
        </w:rPr>
      </w:pPr>
    </w:p>
    <w:p w:rsidR="57DF7739" w:rsidP="57DF7739" w:rsidRDefault="57DF7739" w14:paraId="786B28B4" w14:textId="49C9E096">
      <w:pPr>
        <w:pStyle w:val="Heading2"/>
        <w:rPr>
          <w:rFonts w:ascii="Times New Roman" w:hAnsi="Times New Roman" w:cs="Times New Roman"/>
        </w:rPr>
      </w:pPr>
    </w:p>
    <w:p w:rsidR="57DF7739" w:rsidP="57DF7739" w:rsidRDefault="57DF7739" w14:paraId="0CB2C6CE" w14:textId="218D76EE">
      <w:pPr>
        <w:pStyle w:val="Heading2"/>
        <w:rPr>
          <w:rFonts w:ascii="Times New Roman" w:hAnsi="Times New Roman" w:cs="Times New Roman"/>
        </w:rPr>
      </w:pPr>
    </w:p>
    <w:p w:rsidR="57DF7739" w:rsidP="57DF7739" w:rsidRDefault="57DF7739" w14:paraId="01C1324A" w14:textId="047783E4">
      <w:pPr>
        <w:pStyle w:val="Heading2"/>
        <w:rPr>
          <w:rFonts w:ascii="Times New Roman" w:hAnsi="Times New Roman" w:cs="Times New Roman"/>
        </w:rPr>
      </w:pPr>
    </w:p>
    <w:p w:rsidR="57DF7739" w:rsidP="57DF7739" w:rsidRDefault="57DF7739" w14:paraId="25FFBD22" w14:textId="757815C1">
      <w:pPr>
        <w:pStyle w:val="Heading2"/>
        <w:rPr>
          <w:rFonts w:ascii="Times New Roman" w:hAnsi="Times New Roman" w:cs="Times New Roman"/>
        </w:rPr>
      </w:pPr>
    </w:p>
    <w:p w:rsidR="57DF7739" w:rsidP="57DF7739" w:rsidRDefault="57DF7739" w14:paraId="1D84BFA3" w14:textId="69C1965D">
      <w:pPr>
        <w:pStyle w:val="Heading2"/>
        <w:rPr>
          <w:rFonts w:ascii="Times New Roman" w:hAnsi="Times New Roman" w:cs="Times New Roman"/>
        </w:rPr>
      </w:pPr>
    </w:p>
    <w:p w:rsidR="57DF7739" w:rsidP="57DF7739" w:rsidRDefault="57DF7739" w14:paraId="4A0DBEA4" w14:textId="3A3F6440">
      <w:pPr>
        <w:pStyle w:val="Heading2"/>
        <w:rPr>
          <w:rFonts w:ascii="Times New Roman" w:hAnsi="Times New Roman" w:cs="Times New Roman"/>
        </w:rPr>
      </w:pPr>
    </w:p>
    <w:p w:rsidR="57DF7739" w:rsidP="57DF7739" w:rsidRDefault="57DF7739" w14:paraId="643D2819" w14:textId="298FF2EE">
      <w:pPr>
        <w:pStyle w:val="Heading2"/>
        <w:rPr>
          <w:rFonts w:ascii="Times New Roman" w:hAnsi="Times New Roman" w:cs="Times New Roman"/>
        </w:rPr>
      </w:pPr>
    </w:p>
    <w:p w:rsidR="57DF7739" w:rsidP="57DF7739" w:rsidRDefault="57DF7739" w14:paraId="18F00AD5" w14:textId="51C0FE14">
      <w:pPr>
        <w:pStyle w:val="Heading2"/>
        <w:rPr>
          <w:rFonts w:ascii="Times New Roman" w:hAnsi="Times New Roman" w:cs="Times New Roman"/>
        </w:rPr>
      </w:pPr>
    </w:p>
    <w:p w:rsidR="57DF7739" w:rsidP="57DF7739" w:rsidRDefault="57DF7739" w14:paraId="137647D4" w14:textId="524C9CB7">
      <w:pPr>
        <w:pStyle w:val="Heading2"/>
        <w:rPr>
          <w:rFonts w:ascii="Times New Roman" w:hAnsi="Times New Roman" w:cs="Times New Roman"/>
        </w:rPr>
      </w:pPr>
    </w:p>
    <w:p w:rsidR="57DF7739" w:rsidP="57DF7739" w:rsidRDefault="57DF7739" w14:paraId="6BEF59DD" w14:textId="06DBF543">
      <w:pPr>
        <w:pStyle w:val="Heading2"/>
        <w:rPr>
          <w:rFonts w:ascii="Times New Roman" w:hAnsi="Times New Roman" w:cs="Times New Roman"/>
        </w:rPr>
      </w:pPr>
    </w:p>
    <w:p w:rsidRPr="00850A38" w:rsidR="00EF5196" w:rsidRDefault="00850A38" w14:paraId="6CF7FC03" w14:textId="334BC1DE">
      <w:pPr>
        <w:pStyle w:val="Heading2"/>
        <w:rPr>
          <w:rFonts w:ascii="Times New Roman" w:hAnsi="Times New Roman" w:cs="Times New Roman"/>
        </w:rPr>
      </w:pPr>
      <w:r w:rsidRPr="00850A38">
        <w:rPr>
          <w:rFonts w:ascii="Times New Roman" w:hAnsi="Times New Roman" w:cs="Times New Roman"/>
        </w:rPr>
        <w:t>Biplot of PC1 and PC2</w:t>
      </w:r>
      <w:bookmarkEnd w:id="7"/>
    </w:p>
    <w:p w:rsidRPr="00850A38" w:rsidR="00EF5196" w:rsidRDefault="00850A38" w14:paraId="008BF901" w14:textId="77777777">
      <w:pPr>
        <w:rPr>
          <w:rFonts w:ascii="Times New Roman" w:hAnsi="Times New Roman" w:cs="Times New Roman"/>
        </w:rPr>
      </w:pPr>
      <w:r w:rsidRPr="00850A38">
        <w:rPr>
          <w:rFonts w:ascii="Times New Roman" w:hAnsi="Times New Roman" w:cs="Times New Roman"/>
          <w:noProof/>
        </w:rPr>
        <w:drawing>
          <wp:inline distT="0" distB="0" distL="0" distR="0" wp14:anchorId="3B2B53DC" wp14:editId="083CEFFF">
            <wp:extent cx="5334000" cy="4267200"/>
            <wp:effectExtent l="0" t="0" r="0" b="0"/>
            <wp:docPr id="2046976903" name="Figure" descr="Bi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plot_pca.png"/>
                    <pic:cNvPicPr>
                      <a:picLocks noChangeAspect="1" noChangeArrowheads="1"/>
                    </pic:cNvPicPr>
                  </pic:nvPicPr>
                  <pic:blipFill>
                    <a:blip r:embed="rId10"/>
                    <a:srcRect/>
                    <a:stretch>
                      <a:fillRect/>
                    </a:stretch>
                  </pic:blipFill>
                  <pic:spPr bwMode="auto">
                    <a:xfrm>
                      <a:off x="0" y="0"/>
                      <a:ext cx="5334000" cy="4267200"/>
                    </a:xfrm>
                    <a:prstGeom prst="rect">
                      <a:avLst/>
                    </a:prstGeom>
                  </pic:spPr>
                </pic:pic>
              </a:graphicData>
            </a:graphic>
          </wp:inline>
        </w:drawing>
      </w:r>
    </w:p>
    <w:p w:rsidRPr="00850A38" w:rsidR="00EF5196" w:rsidRDefault="00850A38" w14:paraId="14DC3CDC" w14:textId="77777777">
      <w:pPr>
        <w:pStyle w:val="Quote"/>
        <w:rPr>
          <w:rFonts w:ascii="Times New Roman" w:hAnsi="Times New Roman" w:cs="Times New Roman"/>
          <w:sz w:val="22"/>
          <w:szCs w:val="22"/>
        </w:rPr>
      </w:pPr>
      <w:r w:rsidRPr="00850A38">
        <w:rPr>
          <w:rFonts w:ascii="Times New Roman" w:hAnsi="Times New Roman" w:cs="Times New Roman"/>
          <w:sz w:val="22"/>
          <w:szCs w:val="22"/>
        </w:rPr>
        <w:t>Figure 5 - Biplot of PC1 vs PC2</w:t>
      </w:r>
    </w:p>
    <w:p w:rsidRPr="00850A38" w:rsidR="00EF5196" w:rsidRDefault="00850A38" w14:paraId="60177ED1" w14:textId="4A36CECD">
      <w:pPr>
        <w:rPr>
          <w:rFonts w:ascii="Times New Roman" w:hAnsi="Times New Roman" w:cs="Times New Roman"/>
          <w:sz w:val="22"/>
          <w:szCs w:val="22"/>
        </w:rPr>
      </w:pPr>
      <w:r w:rsidRPr="00850A38">
        <w:rPr>
          <w:rFonts w:ascii="Times New Roman" w:hAnsi="Times New Roman" w:cs="Times New Roman"/>
          <w:sz w:val="22"/>
          <w:szCs w:val="22"/>
        </w:rPr>
        <w:lastRenderedPageBreak/>
        <w:t xml:space="preserve">The PCA scatter plot shows a partial separation between Malicious (red) and </w:t>
      </w:r>
      <w:proofErr w:type="gramStart"/>
      <w:r w:rsidRPr="00850A38">
        <w:rPr>
          <w:rFonts w:ascii="Times New Roman" w:hAnsi="Times New Roman" w:cs="Times New Roman"/>
          <w:sz w:val="22"/>
          <w:szCs w:val="22"/>
        </w:rPr>
        <w:t>Non-Malicious</w:t>
      </w:r>
      <w:proofErr w:type="gramEnd"/>
      <w:r w:rsidRPr="00850A38">
        <w:rPr>
          <w:rFonts w:ascii="Times New Roman" w:hAnsi="Times New Roman" w:cs="Times New Roman"/>
          <w:sz w:val="22"/>
          <w:szCs w:val="22"/>
        </w:rPr>
        <w:t xml:space="preserve"> (green) events, which reveals the PCA's ability to capture key variances, although with some overlap that. The accompanying loadings plot further explains the influence of individual features, </w:t>
      </w:r>
      <w:r w:rsidRPr="00850A38" w:rsidR="003E7EC4">
        <w:rPr>
          <w:rFonts w:ascii="Times New Roman" w:hAnsi="Times New Roman" w:cs="Times New Roman"/>
          <w:sz w:val="22"/>
          <w:szCs w:val="22"/>
        </w:rPr>
        <w:t xml:space="preserve">namely </w:t>
      </w:r>
      <w:proofErr w:type="spellStart"/>
      <w:r w:rsidRPr="00850A38" w:rsidR="003E7EC4">
        <w:rPr>
          <w:rFonts w:ascii="Times New Roman" w:hAnsi="Times New Roman" w:cs="Times New Roman"/>
          <w:sz w:val="22"/>
          <w:szCs w:val="22"/>
        </w:rPr>
        <w:t>Dyn</w:t>
      </w:r>
      <w:r w:rsidRPr="00850A38" w:rsidR="00540521">
        <w:rPr>
          <w:rFonts w:ascii="Times New Roman" w:hAnsi="Times New Roman" w:cs="Times New Roman"/>
          <w:sz w:val="22"/>
          <w:szCs w:val="22"/>
        </w:rPr>
        <w:t>RiskA.Score</w:t>
      </w:r>
      <w:proofErr w:type="spellEnd"/>
      <w:r w:rsidRPr="00850A38">
        <w:rPr>
          <w:rFonts w:ascii="Times New Roman" w:hAnsi="Times New Roman" w:cs="Times New Roman"/>
          <w:sz w:val="22"/>
          <w:szCs w:val="22"/>
        </w:rPr>
        <w:t>, whose prominent vectors signify their strong impact on principal components and possible role in differentiating between the two classes of events. The angles between these vectors reveal the correlation between features, with varying degrees of positivity and negativity.</w:t>
      </w:r>
    </w:p>
    <w:p w:rsidRPr="00850A38" w:rsidR="00EF5196" w:rsidRDefault="00850A38" w14:paraId="0068F46E" w14:textId="77777777">
      <w:pPr>
        <w:rPr>
          <w:rFonts w:ascii="Times New Roman" w:hAnsi="Times New Roman" w:cs="Times New Roman"/>
          <w:sz w:val="22"/>
          <w:szCs w:val="22"/>
        </w:rPr>
      </w:pPr>
      <w:r w:rsidRPr="00850A38">
        <w:rPr>
          <w:rFonts w:ascii="Times New Roman" w:hAnsi="Times New Roman" w:cs="Times New Roman"/>
          <w:sz w:val="22"/>
          <w:szCs w:val="22"/>
        </w:rPr>
        <w:t>The main drivers for categorising events as Malicious or Non-Malicious:</w:t>
      </w:r>
    </w:p>
    <w:p w:rsidRPr="00850A38" w:rsidR="00EF5196" w:rsidRDefault="00850A38" w14:paraId="5575C952" w14:textId="77777777">
      <w:pPr>
        <w:rPr>
          <w:rFonts w:ascii="Times New Roman" w:hAnsi="Times New Roman" w:cs="Times New Roman"/>
          <w:sz w:val="22"/>
          <w:szCs w:val="22"/>
        </w:rPr>
      </w:pPr>
      <w:r w:rsidRPr="00850A38">
        <w:rPr>
          <w:rFonts w:ascii="Times New Roman" w:hAnsi="Times New Roman" w:cs="Times New Roman"/>
          <w:b/>
          <w:bCs/>
          <w:sz w:val="22"/>
          <w:szCs w:val="22"/>
        </w:rPr>
        <w:t>DYN Risk:</w:t>
      </w:r>
      <w:r w:rsidRPr="00850A38">
        <w:rPr>
          <w:rFonts w:ascii="Times New Roman" w:hAnsi="Times New Roman" w:cs="Times New Roman"/>
          <w:sz w:val="22"/>
          <w:szCs w:val="22"/>
        </w:rPr>
        <w:t xml:space="preserve"> This feature has a significant vector in the loading plot, pointing towards the region where Malicious events are clustered in the PCA scatter plot, suggesting it is a strong indicator of potentially malicious activity.</w:t>
      </w:r>
    </w:p>
    <w:p w:rsidRPr="00850A38" w:rsidR="00EF5196" w:rsidRDefault="00850A38" w14:paraId="22B932D2" w14:textId="77777777">
      <w:pPr>
        <w:rPr>
          <w:rFonts w:ascii="Times New Roman" w:hAnsi="Times New Roman" w:cs="Times New Roman"/>
          <w:sz w:val="22"/>
          <w:szCs w:val="22"/>
        </w:rPr>
      </w:pPr>
      <w:r w:rsidRPr="00850A38">
        <w:rPr>
          <w:rFonts w:ascii="Times New Roman" w:hAnsi="Times New Roman" w:cs="Times New Roman"/>
          <w:b/>
          <w:bCs/>
          <w:sz w:val="22"/>
          <w:szCs w:val="22"/>
        </w:rPr>
        <w:t>Packet TTL:</w:t>
      </w:r>
      <w:r w:rsidRPr="00850A38">
        <w:rPr>
          <w:rFonts w:ascii="Times New Roman" w:hAnsi="Times New Roman" w:cs="Times New Roman"/>
          <w:sz w:val="22"/>
          <w:szCs w:val="22"/>
        </w:rPr>
        <w:t xml:space="preserve"> The presence of 'Packet TTL' </w:t>
      </w:r>
      <w:proofErr w:type="gramStart"/>
      <w:r w:rsidRPr="00850A38">
        <w:rPr>
          <w:rFonts w:ascii="Times New Roman" w:hAnsi="Times New Roman" w:cs="Times New Roman"/>
          <w:sz w:val="22"/>
          <w:szCs w:val="22"/>
        </w:rPr>
        <w:t>in the area of</w:t>
      </w:r>
      <w:proofErr w:type="gramEnd"/>
      <w:r w:rsidRPr="00850A38">
        <w:rPr>
          <w:rFonts w:ascii="Times New Roman" w:hAnsi="Times New Roman" w:cs="Times New Roman"/>
          <w:sz w:val="22"/>
          <w:szCs w:val="22"/>
        </w:rPr>
        <w:t xml:space="preserve"> the scatter plot that includes Malicious events, and its relative length in the loading plot, indicates its relevance in detecting Malicious events.</w:t>
      </w:r>
    </w:p>
    <w:p w:rsidRPr="00850A38" w:rsidR="00EF5196" w:rsidRDefault="00850A38" w14:paraId="35DF76F5" w14:textId="38D080D8">
      <w:pPr>
        <w:rPr>
          <w:rFonts w:ascii="Times New Roman" w:hAnsi="Times New Roman" w:cs="Times New Roman"/>
          <w:sz w:val="22"/>
          <w:szCs w:val="22"/>
        </w:rPr>
      </w:pPr>
      <w:r w:rsidRPr="57DF7739" w:rsidR="57DF7739">
        <w:rPr>
          <w:rFonts w:ascii="Times New Roman" w:hAnsi="Times New Roman" w:cs="Times New Roman"/>
          <w:b w:val="1"/>
          <w:bCs w:val="1"/>
          <w:sz w:val="22"/>
          <w:szCs w:val="22"/>
        </w:rPr>
        <w:t>Server.Response.Packet.Time</w:t>
      </w:r>
      <w:r w:rsidRPr="57DF7739" w:rsidR="57DF7739">
        <w:rPr>
          <w:rFonts w:ascii="Times New Roman" w:hAnsi="Times New Roman" w:cs="Times New Roman"/>
          <w:b w:val="1"/>
          <w:bCs w:val="1"/>
          <w:sz w:val="22"/>
          <w:szCs w:val="22"/>
        </w:rPr>
        <w:t>:</w:t>
      </w:r>
      <w:r w:rsidRPr="57DF7739" w:rsidR="57DF7739">
        <w:rPr>
          <w:rFonts w:ascii="Times New Roman" w:hAnsi="Times New Roman" w:cs="Times New Roman"/>
          <w:sz w:val="22"/>
          <w:szCs w:val="22"/>
        </w:rPr>
        <w:t xml:space="preserve"> </w:t>
      </w:r>
      <w:r w:rsidRPr="57DF7739" w:rsidR="57DF7739">
        <w:rPr>
          <w:rFonts w:ascii="Times New Roman" w:hAnsi="Times New Roman" w:cs="Times New Roman"/>
          <w:sz w:val="22"/>
          <w:szCs w:val="22"/>
        </w:rPr>
        <w:t>Similar to</w:t>
      </w:r>
      <w:r w:rsidRPr="57DF7739" w:rsidR="57DF7739">
        <w:rPr>
          <w:rFonts w:ascii="Times New Roman" w:hAnsi="Times New Roman" w:cs="Times New Roman"/>
          <w:sz w:val="22"/>
          <w:szCs w:val="22"/>
        </w:rPr>
        <w:t xml:space="preserve"> 'Packet TTL', this feature's vector suggests it contributes to the identification of Malicious events.</w:t>
      </w:r>
    </w:p>
    <w:p w:rsidR="00850A38" w:rsidRDefault="00850A38" w14:paraId="052EEE12" w14:textId="77777777">
      <w:pPr>
        <w:pStyle w:val="Heading2"/>
        <w:rPr>
          <w:rFonts w:ascii="Times New Roman" w:hAnsi="Times New Roman" w:cs="Times New Roman"/>
        </w:rPr>
      </w:pPr>
      <w:bookmarkStart w:name="_Toc157580936" w:id="8"/>
    </w:p>
    <w:p w:rsidR="00850A38" w:rsidRDefault="00850A38" w14:paraId="0404BADA" w14:textId="77777777">
      <w:pPr>
        <w:pStyle w:val="Heading2"/>
        <w:rPr>
          <w:rFonts w:ascii="Times New Roman" w:hAnsi="Times New Roman" w:cs="Times New Roman"/>
        </w:rPr>
      </w:pPr>
    </w:p>
    <w:p w:rsidR="00850A38" w:rsidRDefault="00850A38" w14:paraId="23A330E1" w14:textId="77777777">
      <w:pPr>
        <w:pStyle w:val="Heading2"/>
        <w:rPr>
          <w:rFonts w:ascii="Times New Roman" w:hAnsi="Times New Roman" w:cs="Times New Roman"/>
        </w:rPr>
      </w:pPr>
    </w:p>
    <w:p w:rsidR="57DF7739" w:rsidP="57DF7739" w:rsidRDefault="57DF7739" w14:paraId="63C6D260" w14:textId="21F68457">
      <w:pPr>
        <w:pStyle w:val="Heading2"/>
        <w:rPr>
          <w:rFonts w:ascii="Times New Roman" w:hAnsi="Times New Roman" w:cs="Times New Roman"/>
        </w:rPr>
      </w:pPr>
    </w:p>
    <w:p w:rsidR="57DF7739" w:rsidP="57DF7739" w:rsidRDefault="57DF7739" w14:paraId="6C4CAA19" w14:textId="0FC5196E">
      <w:pPr>
        <w:pStyle w:val="Heading2"/>
        <w:rPr>
          <w:rFonts w:ascii="Times New Roman" w:hAnsi="Times New Roman" w:cs="Times New Roman"/>
        </w:rPr>
      </w:pPr>
    </w:p>
    <w:p w:rsidR="57DF7739" w:rsidP="57DF7739" w:rsidRDefault="57DF7739" w14:paraId="71897B4C" w14:textId="3E049154">
      <w:pPr>
        <w:pStyle w:val="Heading2"/>
        <w:rPr>
          <w:rFonts w:ascii="Times New Roman" w:hAnsi="Times New Roman" w:cs="Times New Roman"/>
        </w:rPr>
      </w:pPr>
    </w:p>
    <w:p w:rsidRPr="00850A38" w:rsidR="00EF5196" w:rsidRDefault="00850A38" w14:paraId="58E37895" w14:textId="4480FE28">
      <w:pPr>
        <w:pStyle w:val="Heading2"/>
        <w:rPr>
          <w:rFonts w:ascii="Times New Roman" w:hAnsi="Times New Roman" w:cs="Times New Roman"/>
        </w:rPr>
      </w:pPr>
      <w:r w:rsidRPr="00850A38">
        <w:rPr>
          <w:rFonts w:ascii="Times New Roman" w:hAnsi="Times New Roman" w:cs="Times New Roman"/>
        </w:rPr>
        <w:t>Dimension Identification</w:t>
      </w:r>
      <w:bookmarkEnd w:id="8"/>
    </w:p>
    <w:p w:rsidRPr="00850A38" w:rsidR="00EF5196" w:rsidP="005725F8" w:rsidRDefault="00850A38" w14:paraId="2995D554" w14:textId="77777777">
      <w:pPr>
        <w:jc w:val="both"/>
        <w:rPr>
          <w:rFonts w:ascii="Times New Roman" w:hAnsi="Times New Roman" w:cs="Times New Roman"/>
          <w:sz w:val="22"/>
          <w:szCs w:val="22"/>
        </w:rPr>
      </w:pPr>
      <w:r w:rsidRPr="00850A38">
        <w:rPr>
          <w:rFonts w:ascii="Times New Roman" w:hAnsi="Times New Roman" w:cs="Times New Roman"/>
          <w:sz w:val="22"/>
          <w:szCs w:val="22"/>
        </w:rPr>
        <w:t>The following plots show the density of the data points for PC1 and PC2. We see that PC1 Offers better separation between Malicious and Non-Malicious events. PC2 on the other hand has significant overlap of malicious and non-malicious points. This suggests that PC1 is a better predictor of Malicious events than PC2.</w:t>
      </w:r>
    </w:p>
    <w:tbl>
      <w:tblPr>
        <w:tblW w:w="5000" w:type="pct"/>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55" w:type="dxa"/>
          <w:left w:w="54" w:type="dxa"/>
          <w:bottom w:w="55" w:type="dxa"/>
          <w:right w:w="55" w:type="dxa"/>
        </w:tblCellMar>
        <w:tblLook w:val="07E0" w:firstRow="1" w:lastRow="1" w:firstColumn="1" w:lastColumn="1" w:noHBand="1" w:noVBand="1"/>
      </w:tblPr>
      <w:tblGrid>
        <w:gridCol w:w="5287"/>
        <w:gridCol w:w="5288"/>
      </w:tblGrid>
      <w:tr w:rsidRPr="00850A38" w:rsidR="00D26442" w:rsidTr="00D26442" w14:paraId="1848132A" w14:textId="77777777">
        <w:tc>
          <w:tcPr>
            <w:tcW w:w="2500" w:type="pct"/>
          </w:tcPr>
          <w:p w:rsidRPr="00850A38" w:rsidR="00EF5196" w:rsidP="005725F8" w:rsidRDefault="00850A38" w14:paraId="7425D240" w14:textId="77777777">
            <w:pPr>
              <w:jc w:val="both"/>
              <w:rPr>
                <w:rFonts w:ascii="Times New Roman" w:hAnsi="Times New Roman" w:cs="Times New Roman"/>
                <w:sz w:val="22"/>
                <w:szCs w:val="22"/>
              </w:rPr>
            </w:pPr>
            <w:r w:rsidRPr="00850A38">
              <w:rPr>
                <w:rFonts w:ascii="Times New Roman" w:hAnsi="Times New Roman" w:cs="Times New Roman"/>
                <w:sz w:val="22"/>
                <w:szCs w:val="22"/>
              </w:rPr>
              <w:t>Figure 6: Density PC1</w:t>
            </w:r>
          </w:p>
        </w:tc>
        <w:tc>
          <w:tcPr>
            <w:tcW w:w="2500" w:type="pct"/>
          </w:tcPr>
          <w:p w:rsidRPr="00850A38" w:rsidR="00EF5196" w:rsidP="005725F8" w:rsidRDefault="00850A38" w14:paraId="69FFE02D" w14:textId="77777777">
            <w:pPr>
              <w:jc w:val="both"/>
              <w:rPr>
                <w:rFonts w:ascii="Times New Roman" w:hAnsi="Times New Roman" w:cs="Times New Roman"/>
                <w:sz w:val="22"/>
                <w:szCs w:val="22"/>
              </w:rPr>
            </w:pPr>
            <w:r w:rsidRPr="00850A38">
              <w:rPr>
                <w:rFonts w:ascii="Times New Roman" w:hAnsi="Times New Roman" w:cs="Times New Roman"/>
                <w:sz w:val="22"/>
                <w:szCs w:val="22"/>
              </w:rPr>
              <w:t>Figure 7: Density PC2</w:t>
            </w:r>
          </w:p>
        </w:tc>
      </w:tr>
      <w:tr w:rsidRPr="00850A38" w:rsidR="00D26442" w:rsidTr="00D26442" w14:paraId="7C5B5D88" w14:textId="77777777">
        <w:tc>
          <w:tcPr>
            <w:tcW w:w="2500" w:type="pct"/>
          </w:tcPr>
          <w:p w:rsidRPr="00850A38" w:rsidR="00EF5196" w:rsidRDefault="00850A38" w14:paraId="2013EC8E" w14:textId="77777777">
            <w:pPr>
              <w:rPr>
                <w:rFonts w:ascii="Times New Roman" w:hAnsi="Times New Roman" w:cs="Times New Roman"/>
              </w:rPr>
            </w:pPr>
            <w:r w:rsidRPr="00850A38">
              <w:rPr>
                <w:rFonts w:ascii="Times New Roman" w:hAnsi="Times New Roman" w:cs="Times New Roman"/>
                <w:noProof/>
              </w:rPr>
              <w:drawing>
                <wp:inline distT="0" distB="0" distL="0" distR="0" wp14:anchorId="24CFD1A5" wp14:editId="0F704404">
                  <wp:extent cx="3140075" cy="2512058"/>
                  <wp:effectExtent l="0" t="0" r="0" b="0"/>
                  <wp:docPr id="406055671" name="Figure" descr="Density P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pc1_plot.png"/>
                          <pic:cNvPicPr>
                            <a:picLocks noChangeAspect="1" noChangeArrowheads="1"/>
                          </pic:cNvPicPr>
                        </pic:nvPicPr>
                        <pic:blipFill>
                          <a:blip r:embed="rId11"/>
                          <a:srcRect/>
                          <a:stretch>
                            <a:fillRect/>
                          </a:stretch>
                        </pic:blipFill>
                        <pic:spPr bwMode="auto">
                          <a:xfrm>
                            <a:off x="0" y="0"/>
                            <a:ext cx="3208654" cy="2566921"/>
                          </a:xfrm>
                          <a:prstGeom prst="rect">
                            <a:avLst/>
                          </a:prstGeom>
                        </pic:spPr>
                      </pic:pic>
                    </a:graphicData>
                  </a:graphic>
                </wp:inline>
              </w:drawing>
            </w:r>
          </w:p>
        </w:tc>
        <w:tc>
          <w:tcPr>
            <w:tcW w:w="2500" w:type="pct"/>
          </w:tcPr>
          <w:p w:rsidRPr="00850A38" w:rsidR="00EF5196" w:rsidRDefault="00850A38" w14:paraId="3766C333" w14:textId="77777777">
            <w:pPr>
              <w:rPr>
                <w:rFonts w:ascii="Times New Roman" w:hAnsi="Times New Roman" w:cs="Times New Roman"/>
              </w:rPr>
            </w:pPr>
            <w:r w:rsidRPr="00850A38">
              <w:rPr>
                <w:rFonts w:ascii="Times New Roman" w:hAnsi="Times New Roman" w:cs="Times New Roman"/>
                <w:noProof/>
              </w:rPr>
              <w:drawing>
                <wp:inline distT="0" distB="0" distL="0" distR="0" wp14:anchorId="4C8EC7AF" wp14:editId="19FFDE46">
                  <wp:extent cx="3140075" cy="2512060"/>
                  <wp:effectExtent l="0" t="0" r="0" b="0"/>
                  <wp:docPr id="1389948153" name="Figure" descr="Density P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pc2_plot.png"/>
                          <pic:cNvPicPr>
                            <a:picLocks noChangeAspect="1" noChangeArrowheads="1"/>
                          </pic:cNvPicPr>
                        </pic:nvPicPr>
                        <pic:blipFill>
                          <a:blip r:embed="rId12"/>
                          <a:srcRect/>
                          <a:stretch>
                            <a:fillRect/>
                          </a:stretch>
                        </pic:blipFill>
                        <pic:spPr bwMode="auto">
                          <a:xfrm>
                            <a:off x="0" y="0"/>
                            <a:ext cx="3207390" cy="2565912"/>
                          </a:xfrm>
                          <a:prstGeom prst="rect">
                            <a:avLst/>
                          </a:prstGeom>
                        </pic:spPr>
                      </pic:pic>
                    </a:graphicData>
                  </a:graphic>
                </wp:inline>
              </w:drawing>
            </w:r>
          </w:p>
        </w:tc>
      </w:tr>
    </w:tbl>
    <w:p w:rsidRPr="00850A38" w:rsidR="00D26442" w:rsidRDefault="00D26442" w14:paraId="58201AB9" w14:textId="77777777">
      <w:pPr>
        <w:rPr>
          <w:rFonts w:ascii="Times New Roman" w:hAnsi="Times New Roman" w:cs="Times New Roman"/>
        </w:rPr>
      </w:pPr>
    </w:p>
    <w:sectPr w:rsidRPr="00850A38" w:rsidR="00D26442" w:rsidSect="00D26442">
      <w:pgSz w:w="11906" w:h="16838" w:orient="portrait"/>
      <w:pgMar w:top="720" w:right="720" w:bottom="720" w:left="720" w:header="851" w:footer="992" w:gutter="0"/>
      <w:pgNumType w:start="0"/>
      <w:cols w:space="425"/>
      <w:titlePg/>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66B71"/>
    <w:multiLevelType w:val="multilevel"/>
    <w:tmpl w:val="1DF6CB4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 w15:restartNumberingAfterBreak="0">
    <w:nsid w:val="25FE3CF1"/>
    <w:multiLevelType w:val="multilevel"/>
    <w:tmpl w:val="4EDA82DE"/>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 w15:restartNumberingAfterBreak="0">
    <w:nsid w:val="34350A8E"/>
    <w:multiLevelType w:val="multilevel"/>
    <w:tmpl w:val="151668CA"/>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3" w15:restartNumberingAfterBreak="0">
    <w:nsid w:val="3B4217CE"/>
    <w:multiLevelType w:val="multilevel"/>
    <w:tmpl w:val="C05AEC62"/>
    <w:lvl w:ilvl="0">
      <w:start w:val="1"/>
      <w:numFmt w:val="bullet"/>
      <w:lvlText w:val=" "/>
      <w:lvlJc w:val="left"/>
      <w:pPr>
        <w:ind w:left="480" w:right="0" w:hanging="480"/>
      </w:pPr>
    </w:lvl>
    <w:lvl w:ilvl="1">
      <w:start w:val="1"/>
      <w:numFmt w:val="bullet"/>
      <w:lvlText w:val=" "/>
      <w:lvlJc w:val="left"/>
      <w:pPr>
        <w:ind w:left="1200" w:right="0" w:hanging="480"/>
      </w:pPr>
    </w:lvl>
    <w:lvl w:ilvl="2">
      <w:start w:val="1"/>
      <w:numFmt w:val="bullet"/>
      <w:lvlText w:val=" "/>
      <w:lvlJc w:val="left"/>
      <w:pPr>
        <w:ind w:left="1920" w:right="0" w:hanging="480"/>
      </w:pPr>
    </w:lvl>
    <w:lvl w:ilvl="3">
      <w:start w:val="1"/>
      <w:numFmt w:val="bullet"/>
      <w:lvlText w:val=" "/>
      <w:lvlJc w:val="left"/>
      <w:pPr>
        <w:ind w:left="2640" w:right="0" w:hanging="480"/>
      </w:pPr>
    </w:lvl>
    <w:lvl w:ilvl="4">
      <w:start w:val="1"/>
      <w:numFmt w:val="bullet"/>
      <w:lvlText w:val=" "/>
      <w:lvlJc w:val="left"/>
      <w:pPr>
        <w:ind w:left="3360" w:right="0" w:hanging="480"/>
      </w:pPr>
    </w:lvl>
    <w:lvl w:ilvl="5">
      <w:start w:val="1"/>
      <w:numFmt w:val="bullet"/>
      <w:lvlText w:val=" "/>
      <w:lvlJc w:val="left"/>
      <w:pPr>
        <w:ind w:left="4080" w:right="0" w:hanging="480"/>
      </w:pPr>
    </w:lvl>
    <w:lvl w:ilvl="6">
      <w:start w:val="1"/>
      <w:numFmt w:val="bullet"/>
      <w:lvlText w:val=" "/>
      <w:lvlJc w:val="left"/>
      <w:pPr>
        <w:ind w:left="4800" w:right="0" w:hanging="480"/>
      </w:pPr>
    </w:lvl>
    <w:lvl w:ilvl="7">
      <w:start w:val="1"/>
      <w:numFmt w:val="bullet"/>
      <w:lvlText w:val=" "/>
      <w:lvlJc w:val="left"/>
      <w:pPr>
        <w:ind w:left="5520" w:right="0" w:hanging="480"/>
      </w:pPr>
    </w:lvl>
    <w:lvl w:ilvl="8">
      <w:start w:val="1"/>
      <w:numFmt w:val="bullet"/>
      <w:lvlText w:val=" "/>
      <w:lvlJc w:val="left"/>
      <w:pPr>
        <w:ind w:left="6240" w:right="0" w:hanging="480"/>
      </w:pPr>
    </w:lvl>
  </w:abstractNum>
  <w:abstractNum w:abstractNumId="4" w15:restartNumberingAfterBreak="0">
    <w:nsid w:val="3CE84BAC"/>
    <w:multiLevelType w:val="multilevel"/>
    <w:tmpl w:val="70DC2C78"/>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5" w15:restartNumberingAfterBreak="0">
    <w:nsid w:val="4B9D1CCC"/>
    <w:multiLevelType w:val="multilevel"/>
    <w:tmpl w:val="D744058C"/>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6" w15:restartNumberingAfterBreak="0">
    <w:nsid w:val="50713B3D"/>
    <w:multiLevelType w:val="multilevel"/>
    <w:tmpl w:val="8828FD58"/>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7" w15:restartNumberingAfterBreak="0">
    <w:nsid w:val="5209635A"/>
    <w:multiLevelType w:val="multilevel"/>
    <w:tmpl w:val="5F00024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8" w15:restartNumberingAfterBreak="0">
    <w:nsid w:val="57691DC4"/>
    <w:multiLevelType w:val="multilevel"/>
    <w:tmpl w:val="38743C00"/>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9" w15:restartNumberingAfterBreak="0">
    <w:nsid w:val="71575CAD"/>
    <w:multiLevelType w:val="multilevel"/>
    <w:tmpl w:val="6BBA2EE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num w:numId="1" w16cid:durableId="2044555190">
    <w:abstractNumId w:val="2"/>
  </w:num>
  <w:num w:numId="2" w16cid:durableId="156574119">
    <w:abstractNumId w:val="9"/>
  </w:num>
  <w:num w:numId="3" w16cid:durableId="1519389983">
    <w:abstractNumId w:val="3"/>
  </w:num>
  <w:num w:numId="4" w16cid:durableId="884177943">
    <w:abstractNumId w:val="6"/>
  </w:num>
  <w:num w:numId="5" w16cid:durableId="1066075431">
    <w:abstractNumId w:val="8"/>
  </w:num>
  <w:num w:numId="6" w16cid:durableId="1342198296">
    <w:abstractNumId w:val="0"/>
  </w:num>
  <w:num w:numId="7" w16cid:durableId="1379938236">
    <w:abstractNumId w:val="5"/>
  </w:num>
  <w:num w:numId="8" w16cid:durableId="822621681">
    <w:abstractNumId w:val="4"/>
  </w:num>
  <w:num w:numId="9" w16cid:durableId="305008670">
    <w:abstractNumId w:val="1"/>
  </w:num>
  <w:num w:numId="10" w16cid:durableId="17298441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val="false"/>
  <w:defaultTabStop w:val="709"/>
  <w:drawingGridHorizontalSpacing w:val="120"/>
  <w:displayHorizontalDrawingGridEvery w:val="2"/>
  <w:displayVertic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EF5196"/>
    <w:rsid w:val="003E7EC4"/>
    <w:rsid w:val="00540521"/>
    <w:rsid w:val="005725F8"/>
    <w:rsid w:val="00610A9B"/>
    <w:rsid w:val="00850A38"/>
    <w:rsid w:val="00D26442"/>
    <w:rsid w:val="00EF5196"/>
    <w:rsid w:val="57DF77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ABA67"/>
  <w15:docId w15:val="{1AC85E52-6EC7-48FC-AA0A-C43E2BA78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BodyText"/>
    <w:uiPriority w:val="9"/>
    <w:qFormat/>
    <w:pPr>
      <w:outlineLvl w:val="0"/>
    </w:pPr>
    <w:rPr>
      <w:rFonts w:asciiTheme="majorHAnsi" w:hAnsiTheme="majorHAnsi" w:eastAsiaTheme="majorEastAsia" w:cstheme="majorBidi"/>
      <w:b/>
      <w:bCs/>
      <w:color w:val="4F81BD"/>
      <w:sz w:val="32"/>
      <w:szCs w:val="32"/>
    </w:rPr>
  </w:style>
  <w:style w:type="paragraph" w:styleId="Heading2">
    <w:name w:val="heading 2"/>
    <w:basedOn w:val="Normal"/>
    <w:next w:val="BodyText"/>
    <w:uiPriority w:val="9"/>
    <w:unhideWhenUsed/>
    <w:qFormat/>
    <w:pPr>
      <w:outlineLvl w:val="1"/>
    </w:pPr>
    <w:rPr>
      <w:rFonts w:asciiTheme="majorHAnsi" w:hAnsiTheme="majorHAnsi" w:eastAsiaTheme="majorEastAsia" w:cstheme="majorBidi"/>
      <w:b/>
      <w:bCs/>
      <w:color w:val="4F81BD"/>
      <w:sz w:val="28"/>
      <w:szCs w:val="28"/>
    </w:rPr>
  </w:style>
  <w:style w:type="paragraph" w:styleId="Heading3">
    <w:name w:val="heading 3"/>
    <w:basedOn w:val="Normal"/>
    <w:next w:val="BodyText"/>
    <w:uiPriority w:val="9"/>
    <w:unhideWhenUsed/>
    <w:qFormat/>
    <w:pPr>
      <w:outlineLvl w:val="2"/>
    </w:pPr>
    <w:rPr>
      <w:rFonts w:asciiTheme="majorHAnsi" w:hAnsiTheme="majorHAnsi" w:eastAsiaTheme="majorEastAsia" w:cstheme="majorBidi"/>
      <w:b/>
      <w:bCs/>
      <w:color w:val="4F81BD"/>
    </w:rPr>
  </w:style>
  <w:style w:type="paragraph" w:styleId="Heading4">
    <w:name w:val="heading 4"/>
    <w:basedOn w:val="Normal"/>
    <w:next w:val="BodyText"/>
    <w:uiPriority w:val="9"/>
    <w:unhideWhenUsed/>
    <w:qFormat/>
    <w:pPr>
      <w:outlineLvl w:val="3"/>
    </w:pPr>
    <w:rPr>
      <w:rFonts w:asciiTheme="majorHAnsi" w:hAnsiTheme="majorHAnsi" w:eastAsiaTheme="majorEastAsia" w:cstheme="majorBidi"/>
      <w:i/>
      <w:iCs/>
      <w:color w:val="4F81BD"/>
    </w:rPr>
  </w:style>
  <w:style w:type="paragraph" w:styleId="Heading5">
    <w:name w:val="heading 5"/>
    <w:basedOn w:val="Normal"/>
    <w:next w:val="BodyText"/>
    <w:uiPriority w:val="9"/>
    <w:semiHidden/>
    <w:unhideWhenUsed/>
    <w:qFormat/>
    <w:pPr>
      <w:outlineLvl w:val="4"/>
    </w:pPr>
    <w:rPr>
      <w:rFonts w:asciiTheme="majorHAnsi" w:hAnsiTheme="majorHAnsi" w:eastAsiaTheme="majorEastAsia" w:cstheme="majorBidi"/>
      <w:color w:val="4F81BD"/>
    </w:rPr>
  </w:style>
  <w:style w:type="paragraph" w:styleId="Heading6">
    <w:name w:val="heading 6"/>
    <w:basedOn w:val="Normal"/>
    <w:next w:val="BodyText"/>
    <w:uiPriority w:val="9"/>
    <w:semiHidden/>
    <w:unhideWhenUsed/>
    <w:qFormat/>
    <w:pPr>
      <w:outlineLvl w:val="5"/>
    </w:pPr>
    <w:rPr>
      <w:rFonts w:asciiTheme="majorHAnsi" w:hAnsiTheme="majorHAnsi" w:eastAsiaTheme="majorEastAsia" w:cstheme="majorBidi"/>
      <w:color w:val="4F81BD"/>
    </w:rPr>
  </w:style>
  <w:style w:type="paragraph" w:styleId="Heading7">
    <w:name w:val="heading 7"/>
    <w:basedOn w:val="Normal"/>
    <w:next w:val="BodyText"/>
    <w:qFormat/>
    <w:pPr>
      <w:outlineLvl w:val="6"/>
    </w:pPr>
    <w:rPr>
      <w:rFonts w:asciiTheme="majorHAnsi" w:hAnsiTheme="majorHAnsi" w:eastAsiaTheme="majorEastAsia" w:cstheme="majorBidi"/>
      <w:color w:val="4F81BD"/>
    </w:rPr>
  </w:style>
  <w:style w:type="paragraph" w:styleId="Heading8">
    <w:name w:val="heading 8"/>
    <w:basedOn w:val="Normal"/>
    <w:next w:val="BodyText"/>
    <w:qFormat/>
    <w:pPr>
      <w:outlineLvl w:val="7"/>
    </w:pPr>
    <w:rPr>
      <w:rFonts w:asciiTheme="majorHAnsi" w:hAnsiTheme="majorHAnsi" w:eastAsiaTheme="majorEastAsia" w:cstheme="majorBidi"/>
      <w:color w:val="4F81BD"/>
    </w:rPr>
  </w:style>
  <w:style w:type="paragraph" w:styleId="Heading9">
    <w:name w:val="heading 9"/>
    <w:basedOn w:val="Normal"/>
    <w:next w:val="BodyText"/>
    <w:qFormat/>
    <w:pPr>
      <w:outlineLvl w:val="8"/>
    </w:pPr>
    <w:rPr>
      <w:rFonts w:asciiTheme="majorHAnsi" w:hAnsiTheme="majorHAnsi" w:eastAsiaTheme="majorEastAsia" w:cstheme="majorBidi"/>
      <w:color w:val="4F81BD"/>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next w:val="Normal"/>
    <w:qFormat/>
  </w:style>
  <w:style w:type="paragraph" w:styleId="FirstParagraph" w:customStyle="1">
    <w:name w:val="First Paragraph"/>
    <w:basedOn w:val="BodyText"/>
    <w:next w:val="BodyText"/>
    <w:qFormat/>
  </w:style>
  <w:style w:type="paragraph" w:styleId="Compact" w:customStyle="1">
    <w:name w:val="Compact"/>
    <w:basedOn w:val="BodyText"/>
    <w:next w:val="Normal"/>
    <w:qFormat/>
  </w:style>
  <w:style w:type="paragraph" w:styleId="Title">
    <w:name w:val="Title"/>
    <w:basedOn w:val="Normal"/>
    <w:next w:val="BodyText"/>
    <w:uiPriority w:val="10"/>
    <w:qFormat/>
    <w:pPr>
      <w:jc w:val="center"/>
    </w:pPr>
    <w:rPr>
      <w:rFonts w:asciiTheme="majorHAnsi" w:hAnsiTheme="majorHAnsi" w:eastAsiaTheme="majorEastAsia" w:cstheme="majorBidi"/>
      <w:b/>
      <w:bCs/>
      <w:color w:val="345A8A"/>
      <w:sz w:val="36"/>
      <w:szCs w:val="36"/>
    </w:rPr>
  </w:style>
  <w:style w:type="paragraph" w:styleId="Subtitle">
    <w:name w:val="Subtitle"/>
    <w:basedOn w:val="Title"/>
    <w:next w:val="BodyText"/>
    <w:uiPriority w:val="11"/>
    <w:qFormat/>
    <w:rPr>
      <w:sz w:val="30"/>
      <w:szCs w:val="30"/>
    </w:rPr>
  </w:style>
  <w:style w:type="paragraph" w:styleId="Author" w:customStyle="1">
    <w:name w:val="Author"/>
    <w:next w:val="BodyText"/>
    <w:qFormat/>
    <w:pPr>
      <w:jc w:val="center"/>
    </w:pPr>
  </w:style>
  <w:style w:type="paragraph" w:styleId="Date">
    <w:name w:val="Date"/>
    <w:next w:val="BodyText"/>
    <w:qFormat/>
    <w:pPr>
      <w:jc w:val="center"/>
    </w:pPr>
  </w:style>
  <w:style w:type="paragraph" w:styleId="Abstract" w:customStyle="1">
    <w:name w:val="Abstract"/>
    <w:basedOn w:val="Normal"/>
    <w:next w:val="BodyText"/>
    <w:qFormat/>
    <w:rPr>
      <w:sz w:val="20"/>
      <w:szCs w:val="20"/>
    </w:rPr>
  </w:style>
  <w:style w:type="paragraph" w:styleId="Bibliography">
    <w:name w:val="Bibliography"/>
    <w:basedOn w:val="Normal"/>
    <w:qFormat/>
  </w:style>
  <w:style w:type="paragraph" w:styleId="BlockText">
    <w:name w:val="Block Text"/>
    <w:basedOn w:val="BodyText"/>
    <w:next w:val="BodyText"/>
    <w:qFormat/>
    <w:pPr>
      <w:ind w:left="480" w:right="480"/>
    </w:pPr>
  </w:style>
  <w:style w:type="paragraph" w:styleId="Quote">
    <w:name w:val="Quote"/>
    <w:basedOn w:val="BodyText"/>
    <w:next w:val="BodyText"/>
    <w:qFormat/>
    <w:pPr>
      <w:ind w:left="480" w:right="480"/>
    </w:pPr>
  </w:style>
  <w:style w:type="paragraph" w:styleId="FootnoteText">
    <w:name w:val="footnote text"/>
    <w:basedOn w:val="Normal"/>
    <w:qFormat/>
  </w:style>
  <w:style w:type="table" w:styleId="Table" w:customStyle="1">
    <w:name w:val="Table"/>
    <w:qFormat/>
    <w:tblPr>
      <w:tblCellMar>
        <w:top w:w="0" w:type="dxa"/>
        <w:left w:w="0" w:type="dxa"/>
        <w:bottom w:w="0" w:type="dxa"/>
        <w:right w:w="0" w:type="dxa"/>
      </w:tblCellMar>
    </w:tblPr>
  </w:style>
  <w:style w:type="paragraph" w:styleId="DefinitionTerm" w:customStyle="1">
    <w:name w:val="Definition Term"/>
    <w:basedOn w:val="Normal"/>
    <w:next w:val="Definition"/>
    <w:qFormat/>
    <w:rPr>
      <w:b/>
      <w:bCs/>
    </w:rPr>
  </w:style>
  <w:style w:type="paragraph" w:styleId="Definition" w:customStyle="1">
    <w:name w:val="Definition"/>
    <w:basedOn w:val="Normal"/>
    <w:next w:val="Normal"/>
    <w:qFormat/>
  </w:style>
  <w:style w:type="paragraph" w:styleId="Caption">
    <w:name w:val="caption"/>
    <w:basedOn w:val="Normal"/>
    <w:next w:val="Normal"/>
    <w:qFormat/>
    <w:rPr>
      <w:i/>
      <w:iCs/>
    </w:rPr>
  </w:style>
  <w:style w:type="paragraph" w:styleId="TableCaption" w:customStyle="1">
    <w:name w:val="Table Caption"/>
    <w:basedOn w:val="Caption"/>
    <w:next w:val="Normal"/>
    <w:qFormat/>
  </w:style>
  <w:style w:type="paragraph" w:styleId="ImageCaption" w:customStyle="1">
    <w:name w:val="Image Caption"/>
    <w:basedOn w:val="Caption"/>
    <w:next w:val="Normal"/>
    <w:qFormat/>
  </w:style>
  <w:style w:type="paragraph" w:styleId="Figure" w:customStyle="1">
    <w:name w:val="Figure"/>
    <w:basedOn w:val="Normal"/>
    <w:next w:val="Normal"/>
    <w:qFormat/>
  </w:style>
  <w:style w:type="paragraph" w:styleId="CaptionedFigure" w:customStyle="1">
    <w:name w:val="Captioned Figure"/>
    <w:basedOn w:val="Figure"/>
    <w:next w:val="Normal"/>
    <w:qFormat/>
  </w:style>
  <w:style w:type="character" w:styleId="BodyTextChar" w:customStyle="1">
    <w:name w:val="Body Text Char"/>
    <w:basedOn w:val="DefaultParagraphFont"/>
    <w:qFormat/>
  </w:style>
  <w:style w:type="character" w:styleId="VerbatimChar" w:customStyle="1">
    <w:name w:val="Verbatim Char"/>
    <w:basedOn w:val="BodyTextChar"/>
    <w:qFormat/>
    <w:rPr>
      <w:rFonts w:ascii="Consolas" w:hAnsi="Consolas"/>
      <w:sz w:val="22"/>
      <w:szCs w:val="22"/>
    </w:rPr>
  </w:style>
  <w:style w:type="character" w:styleId="FootnoteReference">
    <w:name w:val="footnote reference"/>
    <w:basedOn w:val="BodyTextChar"/>
    <w:qFormat/>
    <w:rPr>
      <w:vertAlign w:val="superscript"/>
    </w:rPr>
  </w:style>
  <w:style w:type="character" w:styleId="Hyperlink">
    <w:name w:val="Hyperlink"/>
    <w:basedOn w:val="BodyTextChar"/>
    <w:uiPriority w:val="99"/>
    <w:qFormat/>
    <w:rPr>
      <w:color w:val="4F81BD"/>
    </w:rPr>
  </w:style>
  <w:style w:type="paragraph" w:styleId="TOCHeading">
    <w:name w:val="TOC Heading"/>
    <w:basedOn w:val="Heading1"/>
    <w:next w:val="BodyText"/>
    <w:uiPriority w:val="39"/>
    <w:qFormat/>
    <w:rPr>
      <w:color w:val="365F91"/>
    </w:rPr>
  </w:style>
  <w:style w:type="paragraph" w:styleId="SourceCode" w:customStyle="1">
    <w:name w:val="Source Code"/>
    <w:basedOn w:val="BodyText"/>
    <w:qFormat/>
    <w:pPr>
      <w:shd w:val="clear" w:color="auto" w:fill="D9D9D9"/>
      <w:contextualSpacing/>
    </w:pPr>
    <w:rPr>
      <w:rFonts w:ascii="Consolas" w:hAnsi="Consolas"/>
      <w:sz w:val="22"/>
      <w:szCs w:val="22"/>
    </w:rPr>
  </w:style>
  <w:style w:type="character" w:styleId="InlineMath" w:customStyle="1">
    <w:name w:val="Inline Math"/>
    <w:basedOn w:val="DefaultParagraphFont"/>
    <w:qFormat/>
    <w:rPr>
      <w:rFonts w:ascii="Consolas" w:hAnsi="Consolas"/>
      <w:color w:val="FF0000"/>
      <w:sz w:val="22"/>
      <w:szCs w:val="22"/>
    </w:rPr>
  </w:style>
  <w:style w:type="character" w:styleId="DisplayMath" w:customStyle="1">
    <w:name w:val="Display Math"/>
    <w:basedOn w:val="DefaultParagraphFont"/>
    <w:qFormat/>
    <w:rPr>
      <w:rFonts w:ascii="Consolas" w:hAnsi="Consolas"/>
      <w:color w:val="FF0000"/>
      <w:sz w:val="22"/>
      <w:szCs w:val="22"/>
    </w:rPr>
  </w:style>
  <w:style w:type="paragraph" w:styleId="Metadata" w:customStyle="1">
    <w:name w:val="Metadata"/>
    <w:basedOn w:val="BodyText"/>
    <w:next w:val="Normal"/>
    <w:qFormat/>
    <w:rPr>
      <w:rFonts w:ascii="Consolas" w:hAnsi="Consolas"/>
      <w:color w:val="D9D9D9"/>
    </w:rPr>
  </w:style>
  <w:style w:type="paragraph" w:styleId="SourceCodeLanguage" w:customStyle="1">
    <w:name w:val="Source Code Language"/>
    <w:basedOn w:val="BodyText"/>
    <w:next w:val="SourceCode"/>
    <w:qFormat/>
    <w:rPr>
      <w:rFonts w:ascii="Consolas" w:hAnsi="Consolas"/>
      <w:color w:val="D99594"/>
    </w:rPr>
  </w:style>
  <w:style w:type="paragraph" w:styleId="ListParagraph">
    <w:name w:val="List Paragraph"/>
    <w:qFormat/>
  </w:style>
  <w:style w:type="paragraph" w:styleId="TOC1">
    <w:name w:val="toc 1"/>
    <w:basedOn w:val="Normal"/>
    <w:next w:val="Normal"/>
    <w:autoRedefine/>
    <w:uiPriority w:val="39"/>
    <w:unhideWhenUsed/>
    <w:rsid w:val="00D26442"/>
    <w:pPr>
      <w:spacing w:after="100"/>
    </w:pPr>
  </w:style>
  <w:style w:type="paragraph" w:styleId="TOC2">
    <w:name w:val="toc 2"/>
    <w:basedOn w:val="Normal"/>
    <w:next w:val="Normal"/>
    <w:autoRedefine/>
    <w:uiPriority w:val="39"/>
    <w:unhideWhenUsed/>
    <w:rsid w:val="00D26442"/>
    <w:pPr>
      <w:spacing w:after="100"/>
      <w:ind w:left="240"/>
    </w:pPr>
  </w:style>
  <w:style w:type="paragraph" w:styleId="TOC3">
    <w:name w:val="toc 3"/>
    <w:basedOn w:val="Normal"/>
    <w:next w:val="Normal"/>
    <w:autoRedefine/>
    <w:uiPriority w:val="39"/>
    <w:unhideWhenUsed/>
    <w:rsid w:val="00D26442"/>
    <w:pPr>
      <w:spacing w:after="100"/>
      <w:ind w:left="480"/>
    </w:pPr>
  </w:style>
  <w:style w:type="paragraph" w:styleId="NoSpacing">
    <w:name w:val="No Spacing"/>
    <w:link w:val="NoSpacingChar"/>
    <w:uiPriority w:val="1"/>
    <w:qFormat/>
    <w:rsid w:val="00D26442"/>
    <w:pPr>
      <w:spacing w:after="0" w:line="240" w:lineRule="auto"/>
    </w:pPr>
    <w:rPr>
      <w:rFonts w:eastAsiaTheme="minorEastAsia"/>
      <w:sz w:val="22"/>
      <w:szCs w:val="22"/>
      <w:lang w:val="en-US" w:eastAsia="en-US"/>
    </w:rPr>
  </w:style>
  <w:style w:type="character" w:styleId="NoSpacingChar" w:customStyle="1">
    <w:name w:val="No Spacing Char"/>
    <w:basedOn w:val="DefaultParagraphFont"/>
    <w:link w:val="NoSpacing"/>
    <w:uiPriority w:val="1"/>
    <w:rsid w:val="00D26442"/>
    <w:rPr>
      <w:rFonts w:eastAsiaTheme="minorEastAsia"/>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fontTable" Target="fontTable.xml" Id="rId13" /><Relationship Type="http://schemas.openxmlformats.org/officeDocument/2006/relationships/styles" Target="styles.xml" Id="rId3"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image" Target="media/image5.png" Id="rId10"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glossaryDocument" Target="glossary/document.xml" Id="rId14"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B1B4C8EB39149FF963F1C218C33C238"/>
        <w:category>
          <w:name w:val="General"/>
          <w:gallery w:val="placeholder"/>
        </w:category>
        <w:types>
          <w:type w:val="bbPlcHdr"/>
        </w:types>
        <w:behaviors>
          <w:behavior w:val="content"/>
        </w:behaviors>
        <w:guid w:val="{3B6D3883-BA46-4DB2-AB42-DCFDF1585A5C}"/>
      </w:docPartPr>
      <w:docPartBody>
        <w:p w:rsidR="00750C21" w:rsidP="00750C21" w:rsidRDefault="00750C21">
          <w:pPr>
            <w:pStyle w:val="2B1B4C8EB39149FF963F1C218C33C238"/>
          </w:pPr>
          <w:r>
            <w:rPr>
              <w:color w:val="2F5496" w:themeColor="accent1" w:themeShade="BF"/>
              <w:sz w:val="24"/>
              <w:szCs w:val="24"/>
            </w:rPr>
            <w:t>[Company name]</w:t>
          </w:r>
        </w:p>
      </w:docPartBody>
    </w:docPart>
    <w:docPart>
      <w:docPartPr>
        <w:name w:val="34FC0F24134A43D7B5AC83A526465AA4"/>
        <w:category>
          <w:name w:val="General"/>
          <w:gallery w:val="placeholder"/>
        </w:category>
        <w:types>
          <w:type w:val="bbPlcHdr"/>
        </w:types>
        <w:behaviors>
          <w:behavior w:val="content"/>
        </w:behaviors>
        <w:guid w:val="{F0DF8DB3-C3C0-4C90-85CE-2ADC10F6E9FB}"/>
      </w:docPartPr>
      <w:docPartBody>
        <w:p w:rsidR="00750C21" w:rsidP="00750C21" w:rsidRDefault="00750C21">
          <w:pPr>
            <w:pStyle w:val="34FC0F24134A43D7B5AC83A526465AA4"/>
          </w:pPr>
          <w:r>
            <w:rPr>
              <w:rFonts w:asciiTheme="majorHAnsi" w:hAnsiTheme="majorHAnsi" w:eastAsiaTheme="majorEastAsia" w:cstheme="majorBidi"/>
              <w:color w:val="4472C4" w:themeColor="accent1"/>
              <w:sz w:val="88"/>
              <w:szCs w:val="88"/>
            </w:rPr>
            <w:t>[Document title]</w:t>
          </w:r>
        </w:p>
      </w:docPartBody>
    </w:docPart>
    <w:docPart>
      <w:docPartPr>
        <w:name w:val="A8DA891C055C463D996B4FA6E2639233"/>
        <w:category>
          <w:name w:val="General"/>
          <w:gallery w:val="placeholder"/>
        </w:category>
        <w:types>
          <w:type w:val="bbPlcHdr"/>
        </w:types>
        <w:behaviors>
          <w:behavior w:val="content"/>
        </w:behaviors>
        <w:guid w:val="{D4F81E01-B7A3-45DB-A7EE-F2005F64E714}"/>
      </w:docPartPr>
      <w:docPartBody>
        <w:p w:rsidR="00750C21" w:rsidP="00750C21" w:rsidRDefault="00750C21">
          <w:pPr>
            <w:pStyle w:val="A8DA891C055C463D996B4FA6E2639233"/>
          </w:pPr>
          <w:r>
            <w:rPr>
              <w:color w:val="2F5496" w:themeColor="accent1" w:themeShade="BF"/>
              <w:sz w:val="24"/>
              <w:szCs w:val="24"/>
            </w:rPr>
            <w:t>[Document subtitle]</w:t>
          </w:r>
        </w:p>
      </w:docPartBody>
    </w:docPart>
    <w:docPart>
      <w:docPartPr>
        <w:name w:val="9209C8F8FCD94F76891DE9AA2FC8A7BA"/>
        <w:category>
          <w:name w:val="General"/>
          <w:gallery w:val="placeholder"/>
        </w:category>
        <w:types>
          <w:type w:val="bbPlcHdr"/>
        </w:types>
        <w:behaviors>
          <w:behavior w:val="content"/>
        </w:behaviors>
        <w:guid w:val="{A9252270-C228-48B1-892B-D8CF5A0E2BE6}"/>
      </w:docPartPr>
      <w:docPartBody>
        <w:p w:rsidR="00750C21" w:rsidP="00750C21" w:rsidRDefault="00750C21">
          <w:pPr>
            <w:pStyle w:val="9209C8F8FCD94F76891DE9AA2FC8A7BA"/>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C21"/>
    <w:rsid w:val="00750C2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1B4C8EB39149FF963F1C218C33C238">
    <w:name w:val="2B1B4C8EB39149FF963F1C218C33C238"/>
    <w:rsid w:val="00750C21"/>
  </w:style>
  <w:style w:type="paragraph" w:customStyle="1" w:styleId="34FC0F24134A43D7B5AC83A526465AA4">
    <w:name w:val="34FC0F24134A43D7B5AC83A526465AA4"/>
    <w:rsid w:val="00750C21"/>
  </w:style>
  <w:style w:type="paragraph" w:customStyle="1" w:styleId="A8DA891C055C463D996B4FA6E2639233">
    <w:name w:val="A8DA891C055C463D996B4FA6E2639233"/>
    <w:rsid w:val="00750C21"/>
  </w:style>
  <w:style w:type="paragraph" w:customStyle="1" w:styleId="9209C8F8FCD94F76891DE9AA2FC8A7BA">
    <w:name w:val="9209C8F8FCD94F76891DE9AA2FC8A7BA"/>
    <w:rsid w:val="00750C21"/>
  </w:style>
  <w:style w:type="paragraph" w:customStyle="1" w:styleId="18C0022B81A8403B956329EBAF0B114B">
    <w:name w:val="18C0022B81A8403B956329EBAF0B114B"/>
    <w:rsid w:val="00750C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41FA4-F6AA-4A4C-BDB6-ED61A6CC4B9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CYB6009 - Data Analysis and Visualisation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Assessment 1</dc:title>
  <dc:subject>Data preparation and visualisation</dc:subject>
  <dc:creator>Dccamero - 10215233</dc:creator>
  <lastModifiedBy>Drew Cameron</lastModifiedBy>
  <revision>6</revision>
  <dcterms:created xsi:type="dcterms:W3CDTF">2024-01-31T00:05:00.0000000Z</dcterms:created>
  <dcterms:modified xsi:type="dcterms:W3CDTF">2024-01-31T01:04:09.3723917Z</dcterms:modified>
</coreProperties>
</file>