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498E" w:rsidRDefault="00B3498E" w:rsidP="00B3498E">
      <w:pPr>
        <w:jc w:val="center"/>
      </w:pPr>
      <w:r>
        <w:rPr>
          <w:noProof/>
        </w:rPr>
        <w:drawing>
          <wp:inline distT="0" distB="0" distL="0" distR="0">
            <wp:extent cx="2857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7">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rsidR="00B3498E" w:rsidRPr="00B3498E" w:rsidRDefault="00B3498E" w:rsidP="00B3498E">
      <w:pPr>
        <w:jc w:val="center"/>
        <w:rPr>
          <w:sz w:val="32"/>
          <w:szCs w:val="32"/>
        </w:rPr>
      </w:pPr>
    </w:p>
    <w:p w:rsidR="00B3498E" w:rsidRPr="0053738D" w:rsidRDefault="0031485D" w:rsidP="0053738D">
      <w:pPr>
        <w:jc w:val="center"/>
        <w:rPr>
          <w:sz w:val="32"/>
          <w:szCs w:val="32"/>
        </w:rPr>
      </w:pPr>
      <w:r w:rsidRPr="00B3498E">
        <w:rPr>
          <w:sz w:val="32"/>
          <w:szCs w:val="32"/>
        </w:rPr>
        <w:t>Cough and Cold Remedies for Children</w:t>
      </w:r>
    </w:p>
    <w:p w:rsidR="0031485D" w:rsidRPr="007E0F47" w:rsidRDefault="0031485D">
      <w:pPr>
        <w:rPr>
          <w:sz w:val="24"/>
          <w:szCs w:val="24"/>
        </w:rPr>
      </w:pPr>
      <w:r w:rsidRPr="007E0F47">
        <w:rPr>
          <w:sz w:val="24"/>
          <w:szCs w:val="24"/>
        </w:rPr>
        <w:t>Several years ago, the FDA changed its labeling for cough and cold medications for kids.  For decades a lot of the standard OTC cough and cold remedies had been “grandfathered” in for approval for children without having demonstrated safety and efficacy.  Much of the data that had been used for adults for OTC cough medications had been extrapolated down to children and infants.  When the FDA policies changed, this required changes in labeling for dosage and age groups.</w:t>
      </w:r>
    </w:p>
    <w:p w:rsidR="0031485D" w:rsidRPr="007E0F47" w:rsidRDefault="0031485D">
      <w:pPr>
        <w:rPr>
          <w:sz w:val="24"/>
          <w:szCs w:val="24"/>
        </w:rPr>
      </w:pPr>
      <w:r w:rsidRPr="007E0F47">
        <w:rPr>
          <w:sz w:val="24"/>
          <w:szCs w:val="24"/>
        </w:rPr>
        <w:t xml:space="preserve">While many of the OTC cough and cold remedies are </w:t>
      </w:r>
      <w:r w:rsidR="008F3658" w:rsidRPr="007E0F47">
        <w:rPr>
          <w:sz w:val="24"/>
          <w:szCs w:val="24"/>
        </w:rPr>
        <w:t xml:space="preserve">generally </w:t>
      </w:r>
      <w:r w:rsidRPr="007E0F47">
        <w:rPr>
          <w:sz w:val="24"/>
          <w:szCs w:val="24"/>
        </w:rPr>
        <w:t>considered “safe”</w:t>
      </w:r>
      <w:r w:rsidR="004249E9" w:rsidRPr="007E0F47">
        <w:rPr>
          <w:sz w:val="24"/>
          <w:szCs w:val="24"/>
        </w:rPr>
        <w:t xml:space="preserve"> for use in younger children, a</w:t>
      </w:r>
      <w:r w:rsidRPr="007E0F47">
        <w:rPr>
          <w:sz w:val="24"/>
          <w:szCs w:val="24"/>
        </w:rPr>
        <w:t xml:space="preserve"> great deal of them have really not been shown to be effective at reducing symptoms or decreasing the length of illness in younger children.  For example, for children over 1 year of age, honey (either given straight up or diluted in warm water) is actually more effective than many OTC cough suppressants.  Thus for children aged 1 to 6 years, using honey or </w:t>
      </w:r>
      <w:proofErr w:type="spellStart"/>
      <w:r w:rsidRPr="007E0F47">
        <w:rPr>
          <w:sz w:val="24"/>
          <w:szCs w:val="24"/>
        </w:rPr>
        <w:t>Zarbees</w:t>
      </w:r>
      <w:proofErr w:type="spellEnd"/>
      <w:r w:rsidR="004249E9" w:rsidRPr="007E0F47">
        <w:rPr>
          <w:sz w:val="24"/>
          <w:szCs w:val="24"/>
        </w:rPr>
        <w:t>,</w:t>
      </w:r>
      <w:r w:rsidRPr="007E0F47">
        <w:rPr>
          <w:sz w:val="24"/>
          <w:szCs w:val="24"/>
        </w:rPr>
        <w:t xml:space="preserve"> which is an OTC preparation with honey in it</w:t>
      </w:r>
      <w:r w:rsidR="004249E9" w:rsidRPr="007E0F47">
        <w:rPr>
          <w:sz w:val="24"/>
          <w:szCs w:val="24"/>
        </w:rPr>
        <w:t>,</w:t>
      </w:r>
      <w:r w:rsidRPr="007E0F47">
        <w:rPr>
          <w:sz w:val="24"/>
          <w:szCs w:val="24"/>
        </w:rPr>
        <w:t xml:space="preserve"> may be your best bet.</w:t>
      </w:r>
      <w:r w:rsidR="008F3658" w:rsidRPr="007E0F47">
        <w:rPr>
          <w:sz w:val="24"/>
          <w:szCs w:val="24"/>
        </w:rPr>
        <w:t xml:space="preserve">  (Don’t give honey to a child under 1 year of age.)</w:t>
      </w:r>
    </w:p>
    <w:p w:rsidR="0031485D" w:rsidRPr="007E0F47" w:rsidRDefault="0031485D">
      <w:pPr>
        <w:rPr>
          <w:sz w:val="24"/>
          <w:szCs w:val="24"/>
        </w:rPr>
      </w:pPr>
      <w:r w:rsidRPr="007E0F47">
        <w:rPr>
          <w:sz w:val="24"/>
          <w:szCs w:val="24"/>
        </w:rPr>
        <w:t xml:space="preserve">For kids between 2 and 6 years of age, you can try OTC cold relief medication such as </w:t>
      </w:r>
      <w:proofErr w:type="spellStart"/>
      <w:r w:rsidRPr="007E0F47">
        <w:rPr>
          <w:sz w:val="24"/>
          <w:szCs w:val="24"/>
        </w:rPr>
        <w:t>Delsym</w:t>
      </w:r>
      <w:proofErr w:type="spellEnd"/>
      <w:r w:rsidRPr="007E0F47">
        <w:rPr>
          <w:sz w:val="24"/>
          <w:szCs w:val="24"/>
        </w:rPr>
        <w:t xml:space="preserve">, </w:t>
      </w:r>
      <w:proofErr w:type="spellStart"/>
      <w:proofErr w:type="gramStart"/>
      <w:r w:rsidRPr="007E0F47">
        <w:rPr>
          <w:sz w:val="24"/>
          <w:szCs w:val="24"/>
        </w:rPr>
        <w:t>Mucinex</w:t>
      </w:r>
      <w:proofErr w:type="spellEnd"/>
      <w:r w:rsidRPr="007E0F47">
        <w:rPr>
          <w:sz w:val="24"/>
          <w:szCs w:val="24"/>
        </w:rPr>
        <w:t xml:space="preserve"> </w:t>
      </w:r>
      <w:r w:rsidR="008F3658" w:rsidRPr="007E0F47">
        <w:rPr>
          <w:sz w:val="24"/>
          <w:szCs w:val="24"/>
        </w:rPr>
        <w:t>,</w:t>
      </w:r>
      <w:proofErr w:type="gramEnd"/>
      <w:r w:rsidR="008F3658" w:rsidRPr="007E0F47">
        <w:rPr>
          <w:sz w:val="24"/>
          <w:szCs w:val="24"/>
        </w:rPr>
        <w:t xml:space="preserve"> </w:t>
      </w:r>
      <w:proofErr w:type="spellStart"/>
      <w:r w:rsidR="008F3658" w:rsidRPr="007E0F47">
        <w:rPr>
          <w:sz w:val="24"/>
          <w:szCs w:val="24"/>
        </w:rPr>
        <w:t>Pediacare</w:t>
      </w:r>
      <w:proofErr w:type="spellEnd"/>
      <w:r w:rsidR="008F3658" w:rsidRPr="007E0F47">
        <w:rPr>
          <w:sz w:val="24"/>
          <w:szCs w:val="24"/>
        </w:rPr>
        <w:t xml:space="preserve"> </w:t>
      </w:r>
      <w:r w:rsidRPr="007E0F47">
        <w:rPr>
          <w:sz w:val="24"/>
          <w:szCs w:val="24"/>
        </w:rPr>
        <w:t>or Robitussin, etc.  I generally recommend picking an OTC medication that targets the symptoms that you are</w:t>
      </w:r>
      <w:r w:rsidR="004024D9" w:rsidRPr="007E0F47">
        <w:rPr>
          <w:sz w:val="24"/>
          <w:szCs w:val="24"/>
        </w:rPr>
        <w:t xml:space="preserve"> trying to address (such as cough or congestion).  If inclined, you may try these on a case by case basis. See if it helps your child rest and get a good night sleep.  If it doesn’t do much</w:t>
      </w:r>
      <w:r w:rsidR="004249E9" w:rsidRPr="007E0F47">
        <w:rPr>
          <w:sz w:val="24"/>
          <w:szCs w:val="24"/>
        </w:rPr>
        <w:t>,</w:t>
      </w:r>
      <w:r w:rsidR="004024D9" w:rsidRPr="007E0F47">
        <w:rPr>
          <w:sz w:val="24"/>
          <w:szCs w:val="24"/>
        </w:rPr>
        <w:t xml:space="preserve"> or if the medication seems to have side effects</w:t>
      </w:r>
      <w:r w:rsidR="004249E9" w:rsidRPr="007E0F47">
        <w:rPr>
          <w:sz w:val="24"/>
          <w:szCs w:val="24"/>
        </w:rPr>
        <w:t>,</w:t>
      </w:r>
      <w:r w:rsidR="004024D9" w:rsidRPr="007E0F47">
        <w:rPr>
          <w:sz w:val="24"/>
          <w:szCs w:val="24"/>
        </w:rPr>
        <w:t xml:space="preserve"> then don’t use it again (or at least until your child is older).</w:t>
      </w:r>
    </w:p>
    <w:p w:rsidR="004249E9" w:rsidRPr="007E0F47" w:rsidRDefault="004249E9">
      <w:pPr>
        <w:rPr>
          <w:sz w:val="24"/>
          <w:szCs w:val="24"/>
        </w:rPr>
      </w:pPr>
      <w:r w:rsidRPr="007E0F47">
        <w:rPr>
          <w:sz w:val="24"/>
          <w:szCs w:val="24"/>
        </w:rPr>
        <w:t xml:space="preserve">Keep in mind that OTC medications are really “symptomatic relief”.  There is nothing therapeutic about them.  However, if your child gets a good night sleep, then most likely, they will recover more quickly.  </w:t>
      </w:r>
    </w:p>
    <w:p w:rsidR="007E0F47" w:rsidRDefault="004249E9">
      <w:pPr>
        <w:rPr>
          <w:sz w:val="24"/>
          <w:szCs w:val="24"/>
        </w:rPr>
      </w:pPr>
      <w:r w:rsidRPr="007E0F47">
        <w:rPr>
          <w:sz w:val="24"/>
          <w:szCs w:val="24"/>
        </w:rPr>
        <w:t xml:space="preserve">For </w:t>
      </w:r>
      <w:r w:rsidR="008F3658" w:rsidRPr="007E0F47">
        <w:rPr>
          <w:sz w:val="24"/>
          <w:szCs w:val="24"/>
        </w:rPr>
        <w:t>people of all ages</w:t>
      </w:r>
      <w:r w:rsidRPr="007E0F47">
        <w:rPr>
          <w:sz w:val="24"/>
          <w:szCs w:val="24"/>
        </w:rPr>
        <w:t xml:space="preserve">, the first line of treatment for upper respiratory infections is really humidified air, saline nose drops or spray and elevation of the head of the bed. If the head is elevated relative to the rest of the body and the mucous is kept thin, then generally symptoms are less severe.  Also keep your expectations realistic. No treatment, whether using saline </w:t>
      </w:r>
      <w:r w:rsidRPr="007E0F47">
        <w:rPr>
          <w:sz w:val="24"/>
          <w:szCs w:val="24"/>
        </w:rPr>
        <w:lastRenderedPageBreak/>
        <w:t>drops, etc</w:t>
      </w:r>
      <w:r w:rsidR="008F3658" w:rsidRPr="007E0F47">
        <w:rPr>
          <w:sz w:val="24"/>
          <w:szCs w:val="24"/>
        </w:rPr>
        <w:t>.</w:t>
      </w:r>
      <w:r w:rsidRPr="007E0F47">
        <w:rPr>
          <w:sz w:val="24"/>
          <w:szCs w:val="24"/>
        </w:rPr>
        <w:t xml:space="preserve"> or OTC medications is going to make the symptoms go away completely. That takes time.  </w:t>
      </w:r>
    </w:p>
    <w:p w:rsidR="004249E9" w:rsidRPr="007E0F47" w:rsidRDefault="004249E9">
      <w:pPr>
        <w:rPr>
          <w:sz w:val="24"/>
          <w:szCs w:val="24"/>
        </w:rPr>
      </w:pPr>
      <w:bookmarkStart w:id="0" w:name="_GoBack"/>
      <w:bookmarkEnd w:id="0"/>
      <w:r w:rsidRPr="007E0F47">
        <w:rPr>
          <w:sz w:val="24"/>
          <w:szCs w:val="24"/>
        </w:rPr>
        <w:t xml:space="preserve">The average cold lingers for about 10-14 days. Some resolve quicker and some take longer.  In general, if the symptoms of cough and congestion are gradually improving over time, then things are heading in the right direction and </w:t>
      </w:r>
      <w:r w:rsidR="008F3658" w:rsidRPr="007E0F47">
        <w:rPr>
          <w:sz w:val="24"/>
          <w:szCs w:val="24"/>
        </w:rPr>
        <w:t>the symptoms</w:t>
      </w:r>
      <w:r w:rsidRPr="007E0F47">
        <w:rPr>
          <w:sz w:val="24"/>
          <w:szCs w:val="24"/>
        </w:rPr>
        <w:t xml:space="preserve"> should resolve without the need for an office visit or a prescription.</w:t>
      </w:r>
    </w:p>
    <w:p w:rsidR="004249E9" w:rsidRPr="007E0F47" w:rsidRDefault="004249E9">
      <w:pPr>
        <w:rPr>
          <w:sz w:val="24"/>
          <w:szCs w:val="24"/>
        </w:rPr>
      </w:pPr>
      <w:r w:rsidRPr="007E0F47">
        <w:rPr>
          <w:sz w:val="24"/>
          <w:szCs w:val="24"/>
        </w:rPr>
        <w:t>--Be Well</w:t>
      </w:r>
    </w:p>
    <w:p w:rsidR="004249E9" w:rsidRPr="007E0F47" w:rsidRDefault="004249E9">
      <w:pPr>
        <w:rPr>
          <w:sz w:val="24"/>
          <w:szCs w:val="24"/>
        </w:rPr>
      </w:pPr>
      <w:r w:rsidRPr="007E0F47">
        <w:rPr>
          <w:sz w:val="24"/>
          <w:szCs w:val="24"/>
        </w:rPr>
        <w:t>Drew Nash, MD</w:t>
      </w:r>
    </w:p>
    <w:sectPr w:rsidR="004249E9" w:rsidRPr="007E0F4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1B02" w:rsidRDefault="00061B02" w:rsidP="004249E9">
      <w:pPr>
        <w:spacing w:after="0" w:line="240" w:lineRule="auto"/>
      </w:pPr>
      <w:r>
        <w:separator/>
      </w:r>
    </w:p>
  </w:endnote>
  <w:endnote w:type="continuationSeparator" w:id="0">
    <w:p w:rsidR="00061B02" w:rsidRDefault="00061B02" w:rsidP="00424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49E9" w:rsidRDefault="004249E9">
    <w:pPr>
      <w:pStyle w:val="Footer"/>
    </w:pPr>
    <w:r>
      <w:t>© Andrew L. Nash, MD and 1-to-1 Pediatrics, Inc.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1B02" w:rsidRDefault="00061B02" w:rsidP="004249E9">
      <w:pPr>
        <w:spacing w:after="0" w:line="240" w:lineRule="auto"/>
      </w:pPr>
      <w:r>
        <w:separator/>
      </w:r>
    </w:p>
  </w:footnote>
  <w:footnote w:type="continuationSeparator" w:id="0">
    <w:p w:rsidR="00061B02" w:rsidRDefault="00061B02" w:rsidP="004249E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485D"/>
    <w:rsid w:val="0000090F"/>
    <w:rsid w:val="00013E48"/>
    <w:rsid w:val="00015534"/>
    <w:rsid w:val="00020D14"/>
    <w:rsid w:val="00032107"/>
    <w:rsid w:val="00055B5D"/>
    <w:rsid w:val="00061B02"/>
    <w:rsid w:val="000638D9"/>
    <w:rsid w:val="00064988"/>
    <w:rsid w:val="000732E1"/>
    <w:rsid w:val="00073E08"/>
    <w:rsid w:val="00074CF8"/>
    <w:rsid w:val="000B05B9"/>
    <w:rsid w:val="000B6DD1"/>
    <w:rsid w:val="000C0A30"/>
    <w:rsid w:val="000C3ED3"/>
    <w:rsid w:val="000E59FC"/>
    <w:rsid w:val="000F2435"/>
    <w:rsid w:val="000F51BD"/>
    <w:rsid w:val="00104DB2"/>
    <w:rsid w:val="00126E8E"/>
    <w:rsid w:val="001341AF"/>
    <w:rsid w:val="00135075"/>
    <w:rsid w:val="0013629E"/>
    <w:rsid w:val="001413A4"/>
    <w:rsid w:val="0014309B"/>
    <w:rsid w:val="00160374"/>
    <w:rsid w:val="00163259"/>
    <w:rsid w:val="00174745"/>
    <w:rsid w:val="00187DFD"/>
    <w:rsid w:val="00191039"/>
    <w:rsid w:val="0019531F"/>
    <w:rsid w:val="0019545F"/>
    <w:rsid w:val="001A291D"/>
    <w:rsid w:val="001C5746"/>
    <w:rsid w:val="001C5AC8"/>
    <w:rsid w:val="001F3743"/>
    <w:rsid w:val="002029A0"/>
    <w:rsid w:val="00203D86"/>
    <w:rsid w:val="00207D54"/>
    <w:rsid w:val="0023085E"/>
    <w:rsid w:val="0024456E"/>
    <w:rsid w:val="00273B83"/>
    <w:rsid w:val="00274322"/>
    <w:rsid w:val="002A1800"/>
    <w:rsid w:val="002B652F"/>
    <w:rsid w:val="002B6ADE"/>
    <w:rsid w:val="002C39C3"/>
    <w:rsid w:val="002C5E7B"/>
    <w:rsid w:val="002D5289"/>
    <w:rsid w:val="002E0BFF"/>
    <w:rsid w:val="002F0ED7"/>
    <w:rsid w:val="002F4C9E"/>
    <w:rsid w:val="002F72AA"/>
    <w:rsid w:val="002F7AFC"/>
    <w:rsid w:val="00306244"/>
    <w:rsid w:val="0030659B"/>
    <w:rsid w:val="00313431"/>
    <w:rsid w:val="0031485D"/>
    <w:rsid w:val="00325EB8"/>
    <w:rsid w:val="0032653B"/>
    <w:rsid w:val="00333B8E"/>
    <w:rsid w:val="003343FB"/>
    <w:rsid w:val="0033453A"/>
    <w:rsid w:val="00335AF4"/>
    <w:rsid w:val="00373D44"/>
    <w:rsid w:val="00384CA7"/>
    <w:rsid w:val="00392AC7"/>
    <w:rsid w:val="00394CB6"/>
    <w:rsid w:val="003B296A"/>
    <w:rsid w:val="003D2CE4"/>
    <w:rsid w:val="003D4427"/>
    <w:rsid w:val="003F0A9A"/>
    <w:rsid w:val="003F5326"/>
    <w:rsid w:val="003F57B7"/>
    <w:rsid w:val="004010C1"/>
    <w:rsid w:val="004024D9"/>
    <w:rsid w:val="004158B3"/>
    <w:rsid w:val="004249E9"/>
    <w:rsid w:val="00433398"/>
    <w:rsid w:val="004470A1"/>
    <w:rsid w:val="00450BE3"/>
    <w:rsid w:val="0047718F"/>
    <w:rsid w:val="00477FB5"/>
    <w:rsid w:val="004805BE"/>
    <w:rsid w:val="00483BF8"/>
    <w:rsid w:val="00485308"/>
    <w:rsid w:val="004A5CA0"/>
    <w:rsid w:val="004B27E4"/>
    <w:rsid w:val="004C7AD9"/>
    <w:rsid w:val="004E0A63"/>
    <w:rsid w:val="005106CB"/>
    <w:rsid w:val="00513DA9"/>
    <w:rsid w:val="0053738D"/>
    <w:rsid w:val="00571566"/>
    <w:rsid w:val="00582546"/>
    <w:rsid w:val="00592887"/>
    <w:rsid w:val="0059499F"/>
    <w:rsid w:val="005B065B"/>
    <w:rsid w:val="005D1095"/>
    <w:rsid w:val="005D3212"/>
    <w:rsid w:val="005D72FB"/>
    <w:rsid w:val="005E67F5"/>
    <w:rsid w:val="006050B0"/>
    <w:rsid w:val="00666BE7"/>
    <w:rsid w:val="006851E4"/>
    <w:rsid w:val="00691823"/>
    <w:rsid w:val="0069738D"/>
    <w:rsid w:val="006A7DB2"/>
    <w:rsid w:val="006B5064"/>
    <w:rsid w:val="006F009D"/>
    <w:rsid w:val="006F0CF5"/>
    <w:rsid w:val="006F551F"/>
    <w:rsid w:val="007021BC"/>
    <w:rsid w:val="00712E0A"/>
    <w:rsid w:val="007134AA"/>
    <w:rsid w:val="007264C9"/>
    <w:rsid w:val="0073510E"/>
    <w:rsid w:val="00747763"/>
    <w:rsid w:val="00752875"/>
    <w:rsid w:val="007531C6"/>
    <w:rsid w:val="007560C5"/>
    <w:rsid w:val="00770634"/>
    <w:rsid w:val="0077379A"/>
    <w:rsid w:val="007851BD"/>
    <w:rsid w:val="007A612E"/>
    <w:rsid w:val="007B642F"/>
    <w:rsid w:val="007B6D2D"/>
    <w:rsid w:val="007C0A7F"/>
    <w:rsid w:val="007C5B64"/>
    <w:rsid w:val="007E0F47"/>
    <w:rsid w:val="007E145B"/>
    <w:rsid w:val="007E548C"/>
    <w:rsid w:val="007F2AC8"/>
    <w:rsid w:val="007F6BF6"/>
    <w:rsid w:val="0081190C"/>
    <w:rsid w:val="00811BDC"/>
    <w:rsid w:val="00831383"/>
    <w:rsid w:val="0084507E"/>
    <w:rsid w:val="00847538"/>
    <w:rsid w:val="0084797C"/>
    <w:rsid w:val="00856655"/>
    <w:rsid w:val="008635C1"/>
    <w:rsid w:val="00863FD6"/>
    <w:rsid w:val="00866AC4"/>
    <w:rsid w:val="00877740"/>
    <w:rsid w:val="00887030"/>
    <w:rsid w:val="0089729A"/>
    <w:rsid w:val="008A28F6"/>
    <w:rsid w:val="008B0A48"/>
    <w:rsid w:val="008C0EA1"/>
    <w:rsid w:val="008F3658"/>
    <w:rsid w:val="008F3757"/>
    <w:rsid w:val="008F411D"/>
    <w:rsid w:val="008F42B3"/>
    <w:rsid w:val="009405DA"/>
    <w:rsid w:val="00955177"/>
    <w:rsid w:val="009636AC"/>
    <w:rsid w:val="0096784A"/>
    <w:rsid w:val="009710EC"/>
    <w:rsid w:val="0097158B"/>
    <w:rsid w:val="00975437"/>
    <w:rsid w:val="00977E3B"/>
    <w:rsid w:val="00982D48"/>
    <w:rsid w:val="009A4144"/>
    <w:rsid w:val="009A44D1"/>
    <w:rsid w:val="009A5879"/>
    <w:rsid w:val="009B4394"/>
    <w:rsid w:val="009D1742"/>
    <w:rsid w:val="009D76CA"/>
    <w:rsid w:val="009E5888"/>
    <w:rsid w:val="009F319B"/>
    <w:rsid w:val="00A03FF1"/>
    <w:rsid w:val="00A041C3"/>
    <w:rsid w:val="00A043EA"/>
    <w:rsid w:val="00A13392"/>
    <w:rsid w:val="00A148B0"/>
    <w:rsid w:val="00A26126"/>
    <w:rsid w:val="00A40DE2"/>
    <w:rsid w:val="00A4330C"/>
    <w:rsid w:val="00A51981"/>
    <w:rsid w:val="00A60623"/>
    <w:rsid w:val="00A62E5A"/>
    <w:rsid w:val="00A62F6B"/>
    <w:rsid w:val="00A654A6"/>
    <w:rsid w:val="00A66873"/>
    <w:rsid w:val="00A81634"/>
    <w:rsid w:val="00A8316F"/>
    <w:rsid w:val="00AC1358"/>
    <w:rsid w:val="00AC509A"/>
    <w:rsid w:val="00AD357F"/>
    <w:rsid w:val="00AD6413"/>
    <w:rsid w:val="00AF3D7D"/>
    <w:rsid w:val="00AF6626"/>
    <w:rsid w:val="00B025BE"/>
    <w:rsid w:val="00B1706B"/>
    <w:rsid w:val="00B3498E"/>
    <w:rsid w:val="00B35A02"/>
    <w:rsid w:val="00B36FE2"/>
    <w:rsid w:val="00B4528D"/>
    <w:rsid w:val="00B66BA3"/>
    <w:rsid w:val="00B70DA8"/>
    <w:rsid w:val="00B84443"/>
    <w:rsid w:val="00B90495"/>
    <w:rsid w:val="00BB637D"/>
    <w:rsid w:val="00BD7174"/>
    <w:rsid w:val="00BE2DC0"/>
    <w:rsid w:val="00C21D58"/>
    <w:rsid w:val="00C22AC5"/>
    <w:rsid w:val="00C65857"/>
    <w:rsid w:val="00C677FE"/>
    <w:rsid w:val="00CA163F"/>
    <w:rsid w:val="00CA24A7"/>
    <w:rsid w:val="00CB5F2B"/>
    <w:rsid w:val="00CD5770"/>
    <w:rsid w:val="00CE766D"/>
    <w:rsid w:val="00CF20F6"/>
    <w:rsid w:val="00D04FF8"/>
    <w:rsid w:val="00D21A2E"/>
    <w:rsid w:val="00D24697"/>
    <w:rsid w:val="00D34D61"/>
    <w:rsid w:val="00D35DEB"/>
    <w:rsid w:val="00D44DDC"/>
    <w:rsid w:val="00D571BA"/>
    <w:rsid w:val="00D66004"/>
    <w:rsid w:val="00D73667"/>
    <w:rsid w:val="00D74C25"/>
    <w:rsid w:val="00D76B28"/>
    <w:rsid w:val="00D77512"/>
    <w:rsid w:val="00DC5EAD"/>
    <w:rsid w:val="00DD181F"/>
    <w:rsid w:val="00DD3745"/>
    <w:rsid w:val="00DF2075"/>
    <w:rsid w:val="00DF437E"/>
    <w:rsid w:val="00DF61DA"/>
    <w:rsid w:val="00E12427"/>
    <w:rsid w:val="00E44C42"/>
    <w:rsid w:val="00E523EA"/>
    <w:rsid w:val="00E57F98"/>
    <w:rsid w:val="00E7627F"/>
    <w:rsid w:val="00E82C97"/>
    <w:rsid w:val="00E8716A"/>
    <w:rsid w:val="00EA14BE"/>
    <w:rsid w:val="00EA6E7D"/>
    <w:rsid w:val="00EE183D"/>
    <w:rsid w:val="00EE7EC7"/>
    <w:rsid w:val="00F16E04"/>
    <w:rsid w:val="00F174AF"/>
    <w:rsid w:val="00F2051D"/>
    <w:rsid w:val="00F32A30"/>
    <w:rsid w:val="00F37464"/>
    <w:rsid w:val="00F37559"/>
    <w:rsid w:val="00F44AFF"/>
    <w:rsid w:val="00F61FEE"/>
    <w:rsid w:val="00F63DEF"/>
    <w:rsid w:val="00F854B4"/>
    <w:rsid w:val="00FA7334"/>
    <w:rsid w:val="00FC0748"/>
    <w:rsid w:val="00FC11B1"/>
    <w:rsid w:val="00FD1DE1"/>
    <w:rsid w:val="00FD3ECE"/>
    <w:rsid w:val="00FE1CE2"/>
    <w:rsid w:val="00FE5F4A"/>
    <w:rsid w:val="00FF1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49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498E"/>
    <w:rPr>
      <w:rFonts w:ascii="Tahoma" w:hAnsi="Tahoma" w:cs="Tahoma"/>
      <w:sz w:val="16"/>
      <w:szCs w:val="16"/>
    </w:rPr>
  </w:style>
  <w:style w:type="paragraph" w:styleId="Header">
    <w:name w:val="header"/>
    <w:basedOn w:val="Normal"/>
    <w:link w:val="HeaderChar"/>
    <w:uiPriority w:val="99"/>
    <w:unhideWhenUsed/>
    <w:rsid w:val="00424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9E9"/>
  </w:style>
  <w:style w:type="paragraph" w:styleId="Footer">
    <w:name w:val="footer"/>
    <w:basedOn w:val="Normal"/>
    <w:link w:val="FooterChar"/>
    <w:uiPriority w:val="99"/>
    <w:unhideWhenUsed/>
    <w:rsid w:val="00424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9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49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498E"/>
    <w:rPr>
      <w:rFonts w:ascii="Tahoma" w:hAnsi="Tahoma" w:cs="Tahoma"/>
      <w:sz w:val="16"/>
      <w:szCs w:val="16"/>
    </w:rPr>
  </w:style>
  <w:style w:type="paragraph" w:styleId="Header">
    <w:name w:val="header"/>
    <w:basedOn w:val="Normal"/>
    <w:link w:val="HeaderChar"/>
    <w:uiPriority w:val="99"/>
    <w:unhideWhenUsed/>
    <w:rsid w:val="00424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9E9"/>
  </w:style>
  <w:style w:type="paragraph" w:styleId="Footer">
    <w:name w:val="footer"/>
    <w:basedOn w:val="Normal"/>
    <w:link w:val="FooterChar"/>
    <w:uiPriority w:val="99"/>
    <w:unhideWhenUsed/>
    <w:rsid w:val="004249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397</Words>
  <Characters>2265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Nash</dc:creator>
  <cp:lastModifiedBy>Andrew Nash</cp:lastModifiedBy>
  <cp:revision>4</cp:revision>
  <dcterms:created xsi:type="dcterms:W3CDTF">2015-04-13T04:02:00Z</dcterms:created>
  <dcterms:modified xsi:type="dcterms:W3CDTF">2015-04-13T16:04:00Z</dcterms:modified>
</cp:coreProperties>
</file>