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4C9" w:rsidRDefault="004354C9" w:rsidP="004354C9">
      <w:pPr>
        <w:jc w:val="center"/>
        <w:rPr>
          <w:sz w:val="32"/>
          <w:szCs w:val="32"/>
        </w:rPr>
      </w:pPr>
      <w:r>
        <w:rPr>
          <w:noProof/>
          <w:sz w:val="32"/>
          <w:szCs w:val="32"/>
        </w:rPr>
        <w:drawing>
          <wp:inline distT="0" distB="0" distL="0" distR="0" wp14:anchorId="7CB521C1" wp14:editId="4BDCE2DF">
            <wp:extent cx="285750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8">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4354C9" w:rsidRPr="004354C9" w:rsidRDefault="004354C9" w:rsidP="00C2181F">
      <w:pPr>
        <w:spacing w:line="240" w:lineRule="auto"/>
        <w:jc w:val="center"/>
        <w:rPr>
          <w:b/>
          <w:sz w:val="32"/>
          <w:szCs w:val="32"/>
        </w:rPr>
      </w:pPr>
    </w:p>
    <w:p w:rsidR="00BB637D" w:rsidRPr="004354C9" w:rsidRDefault="00351BF1" w:rsidP="00C2181F">
      <w:pPr>
        <w:spacing w:line="240" w:lineRule="auto"/>
        <w:jc w:val="center"/>
        <w:rPr>
          <w:b/>
          <w:sz w:val="32"/>
          <w:szCs w:val="32"/>
        </w:rPr>
      </w:pPr>
      <w:proofErr w:type="spellStart"/>
      <w:r w:rsidRPr="004354C9">
        <w:rPr>
          <w:b/>
          <w:sz w:val="32"/>
          <w:szCs w:val="32"/>
        </w:rPr>
        <w:t>Molluscum</w:t>
      </w:r>
      <w:proofErr w:type="spellEnd"/>
      <w:r w:rsidRPr="004354C9">
        <w:rPr>
          <w:b/>
          <w:sz w:val="32"/>
          <w:szCs w:val="32"/>
        </w:rPr>
        <w:t xml:space="preserve"> </w:t>
      </w:r>
      <w:proofErr w:type="spellStart"/>
      <w:r w:rsidRPr="004354C9">
        <w:rPr>
          <w:b/>
          <w:sz w:val="32"/>
          <w:szCs w:val="32"/>
        </w:rPr>
        <w:t>Contagiousum</w:t>
      </w:r>
      <w:proofErr w:type="spellEnd"/>
    </w:p>
    <w:p w:rsidR="00351BF1" w:rsidRPr="004354C9" w:rsidRDefault="004354C9" w:rsidP="00C2181F">
      <w:pPr>
        <w:spacing w:line="240" w:lineRule="auto"/>
        <w:rPr>
          <w:sz w:val="28"/>
          <w:szCs w:val="28"/>
        </w:rPr>
      </w:pPr>
      <w:r>
        <w:rPr>
          <w:noProof/>
          <w:sz w:val="28"/>
          <w:szCs w:val="28"/>
        </w:rPr>
        <w:drawing>
          <wp:anchor distT="0" distB="0" distL="114300" distR="114300" simplePos="0" relativeHeight="251659264" behindDoc="0" locked="0" layoutInCell="1" allowOverlap="1" wp14:anchorId="04B1892D" wp14:editId="29E8400B">
            <wp:simplePos x="0" y="0"/>
            <wp:positionH relativeFrom="margin">
              <wp:posOffset>3483610</wp:posOffset>
            </wp:positionH>
            <wp:positionV relativeFrom="margin">
              <wp:posOffset>2865755</wp:posOffset>
            </wp:positionV>
            <wp:extent cx="2446020" cy="7645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luscum.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6020" cy="7645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51BF1" w:rsidRPr="004354C9">
        <w:rPr>
          <w:sz w:val="28"/>
          <w:szCs w:val="28"/>
        </w:rPr>
        <w:t>Molluscum</w:t>
      </w:r>
      <w:proofErr w:type="spellEnd"/>
      <w:r w:rsidR="00351BF1" w:rsidRPr="004354C9">
        <w:rPr>
          <w:sz w:val="28"/>
          <w:szCs w:val="28"/>
        </w:rPr>
        <w:t xml:space="preserve"> </w:t>
      </w:r>
      <w:proofErr w:type="spellStart"/>
      <w:r w:rsidR="00351BF1" w:rsidRPr="004354C9">
        <w:rPr>
          <w:sz w:val="28"/>
          <w:szCs w:val="28"/>
        </w:rPr>
        <w:t>Contagiousum</w:t>
      </w:r>
      <w:proofErr w:type="spellEnd"/>
      <w:r w:rsidR="00351BF1" w:rsidRPr="004354C9">
        <w:rPr>
          <w:sz w:val="28"/>
          <w:szCs w:val="28"/>
        </w:rPr>
        <w:t xml:space="preserve"> is a very common skin infection in children.  It is characterized by raised, pi</w:t>
      </w:r>
      <w:r w:rsidR="00FE6587" w:rsidRPr="004354C9">
        <w:rPr>
          <w:sz w:val="28"/>
          <w:szCs w:val="28"/>
        </w:rPr>
        <w:t xml:space="preserve">nk, flat papules with a central dimple </w:t>
      </w:r>
      <w:r w:rsidR="00351BF1" w:rsidRPr="004354C9">
        <w:rPr>
          <w:sz w:val="28"/>
          <w:szCs w:val="28"/>
        </w:rPr>
        <w:t xml:space="preserve">that usually occur in patches or clusters of various sizes.  </w:t>
      </w:r>
      <w:r w:rsidR="00FE6587" w:rsidRPr="004354C9">
        <w:rPr>
          <w:sz w:val="28"/>
          <w:szCs w:val="28"/>
        </w:rPr>
        <w:t xml:space="preserve">The most common locations are under the arms, on the side of the trunk and on the inner thighs.  The papules can also occur on the face and neck.  </w:t>
      </w:r>
      <w:r w:rsidR="00351BF1" w:rsidRPr="004354C9">
        <w:rPr>
          <w:sz w:val="28"/>
          <w:szCs w:val="28"/>
        </w:rPr>
        <w:t>The lesions are caused by the “</w:t>
      </w:r>
      <w:r w:rsidR="00FE6587" w:rsidRPr="004354C9">
        <w:rPr>
          <w:sz w:val="28"/>
          <w:szCs w:val="28"/>
        </w:rPr>
        <w:t>Pox V</w:t>
      </w:r>
      <w:r w:rsidR="00351BF1" w:rsidRPr="004354C9">
        <w:rPr>
          <w:sz w:val="28"/>
          <w:szCs w:val="28"/>
        </w:rPr>
        <w:t xml:space="preserve">irus” which </w:t>
      </w:r>
      <w:r w:rsidR="00FE6587" w:rsidRPr="004354C9">
        <w:rPr>
          <w:sz w:val="28"/>
          <w:szCs w:val="28"/>
        </w:rPr>
        <w:t xml:space="preserve">is not related to </w:t>
      </w:r>
      <w:r w:rsidR="00351BF1" w:rsidRPr="004354C9">
        <w:rPr>
          <w:sz w:val="28"/>
          <w:szCs w:val="28"/>
        </w:rPr>
        <w:t>chicken pox</w:t>
      </w:r>
      <w:r w:rsidR="0074057B" w:rsidRPr="004354C9">
        <w:rPr>
          <w:sz w:val="28"/>
          <w:szCs w:val="28"/>
        </w:rPr>
        <w:t xml:space="preserve">, HPV or </w:t>
      </w:r>
      <w:r w:rsidR="00FE6587" w:rsidRPr="004354C9">
        <w:rPr>
          <w:sz w:val="28"/>
          <w:szCs w:val="28"/>
        </w:rPr>
        <w:t xml:space="preserve">common </w:t>
      </w:r>
      <w:r w:rsidR="0074057B" w:rsidRPr="004354C9">
        <w:rPr>
          <w:sz w:val="28"/>
          <w:szCs w:val="28"/>
        </w:rPr>
        <w:t xml:space="preserve">warts.  Another </w:t>
      </w:r>
      <w:r w:rsidR="00FE6587" w:rsidRPr="004354C9">
        <w:rPr>
          <w:sz w:val="28"/>
          <w:szCs w:val="28"/>
        </w:rPr>
        <w:t xml:space="preserve">term often used for </w:t>
      </w:r>
      <w:proofErr w:type="spellStart"/>
      <w:r w:rsidR="00FE6587" w:rsidRPr="004354C9">
        <w:rPr>
          <w:sz w:val="28"/>
          <w:szCs w:val="28"/>
        </w:rPr>
        <w:t>M</w:t>
      </w:r>
      <w:r w:rsidR="0074057B" w:rsidRPr="004354C9">
        <w:rPr>
          <w:sz w:val="28"/>
          <w:szCs w:val="28"/>
        </w:rPr>
        <w:t>olluscum</w:t>
      </w:r>
      <w:proofErr w:type="spellEnd"/>
      <w:r w:rsidR="0074057B" w:rsidRPr="004354C9">
        <w:rPr>
          <w:sz w:val="28"/>
          <w:szCs w:val="28"/>
        </w:rPr>
        <w:t xml:space="preserve"> is “wrestler’s warts” because the virus can be spread by skin to skin contact or scratching infected lesions and then scratching elsewhere</w:t>
      </w:r>
      <w:r w:rsidR="00FE6587" w:rsidRPr="004354C9">
        <w:rPr>
          <w:sz w:val="28"/>
          <w:szCs w:val="28"/>
        </w:rPr>
        <w:t xml:space="preserve"> (common with wrestlers).</w:t>
      </w:r>
    </w:p>
    <w:p w:rsidR="0074057B" w:rsidRPr="004354C9" w:rsidRDefault="004354C9" w:rsidP="00C2181F">
      <w:pPr>
        <w:spacing w:line="240" w:lineRule="auto"/>
        <w:rPr>
          <w:sz w:val="28"/>
          <w:szCs w:val="28"/>
        </w:rPr>
      </w:pPr>
      <w:r w:rsidRPr="004354C9">
        <w:rPr>
          <w:noProof/>
          <w:sz w:val="28"/>
          <w:szCs w:val="28"/>
        </w:rPr>
        <w:drawing>
          <wp:anchor distT="0" distB="0" distL="114300" distR="114300" simplePos="0" relativeHeight="251658240" behindDoc="0" locked="0" layoutInCell="1" allowOverlap="1" wp14:anchorId="4DED9E6B" wp14:editId="2FE34018">
            <wp:simplePos x="0" y="0"/>
            <wp:positionH relativeFrom="margin">
              <wp:posOffset>-130175</wp:posOffset>
            </wp:positionH>
            <wp:positionV relativeFrom="margin">
              <wp:posOffset>5172075</wp:posOffset>
            </wp:positionV>
            <wp:extent cx="1605915" cy="120459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x Viru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05915" cy="1204595"/>
                    </a:xfrm>
                    <a:prstGeom prst="rect">
                      <a:avLst/>
                    </a:prstGeom>
                  </pic:spPr>
                </pic:pic>
              </a:graphicData>
            </a:graphic>
          </wp:anchor>
        </w:drawing>
      </w:r>
      <w:r w:rsidR="0074057B" w:rsidRPr="004354C9">
        <w:rPr>
          <w:sz w:val="28"/>
          <w:szCs w:val="28"/>
        </w:rPr>
        <w:t xml:space="preserve">An interesting factoid about the Pox Virus is that it is the only virus big enough to be </w:t>
      </w:r>
      <w:r w:rsidR="00FE6587" w:rsidRPr="004354C9">
        <w:rPr>
          <w:sz w:val="28"/>
          <w:szCs w:val="28"/>
        </w:rPr>
        <w:t xml:space="preserve">seen under the light </w:t>
      </w:r>
      <w:proofErr w:type="gramStart"/>
      <w:r w:rsidR="00FE6587" w:rsidRPr="004354C9">
        <w:rPr>
          <w:sz w:val="28"/>
          <w:szCs w:val="28"/>
        </w:rPr>
        <w:t>microscope</w:t>
      </w:r>
      <w:r w:rsidR="0074057B" w:rsidRPr="004354C9">
        <w:rPr>
          <w:sz w:val="28"/>
          <w:szCs w:val="28"/>
        </w:rPr>
        <w:t xml:space="preserve">  (</w:t>
      </w:r>
      <w:proofErr w:type="gramEnd"/>
      <w:r w:rsidR="0074057B" w:rsidRPr="004354C9">
        <w:rPr>
          <w:sz w:val="28"/>
          <w:szCs w:val="28"/>
        </w:rPr>
        <w:t>see photo)</w:t>
      </w:r>
      <w:r w:rsidR="00FE6587" w:rsidRPr="004354C9">
        <w:rPr>
          <w:sz w:val="28"/>
          <w:szCs w:val="28"/>
        </w:rPr>
        <w:t>.</w:t>
      </w:r>
      <w:r w:rsidR="0074057B" w:rsidRPr="004354C9">
        <w:rPr>
          <w:sz w:val="28"/>
          <w:szCs w:val="28"/>
        </w:rPr>
        <w:t xml:space="preserve">  All other viruses are so small that they can only be seen by an electron microscope.  Eventually the body will make an immune response against the virus and the lesions will go away. This can take </w:t>
      </w:r>
      <w:r w:rsidR="0074057B" w:rsidRPr="00FF5B92">
        <w:rPr>
          <w:sz w:val="28"/>
          <w:szCs w:val="28"/>
          <w:u w:val="single"/>
        </w:rPr>
        <w:t>several years</w:t>
      </w:r>
      <w:r w:rsidR="0074057B" w:rsidRPr="004354C9">
        <w:rPr>
          <w:sz w:val="28"/>
          <w:szCs w:val="28"/>
        </w:rPr>
        <w:t xml:space="preserve">, however. In the meantime, the lesions can multiply and spread to other parts of the body or other people.  When there are more than a few lesions, I usually recommend treating the lesions to help them go away.  In the office I </w:t>
      </w:r>
      <w:r w:rsidR="00FF5B92">
        <w:rPr>
          <w:sz w:val="28"/>
          <w:szCs w:val="28"/>
        </w:rPr>
        <w:t>typically</w:t>
      </w:r>
      <w:r w:rsidR="0074057B" w:rsidRPr="004354C9">
        <w:rPr>
          <w:sz w:val="28"/>
          <w:szCs w:val="28"/>
        </w:rPr>
        <w:t xml:space="preserve"> use </w:t>
      </w:r>
      <w:proofErr w:type="spellStart"/>
      <w:r w:rsidR="0074057B" w:rsidRPr="004354C9">
        <w:rPr>
          <w:sz w:val="28"/>
          <w:szCs w:val="28"/>
        </w:rPr>
        <w:t>Cantharone</w:t>
      </w:r>
      <w:proofErr w:type="spellEnd"/>
      <w:r w:rsidR="0074057B" w:rsidRPr="004354C9">
        <w:rPr>
          <w:sz w:val="28"/>
          <w:szCs w:val="28"/>
        </w:rPr>
        <w:t xml:space="preserve">, which is a topical skin irritant that is applied directly to the bumps with a toothpick.  After several hours, the </w:t>
      </w:r>
      <w:proofErr w:type="spellStart"/>
      <w:r w:rsidR="0074057B" w:rsidRPr="004354C9">
        <w:rPr>
          <w:sz w:val="28"/>
          <w:szCs w:val="28"/>
        </w:rPr>
        <w:t>Cantharone</w:t>
      </w:r>
      <w:proofErr w:type="spellEnd"/>
      <w:r w:rsidR="0074057B" w:rsidRPr="004354C9">
        <w:rPr>
          <w:sz w:val="28"/>
          <w:szCs w:val="28"/>
        </w:rPr>
        <w:t xml:space="preserve"> causes blistering of the skin.  Over the course of a week or so, the blisters will scab and the lesions will go away</w:t>
      </w:r>
      <w:r w:rsidR="000E7BE6" w:rsidRPr="004354C9">
        <w:rPr>
          <w:sz w:val="28"/>
          <w:szCs w:val="28"/>
        </w:rPr>
        <w:t xml:space="preserve">. Since there may be new lesions forming in the skin, it may take several visits every 2 weeks to “catch up” with new emerging papules and get a handle on </w:t>
      </w:r>
      <w:r w:rsidR="00FE6587" w:rsidRPr="004354C9">
        <w:rPr>
          <w:sz w:val="28"/>
          <w:szCs w:val="28"/>
        </w:rPr>
        <w:t>the infection.</w:t>
      </w:r>
      <w:r w:rsidR="00FF5B92">
        <w:rPr>
          <w:sz w:val="28"/>
          <w:szCs w:val="28"/>
        </w:rPr>
        <w:t xml:space="preserve"> Sometimes liquid nitrogen can be applied.  However this burns a bit while the </w:t>
      </w:r>
      <w:proofErr w:type="spellStart"/>
      <w:r w:rsidR="00FF5B92">
        <w:rPr>
          <w:sz w:val="28"/>
          <w:szCs w:val="28"/>
        </w:rPr>
        <w:t>Cantharone</w:t>
      </w:r>
      <w:proofErr w:type="spellEnd"/>
      <w:r w:rsidR="00FF5B92">
        <w:rPr>
          <w:sz w:val="28"/>
          <w:szCs w:val="28"/>
        </w:rPr>
        <w:t xml:space="preserve"> does not.</w:t>
      </w:r>
    </w:p>
    <w:p w:rsidR="00FE6587" w:rsidRPr="004354C9" w:rsidRDefault="00FE6587" w:rsidP="00C2181F">
      <w:pPr>
        <w:spacing w:line="240" w:lineRule="auto"/>
        <w:rPr>
          <w:sz w:val="28"/>
          <w:szCs w:val="28"/>
        </w:rPr>
      </w:pPr>
      <w:r w:rsidRPr="004354C9">
        <w:rPr>
          <w:sz w:val="28"/>
          <w:szCs w:val="28"/>
        </w:rPr>
        <w:lastRenderedPageBreak/>
        <w:t xml:space="preserve">There are several “home remedies” for </w:t>
      </w:r>
      <w:proofErr w:type="spellStart"/>
      <w:r w:rsidRPr="004354C9">
        <w:rPr>
          <w:sz w:val="28"/>
          <w:szCs w:val="28"/>
        </w:rPr>
        <w:t>Molluscum</w:t>
      </w:r>
      <w:proofErr w:type="spellEnd"/>
      <w:r w:rsidRPr="004354C9">
        <w:rPr>
          <w:sz w:val="28"/>
          <w:szCs w:val="28"/>
        </w:rPr>
        <w:t xml:space="preserve"> that can be quite effective.  Tea tree oil or apple cider vinegar can be applied topically with some success.  Also OTC wart medicines such as Compound-W, etc. are similar to </w:t>
      </w:r>
      <w:proofErr w:type="spellStart"/>
      <w:r w:rsidRPr="004354C9">
        <w:rPr>
          <w:sz w:val="28"/>
          <w:szCs w:val="28"/>
        </w:rPr>
        <w:t>Cantharone</w:t>
      </w:r>
      <w:proofErr w:type="spellEnd"/>
      <w:r w:rsidRPr="004354C9">
        <w:rPr>
          <w:sz w:val="28"/>
          <w:szCs w:val="28"/>
        </w:rPr>
        <w:t xml:space="preserve"> but not as strong. These can be applied to the lesions at bedtime for 2-3 nights in a row to achieve a similar effect as </w:t>
      </w:r>
      <w:proofErr w:type="spellStart"/>
      <w:r w:rsidRPr="004354C9">
        <w:rPr>
          <w:sz w:val="28"/>
          <w:szCs w:val="28"/>
        </w:rPr>
        <w:t>Cantharone</w:t>
      </w:r>
      <w:proofErr w:type="spellEnd"/>
      <w:r w:rsidRPr="004354C9">
        <w:rPr>
          <w:sz w:val="28"/>
          <w:szCs w:val="28"/>
        </w:rPr>
        <w:t xml:space="preserve">.  </w:t>
      </w:r>
    </w:p>
    <w:p w:rsidR="00FE6587" w:rsidRDefault="00FE6587" w:rsidP="00C2181F">
      <w:pPr>
        <w:spacing w:line="240" w:lineRule="auto"/>
        <w:rPr>
          <w:sz w:val="28"/>
          <w:szCs w:val="28"/>
        </w:rPr>
      </w:pPr>
      <w:r w:rsidRPr="004354C9">
        <w:rPr>
          <w:sz w:val="28"/>
          <w:szCs w:val="28"/>
        </w:rPr>
        <w:t xml:space="preserve">Occasionally, a child will present with hundreds of papules or will keep on getting new papules despite recurrent treatment with </w:t>
      </w:r>
      <w:proofErr w:type="spellStart"/>
      <w:r w:rsidR="004354C9" w:rsidRPr="004354C9">
        <w:rPr>
          <w:sz w:val="28"/>
          <w:szCs w:val="28"/>
        </w:rPr>
        <w:t>Cantharone</w:t>
      </w:r>
      <w:proofErr w:type="spellEnd"/>
      <w:r w:rsidR="004354C9" w:rsidRPr="004354C9">
        <w:rPr>
          <w:sz w:val="28"/>
          <w:szCs w:val="28"/>
        </w:rPr>
        <w:t xml:space="preserve"> or OTC treatments.  On these occasions, I may recommend a course of Cimetidine.  Cimetidine (generic for Tagamet) is a stomach acid blocking medication that has been out for over 20 years.  It has been available OTC for mo</w:t>
      </w:r>
      <w:bookmarkStart w:id="0" w:name="_GoBack"/>
      <w:bookmarkEnd w:id="0"/>
      <w:r w:rsidR="004354C9" w:rsidRPr="004354C9">
        <w:rPr>
          <w:sz w:val="28"/>
          <w:szCs w:val="28"/>
        </w:rPr>
        <w:t>re than 10 years. For reasons that are not well understood, taking Cimet</w:t>
      </w:r>
      <w:r w:rsidR="0026314D">
        <w:rPr>
          <w:sz w:val="28"/>
          <w:szCs w:val="28"/>
        </w:rPr>
        <w:t>id</w:t>
      </w:r>
      <w:r w:rsidR="004354C9" w:rsidRPr="004354C9">
        <w:rPr>
          <w:sz w:val="28"/>
          <w:szCs w:val="28"/>
        </w:rPr>
        <w:t xml:space="preserve">ine MAY cause </w:t>
      </w:r>
      <w:proofErr w:type="spellStart"/>
      <w:r w:rsidR="004354C9" w:rsidRPr="004354C9">
        <w:rPr>
          <w:sz w:val="28"/>
          <w:szCs w:val="28"/>
        </w:rPr>
        <w:t>Molluscum</w:t>
      </w:r>
      <w:proofErr w:type="spellEnd"/>
      <w:r w:rsidR="004354C9" w:rsidRPr="004354C9">
        <w:rPr>
          <w:sz w:val="28"/>
          <w:szCs w:val="28"/>
        </w:rPr>
        <w:t xml:space="preserve"> lesions (and sometimes common warts) to go away.  Since there are really no significant side effects from this medication, I occasionally will recommend a 1-2 month course of the drug for more resistant or challenging cases of </w:t>
      </w:r>
      <w:proofErr w:type="spellStart"/>
      <w:r w:rsidR="004354C9" w:rsidRPr="004354C9">
        <w:rPr>
          <w:sz w:val="28"/>
          <w:szCs w:val="28"/>
        </w:rPr>
        <w:t>Molluscum</w:t>
      </w:r>
      <w:proofErr w:type="spellEnd"/>
      <w:r w:rsidR="004354C9" w:rsidRPr="004354C9">
        <w:rPr>
          <w:sz w:val="28"/>
          <w:szCs w:val="28"/>
        </w:rPr>
        <w:t>.</w:t>
      </w:r>
    </w:p>
    <w:p w:rsidR="004354C9" w:rsidRDefault="004354C9" w:rsidP="00C2181F">
      <w:pPr>
        <w:spacing w:line="240" w:lineRule="auto"/>
        <w:rPr>
          <w:sz w:val="28"/>
          <w:szCs w:val="28"/>
        </w:rPr>
      </w:pPr>
      <w:r w:rsidRPr="00FF5B92">
        <w:rPr>
          <w:b/>
          <w:sz w:val="28"/>
          <w:szCs w:val="28"/>
          <w:u w:val="single"/>
        </w:rPr>
        <w:t xml:space="preserve">Instructions for </w:t>
      </w:r>
      <w:r w:rsidR="00FF5B92">
        <w:rPr>
          <w:b/>
          <w:sz w:val="28"/>
          <w:szCs w:val="28"/>
          <w:u w:val="single"/>
        </w:rPr>
        <w:t>post-</w:t>
      </w:r>
      <w:proofErr w:type="spellStart"/>
      <w:r w:rsidRPr="00FF5B92">
        <w:rPr>
          <w:b/>
          <w:sz w:val="28"/>
          <w:szCs w:val="28"/>
          <w:u w:val="single"/>
        </w:rPr>
        <w:t>Cantharone</w:t>
      </w:r>
      <w:proofErr w:type="spellEnd"/>
      <w:r w:rsidR="00FF5B92">
        <w:rPr>
          <w:b/>
          <w:sz w:val="28"/>
          <w:szCs w:val="28"/>
          <w:u w:val="single"/>
        </w:rPr>
        <w:t xml:space="preserve"> care</w:t>
      </w:r>
      <w:r>
        <w:rPr>
          <w:sz w:val="28"/>
          <w:szCs w:val="28"/>
        </w:rPr>
        <w:t>:</w:t>
      </w:r>
    </w:p>
    <w:p w:rsidR="004354C9" w:rsidRDefault="00621BE7" w:rsidP="00C2181F">
      <w:pPr>
        <w:spacing w:line="240" w:lineRule="auto"/>
        <w:rPr>
          <w:sz w:val="28"/>
          <w:szCs w:val="28"/>
        </w:rPr>
      </w:pPr>
      <w:proofErr w:type="spellStart"/>
      <w:r>
        <w:rPr>
          <w:sz w:val="28"/>
          <w:szCs w:val="28"/>
        </w:rPr>
        <w:t>Cantharone</w:t>
      </w:r>
      <w:proofErr w:type="spellEnd"/>
      <w:r>
        <w:rPr>
          <w:sz w:val="28"/>
          <w:szCs w:val="28"/>
        </w:rPr>
        <w:t xml:space="preserve"> is applied </w:t>
      </w:r>
      <w:r w:rsidR="00FF5B92">
        <w:rPr>
          <w:sz w:val="28"/>
          <w:szCs w:val="28"/>
        </w:rPr>
        <w:t xml:space="preserve">by a doctor </w:t>
      </w:r>
      <w:r>
        <w:rPr>
          <w:sz w:val="28"/>
          <w:szCs w:val="28"/>
        </w:rPr>
        <w:t xml:space="preserve">directly to </w:t>
      </w:r>
      <w:proofErr w:type="spellStart"/>
      <w:r>
        <w:rPr>
          <w:sz w:val="28"/>
          <w:szCs w:val="28"/>
        </w:rPr>
        <w:t>Molluscum</w:t>
      </w:r>
      <w:proofErr w:type="spellEnd"/>
      <w:r>
        <w:rPr>
          <w:sz w:val="28"/>
          <w:szCs w:val="28"/>
        </w:rPr>
        <w:t xml:space="preserve"> lesions using a toothpick.  Usually the </w:t>
      </w:r>
      <w:proofErr w:type="spellStart"/>
      <w:r>
        <w:rPr>
          <w:sz w:val="28"/>
          <w:szCs w:val="28"/>
        </w:rPr>
        <w:t>Cantharone</w:t>
      </w:r>
      <w:proofErr w:type="spellEnd"/>
      <w:r>
        <w:rPr>
          <w:sz w:val="28"/>
          <w:szCs w:val="28"/>
        </w:rPr>
        <w:t xml:space="preserve"> is left on for 4-6 hours and then washed off.  If your child complains of stinging after a few hours, you may wash the skin with soap </w:t>
      </w:r>
      <w:r w:rsidR="00A014CF">
        <w:rPr>
          <w:sz w:val="28"/>
          <w:szCs w:val="28"/>
        </w:rPr>
        <w:t>and water sooner than t</w:t>
      </w:r>
      <w:r w:rsidR="00FF5B92">
        <w:rPr>
          <w:sz w:val="28"/>
          <w:szCs w:val="28"/>
        </w:rPr>
        <w:t>hat.  S</w:t>
      </w:r>
      <w:r w:rsidR="00A014CF">
        <w:rPr>
          <w:sz w:val="28"/>
          <w:szCs w:val="28"/>
        </w:rPr>
        <w:t xml:space="preserve">mall blisters will develop where the treatment was applied over the first day or so.  The blisters will scab and resolve over about a week to 10 days.  Some children’s skin is more sensitive that others, if </w:t>
      </w:r>
      <w:r w:rsidR="00FF5B92">
        <w:rPr>
          <w:sz w:val="28"/>
          <w:szCs w:val="28"/>
        </w:rPr>
        <w:t>your</w:t>
      </w:r>
      <w:r w:rsidR="00A014CF">
        <w:rPr>
          <w:sz w:val="28"/>
          <w:szCs w:val="28"/>
        </w:rPr>
        <w:t xml:space="preserve"> child develops severe stinging with the </w:t>
      </w:r>
      <w:r w:rsidR="00FF5B92">
        <w:rPr>
          <w:sz w:val="28"/>
          <w:szCs w:val="28"/>
        </w:rPr>
        <w:t xml:space="preserve">initial </w:t>
      </w:r>
      <w:r w:rsidR="00A014CF">
        <w:rPr>
          <w:sz w:val="28"/>
          <w:szCs w:val="28"/>
        </w:rPr>
        <w:t>treatment or if</w:t>
      </w:r>
      <w:r w:rsidR="00FF5B92">
        <w:rPr>
          <w:sz w:val="28"/>
          <w:szCs w:val="28"/>
        </w:rPr>
        <w:t xml:space="preserve"> large blisters/redness </w:t>
      </w:r>
      <w:proofErr w:type="gramStart"/>
      <w:r w:rsidR="00FF5B92">
        <w:rPr>
          <w:sz w:val="28"/>
          <w:szCs w:val="28"/>
        </w:rPr>
        <w:t>develop</w:t>
      </w:r>
      <w:proofErr w:type="gramEnd"/>
      <w:r w:rsidR="00FF5B92">
        <w:rPr>
          <w:sz w:val="28"/>
          <w:szCs w:val="28"/>
        </w:rPr>
        <w:t>,</w:t>
      </w:r>
      <w:r w:rsidR="00A014CF">
        <w:rPr>
          <w:sz w:val="28"/>
          <w:szCs w:val="28"/>
        </w:rPr>
        <w:t xml:space="preserve"> then with subsequent treatment, wash the </w:t>
      </w:r>
      <w:proofErr w:type="spellStart"/>
      <w:r w:rsidR="00A014CF">
        <w:rPr>
          <w:sz w:val="28"/>
          <w:szCs w:val="28"/>
        </w:rPr>
        <w:t>Cantharone</w:t>
      </w:r>
      <w:proofErr w:type="spellEnd"/>
      <w:r w:rsidR="00A014CF">
        <w:rPr>
          <w:sz w:val="28"/>
          <w:szCs w:val="28"/>
        </w:rPr>
        <w:t xml:space="preserve"> off in 1-2 hours to minimize th</w:t>
      </w:r>
      <w:r w:rsidR="00FF5B92">
        <w:rPr>
          <w:sz w:val="28"/>
          <w:szCs w:val="28"/>
        </w:rPr>
        <w:t>e amount of irritation</w:t>
      </w:r>
      <w:r w:rsidR="00A014CF">
        <w:rPr>
          <w:sz w:val="28"/>
          <w:szCs w:val="28"/>
        </w:rPr>
        <w:t>.</w:t>
      </w:r>
    </w:p>
    <w:p w:rsidR="00A014CF" w:rsidRDefault="00A014CF" w:rsidP="00C2181F">
      <w:pPr>
        <w:spacing w:line="240" w:lineRule="auto"/>
        <w:rPr>
          <w:sz w:val="28"/>
          <w:szCs w:val="28"/>
        </w:rPr>
      </w:pPr>
      <w:r>
        <w:rPr>
          <w:sz w:val="28"/>
          <w:szCs w:val="28"/>
        </w:rPr>
        <w:t xml:space="preserve">Remember, it may take several visits to </w:t>
      </w:r>
      <w:r w:rsidR="00C2181F">
        <w:rPr>
          <w:sz w:val="28"/>
          <w:szCs w:val="28"/>
        </w:rPr>
        <w:t xml:space="preserve">get a handle on </w:t>
      </w:r>
      <w:proofErr w:type="spellStart"/>
      <w:r w:rsidR="00C2181F">
        <w:rPr>
          <w:sz w:val="28"/>
          <w:szCs w:val="28"/>
        </w:rPr>
        <w:t>Molluscum</w:t>
      </w:r>
      <w:proofErr w:type="spellEnd"/>
      <w:r w:rsidR="00C2181F">
        <w:rPr>
          <w:sz w:val="28"/>
          <w:szCs w:val="28"/>
        </w:rPr>
        <w:t>.  Keep checking your child’s skin after bathing every week or so and return if new lesions develop so that they can be treated before they spread further.</w:t>
      </w:r>
    </w:p>
    <w:p w:rsidR="00C2181F" w:rsidRDefault="00C2181F" w:rsidP="00C2181F">
      <w:pPr>
        <w:spacing w:line="240" w:lineRule="auto"/>
        <w:rPr>
          <w:sz w:val="28"/>
          <w:szCs w:val="28"/>
        </w:rPr>
      </w:pPr>
    </w:p>
    <w:p w:rsidR="00C2181F" w:rsidRDefault="00C2181F" w:rsidP="00C2181F">
      <w:pPr>
        <w:spacing w:line="240" w:lineRule="auto"/>
        <w:rPr>
          <w:sz w:val="28"/>
          <w:szCs w:val="28"/>
        </w:rPr>
      </w:pPr>
      <w:r>
        <w:rPr>
          <w:sz w:val="28"/>
          <w:szCs w:val="28"/>
        </w:rPr>
        <w:t>--Be Well</w:t>
      </w:r>
    </w:p>
    <w:p w:rsidR="00C2181F" w:rsidRDefault="00C2181F" w:rsidP="00C2181F">
      <w:pPr>
        <w:spacing w:line="240" w:lineRule="auto"/>
        <w:rPr>
          <w:sz w:val="28"/>
          <w:szCs w:val="28"/>
        </w:rPr>
      </w:pPr>
    </w:p>
    <w:p w:rsidR="00C2181F" w:rsidRPr="00C2181F" w:rsidRDefault="00C2181F" w:rsidP="00C2181F">
      <w:pPr>
        <w:spacing w:line="240" w:lineRule="auto"/>
        <w:rPr>
          <w:sz w:val="28"/>
          <w:szCs w:val="28"/>
        </w:rPr>
      </w:pPr>
      <w:r>
        <w:rPr>
          <w:sz w:val="28"/>
          <w:szCs w:val="28"/>
        </w:rPr>
        <w:t>Drew Nash</w:t>
      </w:r>
    </w:p>
    <w:p w:rsidR="0074057B" w:rsidRPr="004354C9" w:rsidRDefault="0074057B">
      <w:pPr>
        <w:rPr>
          <w:sz w:val="28"/>
          <w:szCs w:val="28"/>
        </w:rPr>
      </w:pPr>
    </w:p>
    <w:sectPr w:rsidR="0074057B" w:rsidRPr="004354C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2D02" w:rsidRDefault="00B42D02" w:rsidP="00827136">
      <w:pPr>
        <w:spacing w:after="0" w:line="240" w:lineRule="auto"/>
      </w:pPr>
      <w:r>
        <w:separator/>
      </w:r>
    </w:p>
  </w:endnote>
  <w:endnote w:type="continuationSeparator" w:id="0">
    <w:p w:rsidR="00B42D02" w:rsidRDefault="00B42D02" w:rsidP="00827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136" w:rsidRDefault="00827136">
    <w:pPr>
      <w:pStyle w:val="Footer"/>
    </w:pPr>
    <w:r>
      <w:t>© 2015 1-to-1 Pediatrics, Inc.  All Rights Reserved.</w:t>
    </w:r>
  </w:p>
  <w:p w:rsidR="00827136" w:rsidRDefault="008271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2D02" w:rsidRDefault="00B42D02" w:rsidP="00827136">
      <w:pPr>
        <w:spacing w:after="0" w:line="240" w:lineRule="auto"/>
      </w:pPr>
      <w:r>
        <w:separator/>
      </w:r>
    </w:p>
  </w:footnote>
  <w:footnote w:type="continuationSeparator" w:id="0">
    <w:p w:rsidR="00B42D02" w:rsidRDefault="00B42D02" w:rsidP="008271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811DB3"/>
    <w:multiLevelType w:val="hybridMultilevel"/>
    <w:tmpl w:val="7AF0DBEA"/>
    <w:lvl w:ilvl="0" w:tplc="23ACC96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1BF1"/>
    <w:rsid w:val="0000090F"/>
    <w:rsid w:val="00013E48"/>
    <w:rsid w:val="00015534"/>
    <w:rsid w:val="00020D14"/>
    <w:rsid w:val="00032107"/>
    <w:rsid w:val="00055B5D"/>
    <w:rsid w:val="000638D9"/>
    <w:rsid w:val="00064988"/>
    <w:rsid w:val="00073E08"/>
    <w:rsid w:val="00074CF8"/>
    <w:rsid w:val="000B05B9"/>
    <w:rsid w:val="000B6DD1"/>
    <w:rsid w:val="000C0A30"/>
    <w:rsid w:val="000C3ED3"/>
    <w:rsid w:val="000E59FC"/>
    <w:rsid w:val="000E7BE6"/>
    <w:rsid w:val="000F51BD"/>
    <w:rsid w:val="00104DB2"/>
    <w:rsid w:val="00126E8E"/>
    <w:rsid w:val="001341AF"/>
    <w:rsid w:val="00135075"/>
    <w:rsid w:val="0013629E"/>
    <w:rsid w:val="001413A4"/>
    <w:rsid w:val="0014309B"/>
    <w:rsid w:val="00160374"/>
    <w:rsid w:val="00163259"/>
    <w:rsid w:val="00174745"/>
    <w:rsid w:val="00187DFD"/>
    <w:rsid w:val="00191039"/>
    <w:rsid w:val="0019545F"/>
    <w:rsid w:val="001A291D"/>
    <w:rsid w:val="001C5746"/>
    <w:rsid w:val="001C5AC8"/>
    <w:rsid w:val="001F3743"/>
    <w:rsid w:val="002029A0"/>
    <w:rsid w:val="00203D86"/>
    <w:rsid w:val="00207D54"/>
    <w:rsid w:val="0023085E"/>
    <w:rsid w:val="0024456E"/>
    <w:rsid w:val="0026314D"/>
    <w:rsid w:val="00274322"/>
    <w:rsid w:val="002A1800"/>
    <w:rsid w:val="002B652F"/>
    <w:rsid w:val="002C39C3"/>
    <w:rsid w:val="002C5E7B"/>
    <w:rsid w:val="002D5289"/>
    <w:rsid w:val="002F0ED7"/>
    <w:rsid w:val="002F4C9E"/>
    <w:rsid w:val="002F72AA"/>
    <w:rsid w:val="002F7AFC"/>
    <w:rsid w:val="00306244"/>
    <w:rsid w:val="00325EB8"/>
    <w:rsid w:val="0032653B"/>
    <w:rsid w:val="00333B8E"/>
    <w:rsid w:val="003343FB"/>
    <w:rsid w:val="0033453A"/>
    <w:rsid w:val="00335AF4"/>
    <w:rsid w:val="00351BF1"/>
    <w:rsid w:val="00373D44"/>
    <w:rsid w:val="00392AC7"/>
    <w:rsid w:val="00394CB6"/>
    <w:rsid w:val="003B296A"/>
    <w:rsid w:val="003D2CE4"/>
    <w:rsid w:val="003D4427"/>
    <w:rsid w:val="003F0A9A"/>
    <w:rsid w:val="003F5326"/>
    <w:rsid w:val="003F57B7"/>
    <w:rsid w:val="004010C1"/>
    <w:rsid w:val="004158B3"/>
    <w:rsid w:val="00433398"/>
    <w:rsid w:val="004354C9"/>
    <w:rsid w:val="004470A1"/>
    <w:rsid w:val="00450BE3"/>
    <w:rsid w:val="0047718F"/>
    <w:rsid w:val="00477FB5"/>
    <w:rsid w:val="004805BE"/>
    <w:rsid w:val="00483BF8"/>
    <w:rsid w:val="00485308"/>
    <w:rsid w:val="004A5CA0"/>
    <w:rsid w:val="004B27E4"/>
    <w:rsid w:val="004C7AD9"/>
    <w:rsid w:val="004E0A63"/>
    <w:rsid w:val="005106CB"/>
    <w:rsid w:val="00513DA9"/>
    <w:rsid w:val="00571566"/>
    <w:rsid w:val="00582546"/>
    <w:rsid w:val="00592887"/>
    <w:rsid w:val="0059499F"/>
    <w:rsid w:val="005B065B"/>
    <w:rsid w:val="005D1095"/>
    <w:rsid w:val="005D3212"/>
    <w:rsid w:val="005D72FB"/>
    <w:rsid w:val="005E67F5"/>
    <w:rsid w:val="005F33D2"/>
    <w:rsid w:val="006050B0"/>
    <w:rsid w:val="00621BE7"/>
    <w:rsid w:val="00666BE7"/>
    <w:rsid w:val="006851E4"/>
    <w:rsid w:val="00691823"/>
    <w:rsid w:val="0069738D"/>
    <w:rsid w:val="006A7DB2"/>
    <w:rsid w:val="006B5064"/>
    <w:rsid w:val="006F009D"/>
    <w:rsid w:val="006F0CF5"/>
    <w:rsid w:val="006F551F"/>
    <w:rsid w:val="00712E0A"/>
    <w:rsid w:val="007134AA"/>
    <w:rsid w:val="007264C9"/>
    <w:rsid w:val="0073510E"/>
    <w:rsid w:val="0074057B"/>
    <w:rsid w:val="00747763"/>
    <w:rsid w:val="00752875"/>
    <w:rsid w:val="007531C6"/>
    <w:rsid w:val="007560C5"/>
    <w:rsid w:val="00770634"/>
    <w:rsid w:val="0077379A"/>
    <w:rsid w:val="007851BD"/>
    <w:rsid w:val="007A612E"/>
    <w:rsid w:val="007B642F"/>
    <w:rsid w:val="007B6D2D"/>
    <w:rsid w:val="007C0A7F"/>
    <w:rsid w:val="007C5B64"/>
    <w:rsid w:val="007E145B"/>
    <w:rsid w:val="007E548C"/>
    <w:rsid w:val="007F2AC8"/>
    <w:rsid w:val="007F6BF6"/>
    <w:rsid w:val="0081190C"/>
    <w:rsid w:val="00811BDC"/>
    <w:rsid w:val="00827136"/>
    <w:rsid w:val="00831383"/>
    <w:rsid w:val="00847538"/>
    <w:rsid w:val="0084797C"/>
    <w:rsid w:val="00856655"/>
    <w:rsid w:val="008635C1"/>
    <w:rsid w:val="00863FD6"/>
    <w:rsid w:val="00866AC4"/>
    <w:rsid w:val="00877740"/>
    <w:rsid w:val="00887030"/>
    <w:rsid w:val="008B0A48"/>
    <w:rsid w:val="008C0EA1"/>
    <w:rsid w:val="008F3757"/>
    <w:rsid w:val="008F411D"/>
    <w:rsid w:val="008F42B3"/>
    <w:rsid w:val="009405DA"/>
    <w:rsid w:val="00955177"/>
    <w:rsid w:val="009636AC"/>
    <w:rsid w:val="0096784A"/>
    <w:rsid w:val="009710EC"/>
    <w:rsid w:val="0097158B"/>
    <w:rsid w:val="00975437"/>
    <w:rsid w:val="00977E3B"/>
    <w:rsid w:val="00982D48"/>
    <w:rsid w:val="009A44D1"/>
    <w:rsid w:val="009A5879"/>
    <w:rsid w:val="009D1742"/>
    <w:rsid w:val="009D76CA"/>
    <w:rsid w:val="009E5888"/>
    <w:rsid w:val="00A014CF"/>
    <w:rsid w:val="00A03FF1"/>
    <w:rsid w:val="00A041C3"/>
    <w:rsid w:val="00A043EA"/>
    <w:rsid w:val="00A13392"/>
    <w:rsid w:val="00A148B0"/>
    <w:rsid w:val="00A26126"/>
    <w:rsid w:val="00A40DE2"/>
    <w:rsid w:val="00A4330C"/>
    <w:rsid w:val="00A51981"/>
    <w:rsid w:val="00A60623"/>
    <w:rsid w:val="00A62F6B"/>
    <w:rsid w:val="00A66873"/>
    <w:rsid w:val="00A81634"/>
    <w:rsid w:val="00A8316F"/>
    <w:rsid w:val="00AC1358"/>
    <w:rsid w:val="00AC509A"/>
    <w:rsid w:val="00AD357F"/>
    <w:rsid w:val="00AD6413"/>
    <w:rsid w:val="00AF3D7D"/>
    <w:rsid w:val="00AF6626"/>
    <w:rsid w:val="00B025BE"/>
    <w:rsid w:val="00B1706B"/>
    <w:rsid w:val="00B35A02"/>
    <w:rsid w:val="00B36FE2"/>
    <w:rsid w:val="00B42D02"/>
    <w:rsid w:val="00B4528D"/>
    <w:rsid w:val="00B66BA3"/>
    <w:rsid w:val="00B70DA8"/>
    <w:rsid w:val="00B84443"/>
    <w:rsid w:val="00B90495"/>
    <w:rsid w:val="00BB637D"/>
    <w:rsid w:val="00BD7174"/>
    <w:rsid w:val="00BE2DC0"/>
    <w:rsid w:val="00C2181F"/>
    <w:rsid w:val="00C21D58"/>
    <w:rsid w:val="00C22AC5"/>
    <w:rsid w:val="00C65857"/>
    <w:rsid w:val="00C677FE"/>
    <w:rsid w:val="00CA163F"/>
    <w:rsid w:val="00CA24A7"/>
    <w:rsid w:val="00CB5F2B"/>
    <w:rsid w:val="00CD5770"/>
    <w:rsid w:val="00CE766D"/>
    <w:rsid w:val="00CF20F6"/>
    <w:rsid w:val="00D04FF8"/>
    <w:rsid w:val="00D21A2E"/>
    <w:rsid w:val="00D24697"/>
    <w:rsid w:val="00D34D61"/>
    <w:rsid w:val="00D35DEB"/>
    <w:rsid w:val="00D44DDC"/>
    <w:rsid w:val="00D571BA"/>
    <w:rsid w:val="00D66004"/>
    <w:rsid w:val="00D73667"/>
    <w:rsid w:val="00D74C25"/>
    <w:rsid w:val="00D76B28"/>
    <w:rsid w:val="00DC5EAD"/>
    <w:rsid w:val="00DD181F"/>
    <w:rsid w:val="00DD3745"/>
    <w:rsid w:val="00DF2075"/>
    <w:rsid w:val="00DF437E"/>
    <w:rsid w:val="00DF61DA"/>
    <w:rsid w:val="00E12427"/>
    <w:rsid w:val="00E44C42"/>
    <w:rsid w:val="00E523EA"/>
    <w:rsid w:val="00E57F98"/>
    <w:rsid w:val="00E7627F"/>
    <w:rsid w:val="00E8716A"/>
    <w:rsid w:val="00EA6E7D"/>
    <w:rsid w:val="00EE183D"/>
    <w:rsid w:val="00F16E04"/>
    <w:rsid w:val="00F174AF"/>
    <w:rsid w:val="00F2051D"/>
    <w:rsid w:val="00F32A30"/>
    <w:rsid w:val="00F37464"/>
    <w:rsid w:val="00F37559"/>
    <w:rsid w:val="00F44AFF"/>
    <w:rsid w:val="00F61FEE"/>
    <w:rsid w:val="00F63DEF"/>
    <w:rsid w:val="00FA7334"/>
    <w:rsid w:val="00FC0748"/>
    <w:rsid w:val="00FC11B1"/>
    <w:rsid w:val="00FD1DE1"/>
    <w:rsid w:val="00FD3ECE"/>
    <w:rsid w:val="00FE1CE2"/>
    <w:rsid w:val="00FE5F4A"/>
    <w:rsid w:val="00FE6587"/>
    <w:rsid w:val="00FF1397"/>
    <w:rsid w:val="00FF5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05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57B"/>
    <w:rPr>
      <w:rFonts w:ascii="Tahoma" w:hAnsi="Tahoma" w:cs="Tahoma"/>
      <w:sz w:val="16"/>
      <w:szCs w:val="16"/>
    </w:rPr>
  </w:style>
  <w:style w:type="paragraph" w:styleId="ListParagraph">
    <w:name w:val="List Paragraph"/>
    <w:basedOn w:val="Normal"/>
    <w:uiPriority w:val="34"/>
    <w:qFormat/>
    <w:rsid w:val="00C2181F"/>
    <w:pPr>
      <w:ind w:left="720"/>
      <w:contextualSpacing/>
    </w:pPr>
  </w:style>
  <w:style w:type="paragraph" w:styleId="Header">
    <w:name w:val="header"/>
    <w:basedOn w:val="Normal"/>
    <w:link w:val="HeaderChar"/>
    <w:uiPriority w:val="99"/>
    <w:unhideWhenUsed/>
    <w:rsid w:val="008271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136"/>
  </w:style>
  <w:style w:type="paragraph" w:styleId="Footer">
    <w:name w:val="footer"/>
    <w:basedOn w:val="Normal"/>
    <w:link w:val="FooterChar"/>
    <w:uiPriority w:val="99"/>
    <w:unhideWhenUsed/>
    <w:rsid w:val="008271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13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05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57B"/>
    <w:rPr>
      <w:rFonts w:ascii="Tahoma" w:hAnsi="Tahoma" w:cs="Tahoma"/>
      <w:sz w:val="16"/>
      <w:szCs w:val="16"/>
    </w:rPr>
  </w:style>
  <w:style w:type="paragraph" w:styleId="ListParagraph">
    <w:name w:val="List Paragraph"/>
    <w:basedOn w:val="Normal"/>
    <w:uiPriority w:val="34"/>
    <w:qFormat/>
    <w:rsid w:val="00C2181F"/>
    <w:pPr>
      <w:ind w:left="720"/>
      <w:contextualSpacing/>
    </w:pPr>
  </w:style>
  <w:style w:type="paragraph" w:styleId="Header">
    <w:name w:val="header"/>
    <w:basedOn w:val="Normal"/>
    <w:link w:val="HeaderChar"/>
    <w:uiPriority w:val="99"/>
    <w:unhideWhenUsed/>
    <w:rsid w:val="008271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136"/>
  </w:style>
  <w:style w:type="paragraph" w:styleId="Footer">
    <w:name w:val="footer"/>
    <w:basedOn w:val="Normal"/>
    <w:link w:val="FooterChar"/>
    <w:uiPriority w:val="99"/>
    <w:unhideWhenUsed/>
    <w:rsid w:val="008271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504</TotalTime>
  <Pages>1</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Nash</dc:creator>
  <cp:lastModifiedBy>Andrew Nash</cp:lastModifiedBy>
  <cp:revision>7</cp:revision>
  <cp:lastPrinted>2015-03-13T16:12:00Z</cp:lastPrinted>
  <dcterms:created xsi:type="dcterms:W3CDTF">2015-03-13T03:14:00Z</dcterms:created>
  <dcterms:modified xsi:type="dcterms:W3CDTF">2015-05-13T23:49:00Z</dcterms:modified>
</cp:coreProperties>
</file>