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I enjoyed working with Lerissa on our Top Ten Favorites project. She is great with creating a design which is not one of my strengths but I was able to use my strengths to help her on creating the structure of the website to fit her designs. Even while Lerissa was working remote the whole time of the project we were still able to communicate well and keep each other informed of everything going on in our project. We ran into a few issues with setting up the modals for the embedded videos but we found a solution by embedding the videos into the cards themselves. We weren’t the happiest with this outcome but we made it work within our website.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