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DA06" w14:textId="4CD758B5" w:rsidR="00E57C45" w:rsidRDefault="002F67C8" w:rsidP="002F67C8">
      <w:pPr>
        <w:jc w:val="center"/>
        <w:rPr>
          <w:rFonts w:ascii="Times New Roman" w:hAnsi="Times New Roman" w:cs="Times New Roman"/>
          <w:sz w:val="24"/>
          <w:szCs w:val="24"/>
        </w:rPr>
      </w:pPr>
      <w:r>
        <w:rPr>
          <w:rFonts w:ascii="Times New Roman" w:hAnsi="Times New Roman" w:cs="Times New Roman"/>
          <w:sz w:val="24"/>
          <w:szCs w:val="24"/>
        </w:rPr>
        <w:t>Communication Management Plan</w:t>
      </w:r>
    </w:p>
    <w:p w14:paraId="7C73066B" w14:textId="562DDCE8" w:rsidR="002F67C8" w:rsidRPr="002F67C8" w:rsidRDefault="002F67C8" w:rsidP="002F67C8">
      <w:pPr>
        <w:rPr>
          <w:rFonts w:ascii="Times New Roman" w:hAnsi="Times New Roman" w:cs="Times New Roman"/>
          <w:sz w:val="24"/>
          <w:szCs w:val="24"/>
        </w:rPr>
      </w:pPr>
      <w:r>
        <w:rPr>
          <w:rFonts w:ascii="Times New Roman" w:hAnsi="Times New Roman" w:cs="Times New Roman"/>
          <w:sz w:val="24"/>
          <w:szCs w:val="24"/>
        </w:rPr>
        <w:tab/>
        <w:t>Within the scope of this project, information will be communicated to stakeholders in the form of updates during scheduled meeting times. These meetings will take place during the initial two weeks of development, of which team members will be able to attend in person, or online. After the first two weeks, the final form of communication will be the final deliverables of the project. To be provided on May 3, 2022. The information to be communicated will be variable and decided by both the stakeholder and the members of the team that are participating in the meeting.</w:t>
      </w:r>
    </w:p>
    <w:sectPr w:rsidR="002F67C8" w:rsidRPr="002F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C8"/>
    <w:rsid w:val="002F67C8"/>
    <w:rsid w:val="00E5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7327"/>
  <w15:chartTrackingRefBased/>
  <w15:docId w15:val="{35682C27-CF46-4838-A325-4528FFF6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Urbaniak</dc:creator>
  <cp:keywords/>
  <dc:description/>
  <cp:lastModifiedBy>Jakub Urbaniak</cp:lastModifiedBy>
  <cp:revision>1</cp:revision>
  <dcterms:created xsi:type="dcterms:W3CDTF">2022-04-28T18:30:00Z</dcterms:created>
  <dcterms:modified xsi:type="dcterms:W3CDTF">2022-04-28T18:35:00Z</dcterms:modified>
</cp:coreProperties>
</file>