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49FEE" w14:textId="065B6DEC" w:rsidR="007C4019" w:rsidRDefault="00771393">
      <w:pPr>
        <w:rPr>
          <w:b/>
          <w:bCs/>
          <w:sz w:val="32"/>
          <w:szCs w:val="32"/>
        </w:rPr>
      </w:pPr>
      <w:r>
        <w:rPr>
          <w:b/>
          <w:bCs/>
          <w:sz w:val="32"/>
          <w:szCs w:val="32"/>
        </w:rPr>
        <w:t>GLOBAL VARIABLES</w:t>
      </w:r>
    </w:p>
    <w:p w14:paraId="6F0AA302" w14:textId="0B11EA5D" w:rsidR="00771393" w:rsidRDefault="00771393">
      <w:pPr>
        <w:rPr>
          <w:sz w:val="28"/>
          <w:szCs w:val="28"/>
        </w:rPr>
      </w:pPr>
      <w:r>
        <w:rPr>
          <w:sz w:val="28"/>
          <w:szCs w:val="28"/>
        </w:rPr>
        <w:t>You can be able to access them through either the key name global e.g</w:t>
      </w:r>
    </w:p>
    <w:p w14:paraId="675BBD6F" w14:textId="15DE7434" w:rsidR="00771393" w:rsidRDefault="00771393">
      <w:pPr>
        <w:rPr>
          <w:sz w:val="28"/>
          <w:szCs w:val="28"/>
        </w:rPr>
      </w:pPr>
      <w:r>
        <w:rPr>
          <w:sz w:val="28"/>
          <w:szCs w:val="28"/>
        </w:rPr>
        <w:t>$a = 1;</w:t>
      </w:r>
    </w:p>
    <w:p w14:paraId="72A15E62" w14:textId="72BC0D67" w:rsidR="00771393" w:rsidRDefault="00771393">
      <w:pPr>
        <w:rPr>
          <w:sz w:val="28"/>
          <w:szCs w:val="28"/>
        </w:rPr>
      </w:pPr>
      <w:r>
        <w:rPr>
          <w:sz w:val="28"/>
          <w:szCs w:val="28"/>
        </w:rPr>
        <w:t>$b = 2;</w:t>
      </w:r>
    </w:p>
    <w:p w14:paraId="47A016A2" w14:textId="45D5044A" w:rsidR="00771393" w:rsidRDefault="00771393">
      <w:pPr>
        <w:rPr>
          <w:sz w:val="28"/>
          <w:szCs w:val="28"/>
        </w:rPr>
      </w:pPr>
      <w:r>
        <w:rPr>
          <w:sz w:val="28"/>
          <w:szCs w:val="28"/>
        </w:rPr>
        <w:t>Function sum(){</w:t>
      </w:r>
    </w:p>
    <w:p w14:paraId="16020F9F" w14:textId="5F8C6F50" w:rsidR="00771393" w:rsidRDefault="00771393">
      <w:pPr>
        <w:rPr>
          <w:sz w:val="28"/>
          <w:szCs w:val="28"/>
        </w:rPr>
      </w:pPr>
      <w:r>
        <w:rPr>
          <w:sz w:val="28"/>
          <w:szCs w:val="28"/>
        </w:rPr>
        <w:t>Global $a, $b;</w:t>
      </w:r>
    </w:p>
    <w:p w14:paraId="27B38EA5" w14:textId="5BEBE9A7" w:rsidR="00771393" w:rsidRDefault="00771393">
      <w:pPr>
        <w:rPr>
          <w:sz w:val="28"/>
          <w:szCs w:val="28"/>
        </w:rPr>
      </w:pPr>
      <w:r>
        <w:rPr>
          <w:sz w:val="28"/>
          <w:szCs w:val="28"/>
        </w:rPr>
        <w:t>$b = $a + $b;</w:t>
      </w:r>
    </w:p>
    <w:p w14:paraId="4797E46C" w14:textId="2922D668" w:rsidR="00771393" w:rsidRDefault="00771393">
      <w:pPr>
        <w:rPr>
          <w:sz w:val="28"/>
          <w:szCs w:val="28"/>
        </w:rPr>
      </w:pPr>
      <w:r>
        <w:rPr>
          <w:sz w:val="28"/>
          <w:szCs w:val="28"/>
        </w:rPr>
        <w:t>}</w:t>
      </w:r>
    </w:p>
    <w:p w14:paraId="591D5786" w14:textId="549EF0E6" w:rsidR="00771393" w:rsidRDefault="00771393">
      <w:pPr>
        <w:rPr>
          <w:sz w:val="28"/>
          <w:szCs w:val="28"/>
        </w:rPr>
      </w:pPr>
      <w:r>
        <w:rPr>
          <w:sz w:val="28"/>
          <w:szCs w:val="28"/>
        </w:rPr>
        <w:t>Sum();</w:t>
      </w:r>
    </w:p>
    <w:p w14:paraId="5C382FBD" w14:textId="65CB6574" w:rsidR="00771393" w:rsidRDefault="00771393">
      <w:pPr>
        <w:rPr>
          <w:sz w:val="28"/>
          <w:szCs w:val="28"/>
        </w:rPr>
      </w:pPr>
      <w:r>
        <w:rPr>
          <w:sz w:val="28"/>
          <w:szCs w:val="28"/>
        </w:rPr>
        <w:t>Echo $b;</w:t>
      </w:r>
    </w:p>
    <w:p w14:paraId="63D4239C" w14:textId="556C9081" w:rsidR="00771393" w:rsidRDefault="00771393">
      <w:pPr>
        <w:rPr>
          <w:sz w:val="28"/>
          <w:szCs w:val="28"/>
        </w:rPr>
      </w:pPr>
      <w:r>
        <w:rPr>
          <w:sz w:val="28"/>
          <w:szCs w:val="28"/>
        </w:rPr>
        <w:t>The above example showcase how you can access it. The  other method is through an associative array keyword with the name of the global variable being the key and the that variable being the value</w:t>
      </w:r>
    </w:p>
    <w:p w14:paraId="67D4730F" w14:textId="164B0DF7" w:rsidR="00771393" w:rsidRDefault="00771393">
      <w:pPr>
        <w:rPr>
          <w:sz w:val="28"/>
          <w:szCs w:val="28"/>
        </w:rPr>
      </w:pPr>
      <w:r>
        <w:rPr>
          <w:sz w:val="28"/>
          <w:szCs w:val="28"/>
        </w:rPr>
        <w:t>$GLOBAL[‘b’] = $GLOBAL[‘a’] + $GLOBAL[‘b’];</w:t>
      </w:r>
    </w:p>
    <w:p w14:paraId="21612F5B" w14:textId="632286BF" w:rsidR="006D6A35" w:rsidRDefault="006D6A35">
      <w:pPr>
        <w:rPr>
          <w:sz w:val="28"/>
          <w:szCs w:val="28"/>
        </w:rPr>
      </w:pPr>
      <w:r>
        <w:rPr>
          <w:sz w:val="28"/>
          <w:szCs w:val="28"/>
        </w:rPr>
        <w:t>Var_dump – allows you to fully understand what your code is supposed to output. It is very handy for debugging. Same to print_f;</w:t>
      </w:r>
    </w:p>
    <w:p w14:paraId="0C6B705F" w14:textId="000EDADE" w:rsidR="006D6A35" w:rsidRDefault="006D6A35">
      <w:pPr>
        <w:rPr>
          <w:sz w:val="28"/>
          <w:szCs w:val="28"/>
        </w:rPr>
      </w:pPr>
      <w:r>
        <w:rPr>
          <w:sz w:val="28"/>
          <w:szCs w:val="28"/>
        </w:rPr>
        <w:t xml:space="preserve"> </w:t>
      </w:r>
      <w:r w:rsidR="006509AC">
        <w:rPr>
          <w:sz w:val="28"/>
          <w:szCs w:val="28"/>
        </w:rPr>
        <w:t>Match( it is a type of multiple conditional function ) is a better version of switch</w:t>
      </w:r>
    </w:p>
    <w:p w14:paraId="0DCD32BD" w14:textId="220BEC4A" w:rsidR="00E67032" w:rsidRDefault="00E67032">
      <w:pPr>
        <w:rPr>
          <w:sz w:val="28"/>
          <w:szCs w:val="28"/>
        </w:rPr>
      </w:pPr>
      <w:r>
        <w:rPr>
          <w:sz w:val="28"/>
          <w:szCs w:val="28"/>
        </w:rPr>
        <w:t>Foreach- an easy way to iterate over arrays and traversable objects.</w:t>
      </w:r>
    </w:p>
    <w:p w14:paraId="1B4CDB51" w14:textId="6AA5465D" w:rsidR="004E1990" w:rsidRDefault="004E1990">
      <w:pPr>
        <w:rPr>
          <w:sz w:val="28"/>
          <w:szCs w:val="28"/>
        </w:rPr>
      </w:pPr>
      <w:r>
        <w:rPr>
          <w:sz w:val="28"/>
          <w:szCs w:val="28"/>
        </w:rPr>
        <w:t>Named argument-Usually used when you want to assign a value without having to rely on it’s position only. For example: sum(a= 1, d= 3) see that I’ve assigned d where b should, yet, it will still register d as 3.</w:t>
      </w:r>
    </w:p>
    <w:p w14:paraId="1C472CFF" w14:textId="04FA6CDF" w:rsidR="00092B17" w:rsidRPr="00771393" w:rsidRDefault="00240CF3">
      <w:pPr>
        <w:rPr>
          <w:sz w:val="28"/>
          <w:szCs w:val="28"/>
        </w:rPr>
      </w:pPr>
      <w:r>
        <w:rPr>
          <w:sz w:val="28"/>
          <w:szCs w:val="28"/>
        </w:rPr>
        <w:t>Callables-</w:t>
      </w:r>
      <w:r w:rsidR="00843977">
        <w:rPr>
          <w:sz w:val="28"/>
          <w:szCs w:val="28"/>
        </w:rPr>
        <w:t xml:space="preserve"> are invoked when passing an argument to another function</w:t>
      </w:r>
    </w:p>
    <w:sectPr w:rsidR="00092B17" w:rsidRPr="007713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019"/>
    <w:rsid w:val="00092B17"/>
    <w:rsid w:val="00194B3D"/>
    <w:rsid w:val="00240CF3"/>
    <w:rsid w:val="004E1990"/>
    <w:rsid w:val="00513E28"/>
    <w:rsid w:val="006509AC"/>
    <w:rsid w:val="006D6A35"/>
    <w:rsid w:val="00771393"/>
    <w:rsid w:val="007C4019"/>
    <w:rsid w:val="00843977"/>
    <w:rsid w:val="00B15F3B"/>
    <w:rsid w:val="00E670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2CF98"/>
  <w15:chartTrackingRefBased/>
  <w15:docId w15:val="{636D8141-D173-4FE4-8B2F-A78137F38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40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C40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C40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C40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C40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C40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40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40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40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40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C40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C40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C40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C40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C40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40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40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4019"/>
    <w:rPr>
      <w:rFonts w:eastAsiaTheme="majorEastAsia" w:cstheme="majorBidi"/>
      <w:color w:val="272727" w:themeColor="text1" w:themeTint="D8"/>
    </w:rPr>
  </w:style>
  <w:style w:type="paragraph" w:styleId="Title">
    <w:name w:val="Title"/>
    <w:basedOn w:val="Normal"/>
    <w:next w:val="Normal"/>
    <w:link w:val="TitleChar"/>
    <w:uiPriority w:val="10"/>
    <w:qFormat/>
    <w:rsid w:val="007C40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40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40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40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4019"/>
    <w:pPr>
      <w:spacing w:before="160"/>
      <w:jc w:val="center"/>
    </w:pPr>
    <w:rPr>
      <w:i/>
      <w:iCs/>
      <w:color w:val="404040" w:themeColor="text1" w:themeTint="BF"/>
    </w:rPr>
  </w:style>
  <w:style w:type="character" w:customStyle="1" w:styleId="QuoteChar">
    <w:name w:val="Quote Char"/>
    <w:basedOn w:val="DefaultParagraphFont"/>
    <w:link w:val="Quote"/>
    <w:uiPriority w:val="29"/>
    <w:rsid w:val="007C4019"/>
    <w:rPr>
      <w:i/>
      <w:iCs/>
      <w:color w:val="404040" w:themeColor="text1" w:themeTint="BF"/>
    </w:rPr>
  </w:style>
  <w:style w:type="paragraph" w:styleId="ListParagraph">
    <w:name w:val="List Paragraph"/>
    <w:basedOn w:val="Normal"/>
    <w:uiPriority w:val="34"/>
    <w:qFormat/>
    <w:rsid w:val="007C4019"/>
    <w:pPr>
      <w:ind w:left="720"/>
      <w:contextualSpacing/>
    </w:pPr>
  </w:style>
  <w:style w:type="character" w:styleId="IntenseEmphasis">
    <w:name w:val="Intense Emphasis"/>
    <w:basedOn w:val="DefaultParagraphFont"/>
    <w:uiPriority w:val="21"/>
    <w:qFormat/>
    <w:rsid w:val="007C4019"/>
    <w:rPr>
      <w:i/>
      <w:iCs/>
      <w:color w:val="2F5496" w:themeColor="accent1" w:themeShade="BF"/>
    </w:rPr>
  </w:style>
  <w:style w:type="paragraph" w:styleId="IntenseQuote">
    <w:name w:val="Intense Quote"/>
    <w:basedOn w:val="Normal"/>
    <w:next w:val="Normal"/>
    <w:link w:val="IntenseQuoteChar"/>
    <w:uiPriority w:val="30"/>
    <w:qFormat/>
    <w:rsid w:val="007C40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C4019"/>
    <w:rPr>
      <w:i/>
      <w:iCs/>
      <w:color w:val="2F5496" w:themeColor="accent1" w:themeShade="BF"/>
    </w:rPr>
  </w:style>
  <w:style w:type="character" w:styleId="IntenseReference">
    <w:name w:val="Intense Reference"/>
    <w:basedOn w:val="DefaultParagraphFont"/>
    <w:uiPriority w:val="32"/>
    <w:qFormat/>
    <w:rsid w:val="007C40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410</TotalTime>
  <Pages>1</Pages>
  <Words>144</Words>
  <Characters>827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Maina</dc:creator>
  <cp:keywords/>
  <dc:description/>
  <cp:lastModifiedBy>Andrew Maina</cp:lastModifiedBy>
  <cp:revision>2</cp:revision>
  <dcterms:created xsi:type="dcterms:W3CDTF">2026-04-01T06:38:00Z</dcterms:created>
  <dcterms:modified xsi:type="dcterms:W3CDTF">2026-04-02T07:46:00Z</dcterms:modified>
</cp:coreProperties>
</file>