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084E" w14:textId="77777777" w:rsidR="005D4DDD" w:rsidRDefault="005D4DDD" w:rsidP="005D4DDD"/>
    <w:p w14:paraId="6FCA0351" w14:textId="33EE33BC" w:rsidR="004510E1" w:rsidRDefault="004510E1" w:rsidP="004510E1">
      <w:pPr>
        <w:pStyle w:val="Heading1"/>
      </w:pPr>
      <w:r>
        <w:t>Climate Data Stack</w:t>
      </w:r>
    </w:p>
    <w:p w14:paraId="220A7944" w14:textId="2222682C" w:rsidR="004510E1" w:rsidRPr="004510E1" w:rsidRDefault="004510E1" w:rsidP="004510E1">
      <w:pPr>
        <w:pStyle w:val="Subtitle"/>
      </w:pPr>
      <w:r>
        <w:t xml:space="preserve">Reflections from SALURBAL and planning for P20/SALURBAL-climate.  </w:t>
      </w:r>
    </w:p>
    <w:p w14:paraId="4A2ABCCD" w14:textId="77777777" w:rsidR="00A65B70" w:rsidRDefault="00A65B70" w:rsidP="00A65B70">
      <w:r>
        <w:t xml:space="preserve">Before we start </w:t>
      </w:r>
      <w:proofErr w:type="gramStart"/>
      <w:r>
        <w:t>lets</w:t>
      </w:r>
      <w:proofErr w:type="gramEnd"/>
      <w:r>
        <w:t xml:space="preserve"> come to an agreement on the terms we will use to describe </w:t>
      </w:r>
      <w:proofErr w:type="gramStart"/>
      <w:r>
        <w:t>data</w:t>
      </w:r>
      <w:proofErr w:type="gramEnd"/>
      <w:r>
        <w:t xml:space="preserve"> processes we will be discussing. Here are some key vocabularies: </w:t>
      </w:r>
    </w:p>
    <w:p w14:paraId="6499ED25" w14:textId="77777777" w:rsidR="00A65B70" w:rsidRDefault="00A65B70" w:rsidP="00A65B70">
      <w:pPr>
        <w:pStyle w:val="ListParagraph"/>
        <w:numPr>
          <w:ilvl w:val="0"/>
          <w:numId w:val="6"/>
        </w:numPr>
      </w:pPr>
      <w:r>
        <w:t>Vocabulary sources:</w:t>
      </w:r>
    </w:p>
    <w:p w14:paraId="002B9B22" w14:textId="77777777" w:rsidR="00A65B70" w:rsidRDefault="00A65B70" w:rsidP="00A65B70">
      <w:pPr>
        <w:pStyle w:val="ListParagraph"/>
        <w:numPr>
          <w:ilvl w:val="1"/>
          <w:numId w:val="6"/>
        </w:numPr>
      </w:pPr>
      <w:hyperlink r:id="rId5" w:history="1">
        <w:r w:rsidRPr="004510E1">
          <w:rPr>
            <w:rStyle w:val="Hyperlink"/>
          </w:rPr>
          <w:t xml:space="preserve">Dagster Data Engineering Terms explained glossary </w:t>
        </w:r>
      </w:hyperlink>
      <w:r>
        <w:t xml:space="preserve"> have very accessible definition for key data engineering terms that non-engineers can easily understand. </w:t>
      </w:r>
    </w:p>
    <w:p w14:paraId="23EB100A" w14:textId="77777777" w:rsidR="00A65B70" w:rsidRDefault="00A65B70" w:rsidP="00A65B70">
      <w:pPr>
        <w:pStyle w:val="ListParagraph"/>
        <w:numPr>
          <w:ilvl w:val="0"/>
          <w:numId w:val="6"/>
        </w:numPr>
      </w:pPr>
      <w:r>
        <w:t>Data Engineering Terms</w:t>
      </w:r>
    </w:p>
    <w:p w14:paraId="0BD31B51" w14:textId="77777777" w:rsidR="00A65B70" w:rsidRDefault="00A65B70" w:rsidP="00A65B70">
      <w:pPr>
        <w:pStyle w:val="ListParagraph"/>
        <w:numPr>
          <w:ilvl w:val="1"/>
          <w:numId w:val="6"/>
        </w:numPr>
      </w:pPr>
      <w:hyperlink r:id="rId6" w:history="1">
        <w:r w:rsidRPr="005D4DDD">
          <w:rPr>
            <w:rStyle w:val="Hyperlink"/>
            <w:b/>
            <w:bCs/>
          </w:rPr>
          <w:t>ETL</w:t>
        </w:r>
      </w:hyperlink>
      <w:r>
        <w:t xml:space="preserve"> is just moving raw data into another data system. This is the hardest and probably most important part of what we do. Some examples of ETL pipelines include:</w:t>
      </w:r>
    </w:p>
    <w:p w14:paraId="3CCB9F75" w14:textId="77777777" w:rsidR="00A65B70" w:rsidRDefault="00A65B70" w:rsidP="00A65B70">
      <w:pPr>
        <w:pStyle w:val="ListParagraph"/>
        <w:numPr>
          <w:ilvl w:val="2"/>
          <w:numId w:val="6"/>
        </w:numPr>
      </w:pPr>
      <w:r>
        <w:t>Raw -&gt; Working group level (Mortality, BEC, SEC)</w:t>
      </w:r>
    </w:p>
    <w:p w14:paraId="6AB12BB6" w14:textId="77777777" w:rsidR="00A65B70" w:rsidRDefault="00A65B70" w:rsidP="00A65B70">
      <w:pPr>
        <w:pStyle w:val="ListParagraph"/>
        <w:numPr>
          <w:ilvl w:val="2"/>
          <w:numId w:val="6"/>
        </w:numPr>
      </w:pPr>
      <w:r>
        <w:t>Working group level -&gt; Project level (SALURBAL Portal)</w:t>
      </w:r>
      <w:r>
        <w:tab/>
      </w:r>
    </w:p>
    <w:p w14:paraId="4C0A8204" w14:textId="2A954C97" w:rsidR="00A65B70" w:rsidRDefault="00A65B70" w:rsidP="004510E1">
      <w:pPr>
        <w:pStyle w:val="ListParagraph"/>
        <w:numPr>
          <w:ilvl w:val="1"/>
          <w:numId w:val="6"/>
        </w:numPr>
      </w:pPr>
      <w:hyperlink r:id="rId7" w:history="1">
        <w:r w:rsidRPr="005D4DDD">
          <w:rPr>
            <w:rStyle w:val="Hyperlink"/>
            <w:b/>
            <w:bCs/>
          </w:rPr>
          <w:t>Denormalization</w:t>
        </w:r>
      </w:hyperlink>
      <w:r>
        <w:rPr>
          <w:b/>
          <w:bCs/>
        </w:rPr>
        <w:t>:</w:t>
      </w:r>
      <w:r>
        <w:t xml:space="preserve"> is the process of optimizing data structures into something tidy to make data more ergonomic by reducing number of joins needed to do analytics.</w:t>
      </w:r>
    </w:p>
    <w:p w14:paraId="3EFD4437" w14:textId="2B43330F" w:rsidR="004510E1" w:rsidRDefault="004510E1" w:rsidP="004510E1">
      <w:pPr>
        <w:pStyle w:val="Heading1"/>
      </w:pPr>
      <w:r>
        <w:t>Introduction</w:t>
      </w:r>
    </w:p>
    <w:p w14:paraId="40B70761" w14:textId="3CA80F0D" w:rsidR="00A65B70" w:rsidRDefault="00A65B70" w:rsidP="00A65B70"/>
    <w:p w14:paraId="74660F53" w14:textId="0D81CDD7" w:rsidR="00303298" w:rsidRDefault="00303298" w:rsidP="00303298">
      <w:r>
        <w:t>There are a few key co</w:t>
      </w:r>
      <w:r w:rsidR="00A65B70">
        <w:t>mponents to a data stack:</w:t>
      </w:r>
    </w:p>
    <w:p w14:paraId="074F97CA" w14:textId="60C6B611" w:rsidR="00A65B70" w:rsidRDefault="00A65B70" w:rsidP="00A65B70">
      <w:pPr>
        <w:pStyle w:val="ListParagraph"/>
        <w:numPr>
          <w:ilvl w:val="0"/>
          <w:numId w:val="7"/>
        </w:numPr>
      </w:pPr>
      <w:r>
        <w:t>Raw data</w:t>
      </w:r>
    </w:p>
    <w:p w14:paraId="763643BC" w14:textId="1FC4267D" w:rsidR="00A65B70" w:rsidRDefault="00A65B70" w:rsidP="00A65B70">
      <w:pPr>
        <w:pStyle w:val="ListParagraph"/>
        <w:numPr>
          <w:ilvl w:val="0"/>
          <w:numId w:val="7"/>
        </w:numPr>
      </w:pPr>
      <w:r>
        <w:t>ETL</w:t>
      </w:r>
    </w:p>
    <w:p w14:paraId="3817667B" w14:textId="100B1B6E" w:rsidR="00A65B70" w:rsidRDefault="00A65B70" w:rsidP="00A65B70">
      <w:pPr>
        <w:pStyle w:val="ListParagraph"/>
        <w:numPr>
          <w:ilvl w:val="0"/>
          <w:numId w:val="7"/>
        </w:numPr>
      </w:pPr>
      <w:r>
        <w:t>Data warehouse</w:t>
      </w:r>
    </w:p>
    <w:p w14:paraId="043212E2" w14:textId="7025586E" w:rsidR="00A65B70" w:rsidRDefault="00A65B70" w:rsidP="00A65B70">
      <w:pPr>
        <w:pStyle w:val="ListParagraph"/>
        <w:numPr>
          <w:ilvl w:val="1"/>
          <w:numId w:val="7"/>
        </w:numPr>
      </w:pPr>
      <w:r>
        <w:t>Database engine</w:t>
      </w:r>
    </w:p>
    <w:p w14:paraId="460328B8" w14:textId="5B38ED6D" w:rsidR="00A65B70" w:rsidRDefault="00A65B70" w:rsidP="00303298">
      <w:pPr>
        <w:pStyle w:val="ListParagraph"/>
        <w:numPr>
          <w:ilvl w:val="1"/>
          <w:numId w:val="7"/>
        </w:numPr>
      </w:pPr>
      <w:r>
        <w:t>Orchestration framework</w:t>
      </w:r>
    </w:p>
    <w:p w14:paraId="42F26725" w14:textId="6A729C57" w:rsidR="00A65B70" w:rsidRDefault="00A65B70" w:rsidP="00A65B70">
      <w:pPr>
        <w:pStyle w:val="ListParagraph"/>
        <w:numPr>
          <w:ilvl w:val="0"/>
          <w:numId w:val="7"/>
        </w:numPr>
      </w:pPr>
      <w:r>
        <w:t>BI Tool</w:t>
      </w:r>
    </w:p>
    <w:p w14:paraId="1880B4ED" w14:textId="2CBFBEB3" w:rsidR="005912B8" w:rsidRDefault="005912B8" w:rsidP="005912B8"/>
    <w:p w14:paraId="44A3D879" w14:textId="27C6CA5C" w:rsidR="00683197" w:rsidRDefault="00683197" w:rsidP="005912B8">
      <w:r>
        <w:t xml:space="preserve">I Think in SALURBAL 1 what we had </w:t>
      </w:r>
      <w:proofErr w:type="gramStart"/>
      <w:r>
        <w:t>were</w:t>
      </w:r>
      <w:proofErr w:type="gramEnd"/>
      <w:r>
        <w:t xml:space="preserve"> </w:t>
      </w:r>
    </w:p>
    <w:p w14:paraId="1780E2D0" w14:textId="6E1E157E" w:rsidR="00683197" w:rsidRDefault="00683197" w:rsidP="00683197">
      <w:pPr>
        <w:pStyle w:val="ListParagraph"/>
        <w:numPr>
          <w:ilvl w:val="0"/>
          <w:numId w:val="8"/>
        </w:numPr>
      </w:pPr>
      <w:r>
        <w:t xml:space="preserve">Individual working groups doing ETL from raw_data to </w:t>
      </w:r>
      <w:proofErr w:type="spellStart"/>
      <w:r>
        <w:t>cleaned_</w:t>
      </w:r>
      <w:proofErr w:type="gramStart"/>
      <w:r>
        <w:t>data</w:t>
      </w:r>
      <w:proofErr w:type="spellEnd"/>
      <w:proofErr w:type="gramEnd"/>
    </w:p>
    <w:p w14:paraId="1AE06AE9" w14:textId="2B176FDF" w:rsidR="00683197" w:rsidRDefault="00683197" w:rsidP="00683197">
      <w:pPr>
        <w:pStyle w:val="ListParagraph"/>
        <w:numPr>
          <w:ilvl w:val="0"/>
          <w:numId w:val="8"/>
        </w:numPr>
      </w:pPr>
      <w:r>
        <w:t xml:space="preserve">Then renovations which a centralized group ETL </w:t>
      </w:r>
      <w:proofErr w:type="spellStart"/>
      <w:r>
        <w:t>cleaned_data</w:t>
      </w:r>
      <w:proofErr w:type="spellEnd"/>
      <w:r>
        <w:t xml:space="preserve"> into a centralized data warehouse</w:t>
      </w:r>
    </w:p>
    <w:p w14:paraId="4CBDD43F" w14:textId="14885DEA" w:rsidR="00683197" w:rsidRDefault="00683197" w:rsidP="00683197">
      <w:pPr>
        <w:pStyle w:val="ListParagraph"/>
        <w:numPr>
          <w:ilvl w:val="0"/>
          <w:numId w:val="8"/>
        </w:numPr>
      </w:pPr>
      <w:r>
        <w:t>Then a public facing</w:t>
      </w:r>
    </w:p>
    <w:p w14:paraId="3AEDD226" w14:textId="54BAF4A4" w:rsidR="00683197" w:rsidRDefault="00683197" w:rsidP="00683197">
      <w:r>
        <w:t xml:space="preserve">There are three major points of improvement for this pipeline. </w:t>
      </w:r>
    </w:p>
    <w:p w14:paraId="39213D6A" w14:textId="77777777" w:rsidR="00683197" w:rsidRDefault="00683197" w:rsidP="00683197">
      <w:pPr>
        <w:pStyle w:val="ListParagraph"/>
        <w:numPr>
          <w:ilvl w:val="0"/>
          <w:numId w:val="8"/>
        </w:numPr>
      </w:pPr>
      <w:r>
        <w:t xml:space="preserve">Data provenance was not something we built. </w:t>
      </w:r>
    </w:p>
    <w:p w14:paraId="0F2AC5CA" w14:textId="4A546E90" w:rsidR="00683197" w:rsidRDefault="00683197" w:rsidP="00683197">
      <w:pPr>
        <w:pStyle w:val="ListParagraph"/>
        <w:numPr>
          <w:ilvl w:val="1"/>
          <w:numId w:val="8"/>
        </w:numPr>
      </w:pPr>
      <w:r>
        <w:t>The ETL pipeline was just built to inventory existing data and not built to handle transformations.</w:t>
      </w:r>
    </w:p>
    <w:p w14:paraId="22016E48" w14:textId="5E4B6FCF" w:rsidR="00683197" w:rsidRDefault="002A1E55" w:rsidP="00683197">
      <w:pPr>
        <w:pStyle w:val="ListParagraph"/>
        <w:numPr>
          <w:ilvl w:val="0"/>
          <w:numId w:val="8"/>
        </w:numPr>
      </w:pPr>
      <w:r>
        <w:t>Dataset level metadata</w:t>
      </w:r>
    </w:p>
    <w:p w14:paraId="0B7016D7" w14:textId="40AD1B46" w:rsidR="002A1E55" w:rsidRDefault="002A1E55" w:rsidP="00683197">
      <w:pPr>
        <w:pStyle w:val="ListParagraph"/>
        <w:numPr>
          <w:ilvl w:val="0"/>
          <w:numId w:val="8"/>
        </w:numPr>
      </w:pPr>
      <w:r>
        <w:t xml:space="preserve">Use friendly data </w:t>
      </w:r>
      <w:proofErr w:type="gramStart"/>
      <w:r>
        <w:t>entry</w:t>
      </w:r>
      <w:proofErr w:type="gramEnd"/>
    </w:p>
    <w:p w14:paraId="24A8277B" w14:textId="77777777" w:rsidR="002A1E55" w:rsidRDefault="002A1E55" w:rsidP="00683197">
      <w:pPr>
        <w:pStyle w:val="ListParagraph"/>
        <w:numPr>
          <w:ilvl w:val="0"/>
          <w:numId w:val="8"/>
        </w:numPr>
      </w:pPr>
    </w:p>
    <w:p w14:paraId="576E9212" w14:textId="14444F5C" w:rsidR="00683197" w:rsidRDefault="00683197" w:rsidP="00683197">
      <w:pPr>
        <w:pStyle w:val="ListParagraph"/>
        <w:ind w:left="1440"/>
      </w:pPr>
    </w:p>
    <w:p w14:paraId="7B1B5FA3" w14:textId="77777777" w:rsidR="00A65B70" w:rsidRPr="00303298" w:rsidRDefault="00A65B70" w:rsidP="00A65B70">
      <w:pPr>
        <w:pStyle w:val="ListParagraph"/>
      </w:pPr>
    </w:p>
    <w:sectPr w:rsidR="00A65B70" w:rsidRPr="0030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08E6"/>
    <w:multiLevelType w:val="hybridMultilevel"/>
    <w:tmpl w:val="24065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F229C"/>
    <w:multiLevelType w:val="hybridMultilevel"/>
    <w:tmpl w:val="C6461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B295F"/>
    <w:multiLevelType w:val="hybridMultilevel"/>
    <w:tmpl w:val="B80C2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30BAA"/>
    <w:multiLevelType w:val="hybridMultilevel"/>
    <w:tmpl w:val="669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860A9"/>
    <w:multiLevelType w:val="hybridMultilevel"/>
    <w:tmpl w:val="B8BA4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D352CF"/>
    <w:multiLevelType w:val="hybridMultilevel"/>
    <w:tmpl w:val="F410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A6014"/>
    <w:multiLevelType w:val="hybridMultilevel"/>
    <w:tmpl w:val="3C46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559BA"/>
    <w:multiLevelType w:val="hybridMultilevel"/>
    <w:tmpl w:val="0EF8C0F6"/>
    <w:lvl w:ilvl="0" w:tplc="10AE6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496766">
    <w:abstractNumId w:val="6"/>
  </w:num>
  <w:num w:numId="2" w16cid:durableId="2126191878">
    <w:abstractNumId w:val="4"/>
  </w:num>
  <w:num w:numId="3" w16cid:durableId="512108822">
    <w:abstractNumId w:val="5"/>
  </w:num>
  <w:num w:numId="4" w16cid:durableId="746028955">
    <w:abstractNumId w:val="3"/>
  </w:num>
  <w:num w:numId="5" w16cid:durableId="1113016748">
    <w:abstractNumId w:val="1"/>
  </w:num>
  <w:num w:numId="6" w16cid:durableId="357895098">
    <w:abstractNumId w:val="2"/>
  </w:num>
  <w:num w:numId="7" w16cid:durableId="944384389">
    <w:abstractNumId w:val="0"/>
  </w:num>
  <w:num w:numId="8" w16cid:durableId="20529952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DD"/>
    <w:rsid w:val="002A1E55"/>
    <w:rsid w:val="00303298"/>
    <w:rsid w:val="004510E1"/>
    <w:rsid w:val="005912B8"/>
    <w:rsid w:val="005D4DDD"/>
    <w:rsid w:val="00683197"/>
    <w:rsid w:val="00A04074"/>
    <w:rsid w:val="00A65B70"/>
    <w:rsid w:val="00AD4EDF"/>
    <w:rsid w:val="00FA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8689"/>
  <w15:chartTrackingRefBased/>
  <w15:docId w15:val="{4FE3E556-43F0-4A35-9004-425928FC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D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DD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51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0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10E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gster.io/glossary/denormaliz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gster.io/glossary/etl" TargetMode="External"/><Relationship Id="rId5" Type="http://schemas.openxmlformats.org/officeDocument/2006/relationships/hyperlink" Target="https://dagster.io/glossa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5639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ranli627@outlook.com</dc:creator>
  <cp:keywords/>
  <dc:description/>
  <cp:lastModifiedBy>ranli627@outlook.com</cp:lastModifiedBy>
  <cp:revision>7</cp:revision>
  <dcterms:created xsi:type="dcterms:W3CDTF">2023-11-17T16:39:00Z</dcterms:created>
  <dcterms:modified xsi:type="dcterms:W3CDTF">2023-11-21T14:45:00Z</dcterms:modified>
</cp:coreProperties>
</file>