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75CC" w14:textId="525ABD64" w:rsidR="00096AF2" w:rsidRDefault="005F7447" w:rsidP="20FC95E5">
      <w:pPr>
        <w:rPr>
          <w:rFonts w:ascii="Open Sans" w:eastAsia="Arial" w:hAnsi="Open Sans" w:cs="Open Sans"/>
          <w:b/>
          <w:bCs/>
          <w:shd w:val="clear" w:color="auto" w:fill="E6E6E6"/>
        </w:rPr>
      </w:pPr>
      <w:commentRangeStart w:id="0"/>
      <w:commentRangeEnd w:id="0"/>
      <w:r w:rsidRPr="00A321E5">
        <w:rPr>
          <w:rStyle w:val="CommentReference"/>
          <w:rFonts w:ascii="Open Sans" w:eastAsiaTheme="minorHAnsi" w:hAnsi="Open Sans" w:cs="Open Sans"/>
          <w:b/>
          <w:bCs/>
        </w:rPr>
        <w:commentReference w:id="0"/>
      </w:r>
      <w:r w:rsidR="00096AF2">
        <w:rPr>
          <w:rFonts w:ascii="Open Sans" w:eastAsia="Arial" w:hAnsi="Open Sans" w:cs="Open Sans"/>
          <w:b/>
          <w:bCs/>
          <w:shd w:val="clear" w:color="auto" w:fill="E6E6E6"/>
        </w:rPr>
        <w:t xml:space="preserve">Draft online: </w:t>
      </w:r>
      <w:hyperlink r:id="rId11" w:history="1">
        <w:r w:rsidR="00096AF2" w:rsidRPr="00BB7B1D">
          <w:rPr>
            <w:rStyle w:val="Hyperlink"/>
            <w:rFonts w:ascii="Open Sans" w:eastAsia="Arial" w:hAnsi="Open Sans" w:cs="Open Sans"/>
            <w:b/>
            <w:bCs/>
            <w:shd w:val="clear" w:color="auto" w:fill="E6E6E6"/>
          </w:rPr>
          <w:t>https://drexel-uhc.github.io/salurbal-city-selection-scrolly/</w:t>
        </w:r>
      </w:hyperlink>
    </w:p>
    <w:p w14:paraId="3BF35584" w14:textId="77777777" w:rsidR="00096AF2" w:rsidRDefault="00096AF2" w:rsidP="20FC95E5">
      <w:pPr>
        <w:rPr>
          <w:rFonts w:ascii="Open Sans" w:eastAsia="Arial" w:hAnsi="Open Sans" w:cs="Open Sans"/>
          <w:b/>
          <w:bCs/>
          <w:shd w:val="clear" w:color="auto" w:fill="E6E6E6"/>
        </w:rPr>
      </w:pPr>
    </w:p>
    <w:p w14:paraId="77BAD32F" w14:textId="77777777" w:rsidR="00096AF2" w:rsidRDefault="00096AF2" w:rsidP="20FC95E5">
      <w:pPr>
        <w:rPr>
          <w:rFonts w:ascii="Open Sans" w:eastAsia="Arial" w:hAnsi="Open Sans" w:cs="Open Sans"/>
          <w:b/>
          <w:bCs/>
          <w:shd w:val="clear" w:color="auto" w:fill="E6E6E6"/>
        </w:rPr>
      </w:pPr>
    </w:p>
    <w:p w14:paraId="2E171DA0" w14:textId="7FF6E6C3" w:rsidR="00D02B95" w:rsidRPr="00A321E5" w:rsidRDefault="00D02B95" w:rsidP="20FC95E5">
      <w:pPr>
        <w:rPr>
          <w:rFonts w:ascii="Open Sans" w:eastAsia="Arial" w:hAnsi="Open Sans" w:cs="Open Sans"/>
          <w:b/>
          <w:bCs/>
          <w:shd w:val="clear" w:color="auto" w:fill="E6E6E6"/>
        </w:rPr>
      </w:pPr>
      <w:r w:rsidRPr="00A321E5">
        <w:rPr>
          <w:rFonts w:ascii="Open Sans" w:eastAsia="Arial" w:hAnsi="Open Sans" w:cs="Open Sans"/>
          <w:b/>
          <w:bCs/>
          <w:shd w:val="clear" w:color="auto" w:fill="E6E6E6"/>
        </w:rPr>
        <w:t xml:space="preserve">What is a SALURBAL </w:t>
      </w:r>
      <w:r w:rsidR="002E3099" w:rsidRPr="00A321E5">
        <w:rPr>
          <w:rFonts w:ascii="Open Sans" w:eastAsia="Arial" w:hAnsi="Open Sans" w:cs="Open Sans"/>
          <w:b/>
          <w:bCs/>
          <w:highlight w:val="yellow"/>
          <w:shd w:val="clear" w:color="auto" w:fill="E6E6E6"/>
        </w:rPr>
        <w:t>c</w:t>
      </w:r>
      <w:r w:rsidR="002E3099" w:rsidRPr="00A321E5">
        <w:rPr>
          <w:rFonts w:ascii="Open Sans" w:eastAsia="Arial" w:hAnsi="Open Sans" w:cs="Open Sans"/>
          <w:b/>
          <w:bCs/>
          <w:shd w:val="clear" w:color="auto" w:fill="E6E6E6"/>
        </w:rPr>
        <w:t>ity</w:t>
      </w:r>
      <w:r w:rsidRPr="00A321E5">
        <w:rPr>
          <w:rFonts w:ascii="Open Sans" w:eastAsia="Arial" w:hAnsi="Open Sans" w:cs="Open Sans"/>
          <w:b/>
          <w:bCs/>
          <w:shd w:val="clear" w:color="auto" w:fill="E6E6E6"/>
        </w:rPr>
        <w:t xml:space="preserve">? </w:t>
      </w:r>
    </w:p>
    <w:p w14:paraId="49149558" w14:textId="08E738B0" w:rsidR="0146796F" w:rsidRPr="00A321E5" w:rsidRDefault="465C34EA" w:rsidP="20FC95E5">
      <w:pPr>
        <w:rPr>
          <w:rFonts w:ascii="Open Sans" w:eastAsia="Arial" w:hAnsi="Open Sans" w:cs="Open Sans"/>
          <w:i/>
          <w:iCs/>
          <w:shd w:val="clear" w:color="auto" w:fill="E6E6E6"/>
        </w:rPr>
      </w:pPr>
      <w:r w:rsidRPr="00A321E5">
        <w:rPr>
          <w:rFonts w:ascii="Open Sans" w:eastAsia="Arial" w:hAnsi="Open Sans" w:cs="Open Sans"/>
          <w:i/>
          <w:iCs/>
          <w:shd w:val="clear" w:color="auto" w:fill="E6E6E6"/>
        </w:rPr>
        <w:t xml:space="preserve">SALURBAL </w:t>
      </w:r>
      <w:r w:rsidR="00D02B95" w:rsidRPr="00A321E5">
        <w:rPr>
          <w:rFonts w:ascii="Open Sans" w:eastAsia="Arial" w:hAnsi="Open Sans" w:cs="Open Sans"/>
          <w:i/>
          <w:iCs/>
          <w:shd w:val="clear" w:color="auto" w:fill="E6E6E6"/>
        </w:rPr>
        <w:t>c</w:t>
      </w:r>
      <w:r w:rsidRPr="00A321E5">
        <w:rPr>
          <w:rFonts w:ascii="Open Sans" w:eastAsia="Arial" w:hAnsi="Open Sans" w:cs="Open Sans"/>
          <w:i/>
          <w:iCs/>
          <w:shd w:val="clear" w:color="auto" w:fill="E6E6E6"/>
        </w:rPr>
        <w:t>ity</w:t>
      </w:r>
      <w:r w:rsidR="0B943223" w:rsidRPr="00A321E5">
        <w:rPr>
          <w:rFonts w:ascii="Open Sans" w:eastAsia="Arial" w:hAnsi="Open Sans" w:cs="Open Sans"/>
          <w:i/>
          <w:iCs/>
          <w:shd w:val="clear" w:color="auto" w:fill="E6E6E6"/>
        </w:rPr>
        <w:t xml:space="preserve">, </w:t>
      </w:r>
      <w:r w:rsidR="00D02B95" w:rsidRPr="00A321E5">
        <w:rPr>
          <w:rFonts w:ascii="Open Sans" w:eastAsia="Arial" w:hAnsi="Open Sans" w:cs="Open Sans"/>
          <w:i/>
          <w:iCs/>
          <w:shd w:val="clear" w:color="auto" w:fill="E6E6E6"/>
        </w:rPr>
        <w:t>s</w:t>
      </w:r>
      <w:r w:rsidR="0B943223" w:rsidRPr="00A321E5">
        <w:rPr>
          <w:rFonts w:ascii="Open Sans" w:eastAsia="Arial" w:hAnsi="Open Sans" w:cs="Open Sans"/>
          <w:i/>
          <w:iCs/>
          <w:shd w:val="clear" w:color="auto" w:fill="E6E6E6"/>
        </w:rPr>
        <w:t>ub</w:t>
      </w:r>
      <w:r w:rsidR="74CEA21D" w:rsidRPr="00A321E5">
        <w:rPr>
          <w:rFonts w:ascii="Open Sans" w:eastAsia="Arial" w:hAnsi="Open Sans" w:cs="Open Sans"/>
          <w:i/>
          <w:iCs/>
          <w:shd w:val="clear" w:color="auto" w:fill="E6E6E6"/>
        </w:rPr>
        <w:t>-</w:t>
      </w:r>
      <w:r w:rsidR="0B943223" w:rsidRPr="00A321E5">
        <w:rPr>
          <w:rFonts w:ascii="Open Sans" w:eastAsia="Arial" w:hAnsi="Open Sans" w:cs="Open Sans"/>
          <w:i/>
          <w:iCs/>
          <w:shd w:val="clear" w:color="auto" w:fill="E6E6E6"/>
        </w:rPr>
        <w:t>city</w:t>
      </w:r>
      <w:r w:rsidR="3ABDE5FA" w:rsidRPr="00A321E5">
        <w:rPr>
          <w:rFonts w:ascii="Open Sans" w:eastAsia="Arial" w:hAnsi="Open Sans" w:cs="Open Sans"/>
          <w:i/>
          <w:iCs/>
          <w:shd w:val="clear" w:color="auto" w:fill="E6E6E6"/>
        </w:rPr>
        <w:t>,</w:t>
      </w:r>
      <w:r w:rsidR="0B943223" w:rsidRPr="00A321E5">
        <w:rPr>
          <w:rFonts w:ascii="Open Sans" w:eastAsia="Arial" w:hAnsi="Open Sans" w:cs="Open Sans"/>
          <w:i/>
          <w:iCs/>
          <w:shd w:val="clear" w:color="auto" w:fill="E6E6E6"/>
        </w:rPr>
        <w:t xml:space="preserve"> and </w:t>
      </w:r>
      <w:r w:rsidR="00D02B95" w:rsidRPr="00A321E5">
        <w:rPr>
          <w:rFonts w:ascii="Open Sans" w:eastAsia="Arial" w:hAnsi="Open Sans" w:cs="Open Sans"/>
          <w:i/>
          <w:iCs/>
          <w:shd w:val="clear" w:color="auto" w:fill="E6E6E6"/>
        </w:rPr>
        <w:t>n</w:t>
      </w:r>
      <w:r w:rsidR="0B943223" w:rsidRPr="00A321E5">
        <w:rPr>
          <w:rFonts w:ascii="Open Sans" w:eastAsia="Arial" w:hAnsi="Open Sans" w:cs="Open Sans"/>
          <w:i/>
          <w:iCs/>
          <w:shd w:val="clear" w:color="auto" w:fill="E6E6E6"/>
        </w:rPr>
        <w:t>eighborhood</w:t>
      </w:r>
      <w:r w:rsidRPr="00A321E5">
        <w:rPr>
          <w:rFonts w:ascii="Open Sans" w:eastAsia="Arial" w:hAnsi="Open Sans" w:cs="Open Sans"/>
          <w:i/>
          <w:iCs/>
          <w:shd w:val="clear" w:color="auto" w:fill="E6E6E6"/>
        </w:rPr>
        <w:t xml:space="preserve"> </w:t>
      </w:r>
      <w:r w:rsidR="00D02B95" w:rsidRPr="00A321E5">
        <w:rPr>
          <w:rFonts w:ascii="Open Sans" w:eastAsia="Arial" w:hAnsi="Open Sans" w:cs="Open Sans"/>
          <w:i/>
          <w:iCs/>
          <w:shd w:val="clear" w:color="auto" w:fill="E6E6E6"/>
        </w:rPr>
        <w:t>d</w:t>
      </w:r>
      <w:r w:rsidR="4646DF86" w:rsidRPr="00A321E5">
        <w:rPr>
          <w:rFonts w:ascii="Open Sans" w:eastAsia="Arial" w:hAnsi="Open Sans" w:cs="Open Sans"/>
          <w:i/>
          <w:iCs/>
          <w:shd w:val="clear" w:color="auto" w:fill="E6E6E6"/>
        </w:rPr>
        <w:t xml:space="preserve">efinition and </w:t>
      </w:r>
      <w:r w:rsidR="00D02B95" w:rsidRPr="00A321E5">
        <w:rPr>
          <w:rFonts w:ascii="Open Sans" w:eastAsia="Arial" w:hAnsi="Open Sans" w:cs="Open Sans"/>
          <w:i/>
          <w:iCs/>
          <w:shd w:val="clear" w:color="auto" w:fill="E6E6E6"/>
        </w:rPr>
        <w:t>s</w:t>
      </w:r>
      <w:r w:rsidRPr="00A321E5">
        <w:rPr>
          <w:rFonts w:ascii="Open Sans" w:eastAsia="Arial" w:hAnsi="Open Sans" w:cs="Open Sans"/>
          <w:i/>
          <w:iCs/>
          <w:shd w:val="clear" w:color="auto" w:fill="E6E6E6"/>
        </w:rPr>
        <w:t>election</w:t>
      </w:r>
    </w:p>
    <w:p w14:paraId="17E2E43D" w14:textId="3DFFB549" w:rsidR="002E3099" w:rsidRPr="00A321E5" w:rsidRDefault="002E3099" w:rsidP="002E3099">
      <w:pPr>
        <w:rPr>
          <w:rFonts w:ascii="Open Sans" w:eastAsia="Arial" w:hAnsi="Open Sans" w:cs="Open Sans"/>
        </w:rPr>
      </w:pPr>
      <w:r w:rsidRPr="00A321E5">
        <w:rPr>
          <w:rFonts w:ascii="Open Sans" w:eastAsia="Arial" w:hAnsi="Open Sans" w:cs="Open Sans"/>
        </w:rPr>
        <w:t xml:space="preserve">Designed by: Usama Bilal, Katy </w:t>
      </w:r>
      <w:proofErr w:type="spellStart"/>
      <w:r w:rsidRPr="00A321E5">
        <w:rPr>
          <w:rFonts w:ascii="Open Sans" w:eastAsia="Arial" w:hAnsi="Open Sans" w:cs="Open Sans"/>
        </w:rPr>
        <w:t>Indvik</w:t>
      </w:r>
      <w:proofErr w:type="spellEnd"/>
      <w:r w:rsidRPr="00A321E5">
        <w:rPr>
          <w:rFonts w:ascii="Open Sans" w:eastAsia="Arial" w:hAnsi="Open Sans" w:cs="Open Sans"/>
        </w:rPr>
        <w:t xml:space="preserve">, Steve Melly, Andrea Bolinaga, Kari Moore, Alex </w:t>
      </w:r>
      <w:proofErr w:type="spellStart"/>
      <w:r w:rsidRPr="00A321E5">
        <w:rPr>
          <w:rFonts w:ascii="Open Sans" w:eastAsia="Arial" w:hAnsi="Open Sans" w:cs="Open Sans"/>
        </w:rPr>
        <w:t>Quistberg</w:t>
      </w:r>
      <w:proofErr w:type="spellEnd"/>
      <w:r w:rsidRPr="00A321E5">
        <w:rPr>
          <w:rFonts w:ascii="Open Sans" w:eastAsia="Arial" w:hAnsi="Open Sans" w:cs="Open Sans"/>
        </w:rPr>
        <w:t>, Ana V. Diez Roux</w:t>
      </w:r>
    </w:p>
    <w:p w14:paraId="0B868EFE" w14:textId="4AF5B866" w:rsidR="003572ED" w:rsidRPr="00494672" w:rsidRDefault="002E3099" w:rsidP="00494672">
      <w:pPr>
        <w:rPr>
          <w:rFonts w:ascii="Open Sans" w:eastAsia="Arial" w:hAnsi="Open Sans" w:cs="Open Sans"/>
        </w:rPr>
      </w:pPr>
      <w:r w:rsidRPr="00A321E5">
        <w:rPr>
          <w:rFonts w:ascii="Open Sans" w:eastAsia="Arial" w:hAnsi="Open Sans" w:cs="Open Sans"/>
        </w:rPr>
        <w:t>Engineered by: Anuj Tanwar, Ran Li</w:t>
      </w:r>
    </w:p>
    <w:p w14:paraId="05211B85"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The SALURBAL team has developed a rigorous protocol for defining cities, sub-cities, and neighborhoods. This process allows us to study and compare urban environments and their health impacts across cities in 11 countries in Latin America: Argentina, Brazil, Chile, Colombia, Costa Rica, El Salvador, Guatemala, Mexico, Nicaragua, Panama, and Peru.</w:t>
      </w:r>
    </w:p>
    <w:p w14:paraId="622971C4"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We took several steps to identify and define SALURBAL cities. The approach described below has guided the definition of geographic areas to which all SALURBAL data is linked. You can read more about this process in </w:t>
      </w:r>
      <w:hyperlink r:id="rId12" w:tgtFrame="_blank" w:history="1">
        <w:r>
          <w:rPr>
            <w:rStyle w:val="Hyperlink"/>
            <w:rFonts w:ascii="Open Sans" w:hAnsi="Open Sans" w:cs="Open Sans"/>
            <w:color w:val="206095"/>
            <w:sz w:val="26"/>
            <w:szCs w:val="26"/>
          </w:rPr>
          <w:t>“Building a Data Platform for Cross-Country Urban Health Studies.”</w:t>
        </w:r>
      </w:hyperlink>
    </w:p>
    <w:p w14:paraId="7383D39F" w14:textId="44284C0A" w:rsidR="465C34EA" w:rsidRPr="00A321E5" w:rsidRDefault="465C34EA" w:rsidP="0F1B963C">
      <w:pPr>
        <w:rPr>
          <w:rFonts w:ascii="Open Sans" w:eastAsia="Arial" w:hAnsi="Open Sans" w:cs="Open Sans"/>
          <w:b/>
          <w:bCs/>
          <w:color w:val="000000" w:themeColor="text1"/>
        </w:rPr>
      </w:pPr>
    </w:p>
    <w:p w14:paraId="791FEC8A" w14:textId="7FD58555" w:rsidR="465C34EA" w:rsidRDefault="0F1B963C" w:rsidP="0F1B963C">
      <w:pPr>
        <w:rPr>
          <w:rFonts w:ascii="Open Sans" w:eastAsia="Arial" w:hAnsi="Open Sans" w:cs="Open Sans"/>
          <w:b/>
          <w:bCs/>
        </w:rPr>
      </w:pPr>
      <w:commentRangeStart w:id="1"/>
      <w:r w:rsidRPr="00A321E5">
        <w:rPr>
          <w:rFonts w:ascii="Open Sans" w:eastAsia="Arial" w:hAnsi="Open Sans" w:cs="Open Sans"/>
          <w:b/>
          <w:bCs/>
        </w:rPr>
        <w:t xml:space="preserve">Step 1. Identifying cities with </w:t>
      </w:r>
      <w:r w:rsidR="00E26557" w:rsidRPr="00A321E5">
        <w:rPr>
          <w:rFonts w:ascii="Open Sans" w:eastAsia="Arial" w:hAnsi="Open Sans" w:cs="Open Sans"/>
          <w:b/>
          <w:bCs/>
        </w:rPr>
        <w:t xml:space="preserve">a population of </w:t>
      </w:r>
      <w:r w:rsidRPr="00A321E5">
        <w:rPr>
          <w:rFonts w:ascii="Open Sans" w:eastAsia="Arial" w:hAnsi="Open Sans" w:cs="Open Sans"/>
          <w:b/>
          <w:bCs/>
        </w:rPr>
        <w:t xml:space="preserve">100,000 </w:t>
      </w:r>
      <w:r w:rsidR="00E26557" w:rsidRPr="00A321E5">
        <w:rPr>
          <w:rFonts w:ascii="Open Sans" w:eastAsia="Arial" w:hAnsi="Open Sans" w:cs="Open Sans"/>
          <w:b/>
          <w:bCs/>
        </w:rPr>
        <w:t>or more</w:t>
      </w:r>
      <w:r w:rsidRPr="00A321E5">
        <w:rPr>
          <w:rFonts w:ascii="Open Sans" w:eastAsia="Arial" w:hAnsi="Open Sans" w:cs="Open Sans"/>
          <w:b/>
          <w:bCs/>
        </w:rPr>
        <w:t xml:space="preserve">. </w:t>
      </w:r>
      <w:commentRangeEnd w:id="1"/>
      <w:r w:rsidR="224E79A9" w:rsidRPr="00A321E5">
        <w:rPr>
          <w:rStyle w:val="CommentReference"/>
          <w:rFonts w:ascii="Open Sans" w:hAnsi="Open Sans" w:cs="Open Sans"/>
        </w:rPr>
        <w:commentReference w:id="1"/>
      </w:r>
    </w:p>
    <w:p w14:paraId="5843462C" w14:textId="77777777" w:rsidR="00494672" w:rsidRPr="00A321E5" w:rsidRDefault="00494672" w:rsidP="0F1B963C">
      <w:pPr>
        <w:rPr>
          <w:rFonts w:ascii="Open Sans" w:eastAsia="Arial" w:hAnsi="Open Sans" w:cs="Open Sans"/>
          <w:b/>
          <w:bCs/>
        </w:rPr>
      </w:pPr>
    </w:p>
    <w:p w14:paraId="50F419CF" w14:textId="3B34CFA1" w:rsidR="465C34EA" w:rsidRDefault="00494672" w:rsidP="0F1B963C">
      <w:pPr>
        <w:rPr>
          <w:rFonts w:ascii="Open Sans" w:hAnsi="Open Sans" w:cs="Open Sans"/>
          <w:color w:val="222222"/>
          <w:sz w:val="26"/>
          <w:szCs w:val="26"/>
          <w:shd w:val="clear" w:color="auto" w:fill="FFFFFF"/>
        </w:rPr>
      </w:pPr>
      <w:r>
        <w:rPr>
          <w:rFonts w:ascii="Open Sans" w:hAnsi="Open Sans" w:cs="Open Sans"/>
          <w:color w:val="222222"/>
          <w:sz w:val="26"/>
          <w:szCs w:val="26"/>
          <w:shd w:val="clear" w:color="auto" w:fill="FFFFFF"/>
        </w:rPr>
        <w:t>The SALURBAL city universe was defined as all urban agglomerations with at least 100,000 residents as of 2010.</w:t>
      </w:r>
    </w:p>
    <w:p w14:paraId="3BE228D3" w14:textId="77777777" w:rsidR="00494672" w:rsidRPr="00A321E5" w:rsidRDefault="00494672" w:rsidP="0F1B963C">
      <w:pPr>
        <w:rPr>
          <w:rFonts w:ascii="Open Sans" w:hAnsi="Open Sans" w:cs="Open Sans"/>
        </w:rPr>
      </w:pPr>
    </w:p>
    <w:p w14:paraId="723FEAF9" w14:textId="29FB7D8E" w:rsidR="465C34EA" w:rsidRPr="00A321E5" w:rsidRDefault="00494672" w:rsidP="0F1B963C">
      <w:pPr>
        <w:rPr>
          <w:rFonts w:ascii="Open Sans" w:hAnsi="Open Sans" w:cs="Open Sans"/>
        </w:rPr>
      </w:pPr>
      <w:r>
        <w:rPr>
          <w:rFonts w:ascii="Open Sans" w:hAnsi="Open Sans" w:cs="Open Sans"/>
          <w:color w:val="222222"/>
          <w:sz w:val="26"/>
          <w:szCs w:val="26"/>
          <w:shd w:val="clear" w:color="auto" w:fill="FFFFFF"/>
        </w:rPr>
        <w:t>We used the </w:t>
      </w:r>
      <w:hyperlink r:id="rId13" w:tgtFrame="_blank" w:history="1">
        <w:r>
          <w:rPr>
            <w:rStyle w:val="Hyperlink"/>
            <w:rFonts w:ascii="Open Sans" w:eastAsiaTheme="majorEastAsia" w:hAnsi="Open Sans" w:cs="Open Sans"/>
            <w:color w:val="206095"/>
            <w:sz w:val="26"/>
            <w:szCs w:val="26"/>
            <w:shd w:val="clear" w:color="auto" w:fill="FFFFFF"/>
          </w:rPr>
          <w:t>Atlas of Urban Expansion</w:t>
        </w:r>
      </w:hyperlink>
      <w:r>
        <w:rPr>
          <w:rFonts w:ascii="Open Sans" w:hAnsi="Open Sans" w:cs="Open Sans"/>
          <w:color w:val="222222"/>
          <w:sz w:val="26"/>
          <w:szCs w:val="26"/>
          <w:shd w:val="clear" w:color="auto" w:fill="FFFFFF"/>
        </w:rPr>
        <w:t> and country census data from </w:t>
      </w:r>
      <w:hyperlink r:id="rId14" w:tgtFrame="_blank" w:history="1">
        <w:r>
          <w:rPr>
            <w:rStyle w:val="Hyperlink"/>
            <w:rFonts w:ascii="Open Sans" w:eastAsiaTheme="majorEastAsia" w:hAnsi="Open Sans" w:cs="Open Sans"/>
            <w:color w:val="206095"/>
            <w:sz w:val="26"/>
            <w:szCs w:val="26"/>
            <w:shd w:val="clear" w:color="auto" w:fill="FFFFFF"/>
          </w:rPr>
          <w:t>citypopulation.de</w:t>
        </w:r>
      </w:hyperlink>
      <w:r>
        <w:rPr>
          <w:rFonts w:ascii="Open Sans" w:hAnsi="Open Sans" w:cs="Open Sans"/>
          <w:color w:val="222222"/>
          <w:sz w:val="26"/>
          <w:szCs w:val="26"/>
          <w:shd w:val="clear" w:color="auto" w:fill="FFFFFF"/>
        </w:rPr>
        <w:t> to obtain a list of all cities (as defined in these sources) with 100,000 residents or more in 2010. We combined both lists and eliminated overlaps. Cities that were very close together and were therefore part of the same urban agglomeration were combined. The name of the largest city or a hyphenated name was assigned to that unit. SALURBAL team members in each country helped create a final list of 371 cities. We will refer to these as “SALURBAL cities.”</w:t>
      </w:r>
    </w:p>
    <w:p w14:paraId="52698E5D" w14:textId="6A707CDE" w:rsidR="465C34EA" w:rsidRPr="00A321E5" w:rsidRDefault="00BC2382" w:rsidP="0F1B963C">
      <w:pPr>
        <w:rPr>
          <w:rFonts w:ascii="Open Sans" w:hAnsi="Open Sans" w:cs="Open Sans"/>
        </w:rPr>
      </w:pPr>
      <w:commentRangeStart w:id="2"/>
      <w:commentRangeStart w:id="3"/>
      <w:commentRangeStart w:id="4"/>
      <w:commentRangeStart w:id="5"/>
      <w:commentRangeEnd w:id="5"/>
      <w:r w:rsidRPr="00A321E5">
        <w:rPr>
          <w:rStyle w:val="CommentReference"/>
          <w:rFonts w:ascii="Open Sans" w:eastAsiaTheme="minorHAnsi" w:hAnsi="Open Sans" w:cs="Open Sans"/>
        </w:rPr>
        <w:commentReference w:id="5"/>
      </w:r>
      <w:commentRangeEnd w:id="2"/>
      <w:r w:rsidR="00986C95">
        <w:rPr>
          <w:rStyle w:val="CommentReference"/>
          <w:rFonts w:asciiTheme="minorHAnsi" w:eastAsiaTheme="minorHAnsi" w:hAnsiTheme="minorHAnsi" w:cstheme="minorBidi"/>
        </w:rPr>
        <w:commentReference w:id="2"/>
      </w:r>
      <w:commentRangeEnd w:id="3"/>
      <w:r w:rsidR="006758ED">
        <w:rPr>
          <w:rStyle w:val="CommentReference"/>
          <w:rFonts w:asciiTheme="minorHAnsi" w:eastAsiaTheme="minorHAnsi" w:hAnsiTheme="minorHAnsi" w:cstheme="minorBidi"/>
        </w:rPr>
        <w:commentReference w:id="3"/>
      </w:r>
      <w:commentRangeEnd w:id="4"/>
      <w:r w:rsidR="008408A6">
        <w:rPr>
          <w:rStyle w:val="CommentReference"/>
          <w:rFonts w:asciiTheme="minorHAnsi" w:eastAsiaTheme="minorHAnsi" w:hAnsiTheme="minorHAnsi" w:cstheme="minorBidi"/>
        </w:rPr>
        <w:commentReference w:id="4"/>
      </w:r>
    </w:p>
    <w:p w14:paraId="1F663109" w14:textId="77777777" w:rsidR="00DF0B58" w:rsidRPr="00A321E5" w:rsidRDefault="00DF0B58" w:rsidP="20FC95E5">
      <w:pPr>
        <w:rPr>
          <w:rFonts w:ascii="Open Sans" w:eastAsia="Arial" w:hAnsi="Open Sans" w:cs="Open Sans"/>
        </w:rPr>
      </w:pPr>
    </w:p>
    <w:p w14:paraId="70B0F64B" w14:textId="3E0A2AF9" w:rsidR="00D977C4" w:rsidRPr="00A321E5" w:rsidRDefault="00DF0B58" w:rsidP="20FC95E5">
      <w:pPr>
        <w:rPr>
          <w:rFonts w:ascii="Open Sans" w:eastAsia="Arial" w:hAnsi="Open Sans" w:cs="Open Sans"/>
          <w:b/>
          <w:bCs/>
          <w:color w:val="000000" w:themeColor="text1"/>
        </w:rPr>
      </w:pPr>
      <w:r w:rsidRPr="00A321E5">
        <w:rPr>
          <w:rFonts w:ascii="Open Sans" w:eastAsia="Arial" w:hAnsi="Open Sans" w:cs="Open Sans"/>
          <w:b/>
          <w:bCs/>
          <w:shd w:val="clear" w:color="auto" w:fill="E6E6E6"/>
        </w:rPr>
        <w:t xml:space="preserve">Step </w:t>
      </w:r>
      <w:r w:rsidR="00CB1AC5" w:rsidRPr="00A321E5">
        <w:rPr>
          <w:rFonts w:ascii="Open Sans" w:eastAsia="Arial" w:hAnsi="Open Sans" w:cs="Open Sans"/>
          <w:b/>
          <w:bCs/>
          <w:shd w:val="clear" w:color="auto" w:fill="E6E6E6"/>
        </w:rPr>
        <w:t>2</w:t>
      </w:r>
      <w:r w:rsidRPr="00A321E5">
        <w:rPr>
          <w:rFonts w:ascii="Open Sans" w:eastAsia="Arial" w:hAnsi="Open Sans" w:cs="Open Sans"/>
          <w:b/>
          <w:bCs/>
          <w:shd w:val="clear" w:color="auto" w:fill="E6E6E6"/>
        </w:rPr>
        <w:t xml:space="preserve">: </w:t>
      </w:r>
      <w:r w:rsidR="009E6025" w:rsidRPr="00A321E5">
        <w:rPr>
          <w:rFonts w:ascii="Open Sans" w:eastAsia="Arial" w:hAnsi="Open Sans" w:cs="Open Sans"/>
          <w:b/>
          <w:bCs/>
          <w:color w:val="000000" w:themeColor="text1"/>
          <w:shd w:val="clear" w:color="auto" w:fill="E6E6E6"/>
        </w:rPr>
        <w:t xml:space="preserve">Defining the geographic boundaries of each city. </w:t>
      </w:r>
    </w:p>
    <w:p w14:paraId="30E2823C" w14:textId="1AD422E9" w:rsidR="00946921" w:rsidRDefault="00494672" w:rsidP="20FC95E5">
      <w:pPr>
        <w:rPr>
          <w:rFonts w:ascii="Open Sans" w:hAnsi="Open Sans" w:cs="Open Sans"/>
          <w:color w:val="222222"/>
          <w:sz w:val="26"/>
          <w:szCs w:val="26"/>
          <w:shd w:val="clear" w:color="auto" w:fill="FFFFFF"/>
        </w:rPr>
      </w:pPr>
      <w:r>
        <w:rPr>
          <w:rFonts w:ascii="Open Sans" w:hAnsi="Open Sans" w:cs="Open Sans"/>
          <w:color w:val="222222"/>
          <w:sz w:val="26"/>
          <w:szCs w:val="26"/>
          <w:shd w:val="clear" w:color="auto" w:fill="FFFFFF"/>
        </w:rPr>
        <w:lastRenderedPageBreak/>
        <w:t>We operationalized - or geographically defined - each SALURBAL city using existing administrative units to which health and other data could be easily linked. These administrative units included </w:t>
      </w:r>
      <w:proofErr w:type="spellStart"/>
      <w:r>
        <w:rPr>
          <w:rStyle w:val="Emphasis"/>
          <w:rFonts w:ascii="Open Sans" w:eastAsiaTheme="majorEastAsia" w:hAnsi="Open Sans" w:cs="Open Sans"/>
          <w:color w:val="222222"/>
          <w:sz w:val="26"/>
          <w:szCs w:val="26"/>
          <w:shd w:val="clear" w:color="auto" w:fill="FFFFFF"/>
        </w:rPr>
        <w:t>municipios</w:t>
      </w:r>
      <w:proofErr w:type="spellEnd"/>
      <w:r>
        <w:rPr>
          <w:rFonts w:ascii="Open Sans" w:hAnsi="Open Sans" w:cs="Open Sans"/>
          <w:color w:val="222222"/>
          <w:sz w:val="26"/>
          <w:szCs w:val="26"/>
          <w:shd w:val="clear" w:color="auto" w:fill="FFFFFF"/>
        </w:rPr>
        <w:t>, </w:t>
      </w:r>
      <w:proofErr w:type="spellStart"/>
      <w:r>
        <w:rPr>
          <w:rStyle w:val="Emphasis"/>
          <w:rFonts w:ascii="Open Sans" w:eastAsiaTheme="majorEastAsia" w:hAnsi="Open Sans" w:cs="Open Sans"/>
          <w:color w:val="222222"/>
          <w:sz w:val="26"/>
          <w:szCs w:val="26"/>
          <w:shd w:val="clear" w:color="auto" w:fill="FFFFFF"/>
        </w:rPr>
        <w:t>departamentos</w:t>
      </w:r>
      <w:proofErr w:type="spellEnd"/>
      <w:r>
        <w:rPr>
          <w:rFonts w:ascii="Open Sans" w:hAnsi="Open Sans" w:cs="Open Sans"/>
          <w:color w:val="222222"/>
          <w:sz w:val="26"/>
          <w:szCs w:val="26"/>
          <w:shd w:val="clear" w:color="auto" w:fill="FFFFFF"/>
        </w:rPr>
        <w:t>, or similar units in each country.</w:t>
      </w:r>
    </w:p>
    <w:p w14:paraId="76FA4DD6" w14:textId="77777777" w:rsidR="00494672" w:rsidRDefault="00494672" w:rsidP="20FC95E5">
      <w:pPr>
        <w:rPr>
          <w:rFonts w:ascii="Open Sans" w:hAnsi="Open Sans" w:cs="Open Sans"/>
          <w:color w:val="222222"/>
          <w:sz w:val="26"/>
          <w:szCs w:val="26"/>
          <w:shd w:val="clear" w:color="auto" w:fill="FFFFFF"/>
        </w:rPr>
      </w:pPr>
    </w:p>
    <w:p w14:paraId="2D684AAB" w14:textId="77777777" w:rsidR="00494672" w:rsidRDefault="00494672" w:rsidP="20FC95E5">
      <w:pPr>
        <w:rPr>
          <w:rFonts w:ascii="Open Sans" w:hAnsi="Open Sans" w:cs="Open Sans"/>
          <w:color w:val="222222"/>
          <w:sz w:val="26"/>
          <w:szCs w:val="26"/>
          <w:shd w:val="clear" w:color="auto" w:fill="FFFFFF"/>
        </w:rPr>
      </w:pPr>
    </w:p>
    <w:p w14:paraId="03A50581" w14:textId="7A3991AA" w:rsidR="00494672" w:rsidRDefault="00494672" w:rsidP="20FC95E5">
      <w:pPr>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We’ll use São Paulo, Brazil as an example.</w:t>
      </w:r>
    </w:p>
    <w:p w14:paraId="36FA61AC" w14:textId="77777777" w:rsidR="00494672" w:rsidRDefault="00494672" w:rsidP="20FC95E5">
      <w:pPr>
        <w:rPr>
          <w:rFonts w:ascii="Open Sans" w:hAnsi="Open Sans" w:cs="Open Sans"/>
          <w:color w:val="222222"/>
          <w:sz w:val="32"/>
          <w:szCs w:val="32"/>
          <w:shd w:val="clear" w:color="auto" w:fill="FFFFFF"/>
        </w:rPr>
      </w:pPr>
    </w:p>
    <w:p w14:paraId="61BB69FE" w14:textId="63410F82" w:rsidR="00494672" w:rsidRDefault="00494672" w:rsidP="20FC95E5">
      <w:pPr>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These are the </w:t>
      </w:r>
      <w:r>
        <w:rPr>
          <w:rFonts w:ascii="Open Sans" w:hAnsi="Open Sans" w:cs="Open Sans"/>
          <w:b/>
          <w:bCs/>
          <w:color w:val="2F8FBC"/>
          <w:sz w:val="32"/>
          <w:szCs w:val="32"/>
          <w:shd w:val="clear" w:color="auto" w:fill="FFFFFF"/>
        </w:rPr>
        <w:t>administrative units</w:t>
      </w:r>
      <w:r>
        <w:rPr>
          <w:rFonts w:ascii="Open Sans" w:hAnsi="Open Sans" w:cs="Open Sans"/>
          <w:color w:val="222222"/>
          <w:sz w:val="32"/>
          <w:szCs w:val="32"/>
          <w:shd w:val="clear" w:color="auto" w:fill="FFFFFF"/>
        </w:rPr>
        <w:t> (</w:t>
      </w:r>
      <w:proofErr w:type="spellStart"/>
      <w:r>
        <w:rPr>
          <w:rStyle w:val="Emphasis"/>
          <w:rFonts w:ascii="Open Sans" w:eastAsiaTheme="majorEastAsia" w:hAnsi="Open Sans" w:cs="Open Sans"/>
          <w:color w:val="222222"/>
          <w:sz w:val="32"/>
          <w:szCs w:val="32"/>
          <w:shd w:val="clear" w:color="auto" w:fill="FFFFFF"/>
        </w:rPr>
        <w:t>muncipalidade</w:t>
      </w:r>
      <w:proofErr w:type="spellEnd"/>
      <w:r>
        <w:rPr>
          <w:rFonts w:ascii="Open Sans" w:hAnsi="Open Sans" w:cs="Open Sans"/>
          <w:color w:val="222222"/>
          <w:sz w:val="32"/>
          <w:szCs w:val="32"/>
          <w:shd w:val="clear" w:color="auto" w:fill="FFFFFF"/>
        </w:rPr>
        <w:t>) in São Paulo, Brazil.</w:t>
      </w:r>
    </w:p>
    <w:p w14:paraId="05D448D6" w14:textId="77777777" w:rsidR="00494672" w:rsidRDefault="00494672" w:rsidP="20FC95E5">
      <w:pPr>
        <w:rPr>
          <w:rFonts w:ascii="Open Sans" w:hAnsi="Open Sans" w:cs="Open Sans"/>
          <w:color w:val="222222"/>
          <w:sz w:val="32"/>
          <w:szCs w:val="32"/>
          <w:shd w:val="clear" w:color="auto" w:fill="FFFFFF"/>
        </w:rPr>
      </w:pPr>
    </w:p>
    <w:p w14:paraId="775005AD" w14:textId="77777777" w:rsidR="00494672" w:rsidRDefault="00494672" w:rsidP="00494672">
      <w:pPr>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Through visual inspection of satellite imagery, we identified </w:t>
      </w:r>
      <w:r>
        <w:rPr>
          <w:rFonts w:ascii="Open Sans" w:hAnsi="Open Sans" w:cs="Open Sans"/>
          <w:b/>
          <w:bCs/>
          <w:color w:val="BC812F"/>
          <w:sz w:val="32"/>
          <w:szCs w:val="32"/>
          <w:shd w:val="clear" w:color="auto" w:fill="FFFFFF"/>
        </w:rPr>
        <w:t>all administrative units that included any portion of the built-up area</w:t>
      </w:r>
      <w:r>
        <w:rPr>
          <w:rFonts w:ascii="Open Sans" w:hAnsi="Open Sans" w:cs="Open Sans"/>
          <w:color w:val="222222"/>
          <w:sz w:val="32"/>
          <w:szCs w:val="32"/>
          <w:shd w:val="clear" w:color="auto" w:fill="FFFFFF"/>
        </w:rPr>
        <w:t> of each SALURBAL city.</w:t>
      </w:r>
    </w:p>
    <w:p w14:paraId="1E3E1094" w14:textId="77777777" w:rsidR="00494672" w:rsidRDefault="00494672" w:rsidP="00494672">
      <w:pPr>
        <w:rPr>
          <w:rFonts w:ascii="Open Sans" w:hAnsi="Open Sans" w:cs="Open Sans"/>
          <w:color w:val="222222"/>
          <w:sz w:val="32"/>
          <w:szCs w:val="32"/>
          <w:shd w:val="clear" w:color="auto" w:fill="FFFFFF"/>
        </w:rPr>
      </w:pPr>
    </w:p>
    <w:p w14:paraId="28AEDB49" w14:textId="6D93A531" w:rsidR="00494672" w:rsidRDefault="00494672" w:rsidP="00494672">
      <w:pPr>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The combination of these </w:t>
      </w:r>
      <w:r>
        <w:rPr>
          <w:rFonts w:ascii="Open Sans" w:hAnsi="Open Sans" w:cs="Open Sans"/>
          <w:b/>
          <w:bCs/>
          <w:color w:val="2F8FBC"/>
          <w:sz w:val="32"/>
          <w:szCs w:val="32"/>
          <w:shd w:val="clear" w:color="auto" w:fill="FFFFFF"/>
        </w:rPr>
        <w:t>administrative units</w:t>
      </w:r>
      <w:r>
        <w:rPr>
          <w:rFonts w:ascii="Open Sans" w:hAnsi="Open Sans" w:cs="Open Sans"/>
          <w:color w:val="222222"/>
          <w:sz w:val="32"/>
          <w:szCs w:val="32"/>
          <w:shd w:val="clear" w:color="auto" w:fill="FFFFFF"/>
        </w:rPr>
        <w:t> is considered a </w:t>
      </w:r>
      <w:r>
        <w:rPr>
          <w:rFonts w:ascii="Open Sans" w:hAnsi="Open Sans" w:cs="Open Sans"/>
          <w:b/>
          <w:bCs/>
          <w:color w:val="BC3B2F"/>
          <w:sz w:val="32"/>
          <w:szCs w:val="32"/>
          <w:shd w:val="clear" w:color="auto" w:fill="FFFFFF"/>
        </w:rPr>
        <w:t>SALURBAL city.</w:t>
      </w:r>
    </w:p>
    <w:p w14:paraId="4A782BA2" w14:textId="5A6F34F8" w:rsidR="00494672" w:rsidRPr="00A321E5" w:rsidRDefault="00494672" w:rsidP="00494672">
      <w:pPr>
        <w:rPr>
          <w:rFonts w:ascii="Open Sans" w:eastAsia="Arial" w:hAnsi="Open Sans" w:cs="Open Sans"/>
        </w:rPr>
      </w:pPr>
      <w:r w:rsidRPr="00A321E5">
        <w:rPr>
          <w:rFonts w:ascii="Open Sans" w:eastAsia="Arial" w:hAnsi="Open Sans" w:cs="Open Sans"/>
        </w:rPr>
        <w:t xml:space="preserve"> </w:t>
      </w:r>
    </w:p>
    <w:p w14:paraId="72C44874"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color w:val="222222"/>
          <w:sz w:val="32"/>
          <w:szCs w:val="32"/>
        </w:rPr>
        <w:t>In cases where the </w:t>
      </w:r>
      <w:r>
        <w:rPr>
          <w:rFonts w:ascii="Open Sans" w:hAnsi="Open Sans" w:cs="Open Sans"/>
          <w:b/>
          <w:bCs/>
          <w:color w:val="2F8FBC"/>
          <w:sz w:val="32"/>
          <w:szCs w:val="32"/>
        </w:rPr>
        <w:t>administrative units</w:t>
      </w:r>
      <w:r>
        <w:rPr>
          <w:rFonts w:ascii="Open Sans" w:hAnsi="Open Sans" w:cs="Open Sans"/>
          <w:color w:val="222222"/>
          <w:sz w:val="32"/>
          <w:szCs w:val="32"/>
        </w:rPr>
        <w:t> that compose a city are very large, a </w:t>
      </w:r>
      <w:r>
        <w:rPr>
          <w:rFonts w:ascii="Open Sans" w:hAnsi="Open Sans" w:cs="Open Sans"/>
          <w:b/>
          <w:bCs/>
          <w:color w:val="BC3B2F"/>
          <w:sz w:val="32"/>
          <w:szCs w:val="32"/>
        </w:rPr>
        <w:t>SALURBAL city</w:t>
      </w:r>
      <w:r>
        <w:rPr>
          <w:rFonts w:ascii="Open Sans" w:hAnsi="Open Sans" w:cs="Open Sans"/>
          <w:color w:val="222222"/>
          <w:sz w:val="32"/>
          <w:szCs w:val="32"/>
        </w:rPr>
        <w:t> may include some areas that are </w:t>
      </w:r>
      <w:r>
        <w:rPr>
          <w:rFonts w:ascii="Open Sans" w:hAnsi="Open Sans" w:cs="Open Sans"/>
          <w:b/>
          <w:bCs/>
          <w:color w:val="00BB9E"/>
          <w:sz w:val="32"/>
          <w:szCs w:val="32"/>
        </w:rPr>
        <w:t>not built-up or urbanized.</w:t>
      </w:r>
      <w:r>
        <w:rPr>
          <w:rFonts w:ascii="Open Sans" w:hAnsi="Open Sans" w:cs="Open Sans"/>
          <w:color w:val="222222"/>
          <w:sz w:val="32"/>
          <w:szCs w:val="32"/>
        </w:rPr>
        <w:t> This is because any administrative unit that included even a small portion of the built-up area was included in the geographic definition of the city.</w:t>
      </w:r>
    </w:p>
    <w:p w14:paraId="6F1C71FD" w14:textId="77777777" w:rsidR="00494672" w:rsidRDefault="00494672" w:rsidP="00494672">
      <w:pPr>
        <w:pStyle w:val="NormalWeb"/>
        <w:shd w:val="clear" w:color="auto" w:fill="FFFFFF"/>
        <w:spacing w:before="450" w:beforeAutospacing="0" w:after="0" w:afterAutospacing="0"/>
        <w:rPr>
          <w:rFonts w:ascii="Open Sans" w:hAnsi="Open Sans" w:cs="Open Sans"/>
          <w:color w:val="222222"/>
          <w:sz w:val="32"/>
          <w:szCs w:val="32"/>
        </w:rPr>
      </w:pPr>
      <w:r>
        <w:rPr>
          <w:rFonts w:ascii="Open Sans" w:hAnsi="Open Sans" w:cs="Open Sans"/>
          <w:color w:val="222222"/>
          <w:sz w:val="32"/>
          <w:szCs w:val="32"/>
        </w:rPr>
        <w:t>The example shown here is Monterrey, Mexico with a population of around 5 million residents.</w:t>
      </w:r>
    </w:p>
    <w:p w14:paraId="72960A15" w14:textId="4C26BA9D" w:rsidR="00EC491F" w:rsidRDefault="00494672" w:rsidP="00096AF2">
      <w:pPr>
        <w:pStyle w:val="text-medium"/>
        <w:spacing w:before="450" w:beforeAutospacing="0" w:after="0" w:afterAutospacing="0"/>
        <w:rPr>
          <w:rFonts w:ascii="Open Sans" w:eastAsia="Arial" w:hAnsi="Open Sans" w:cs="Open Sans"/>
        </w:rPr>
      </w:pPr>
      <w:r>
        <w:rPr>
          <w:rFonts w:ascii="Open Sans" w:hAnsi="Open Sans" w:cs="Open Sans"/>
          <w:color w:val="222222"/>
          <w:sz w:val="32"/>
          <w:szCs w:val="32"/>
          <w:shd w:val="clear" w:color="auto" w:fill="FFFFFF"/>
        </w:rPr>
        <w:t>It is important to note that </w:t>
      </w:r>
      <w:r>
        <w:rPr>
          <w:rFonts w:ascii="Open Sans" w:hAnsi="Open Sans" w:cs="Open Sans"/>
          <w:b/>
          <w:bCs/>
          <w:color w:val="BC3B2F"/>
          <w:sz w:val="32"/>
          <w:szCs w:val="32"/>
          <w:shd w:val="clear" w:color="auto" w:fill="FFFFFF"/>
        </w:rPr>
        <w:t>SALURBAL cities</w:t>
      </w:r>
      <w:r>
        <w:rPr>
          <w:rFonts w:ascii="Open Sans" w:hAnsi="Open Sans" w:cs="Open Sans"/>
          <w:color w:val="222222"/>
          <w:sz w:val="32"/>
          <w:szCs w:val="32"/>
          <w:shd w:val="clear" w:color="auto" w:fill="FFFFFF"/>
        </w:rPr>
        <w:t> may not coincide with </w:t>
      </w:r>
      <w:r>
        <w:rPr>
          <w:rFonts w:ascii="Open Sans" w:hAnsi="Open Sans" w:cs="Open Sans"/>
          <w:b/>
          <w:bCs/>
          <w:color w:val="8C198C"/>
          <w:sz w:val="32"/>
          <w:szCs w:val="32"/>
          <w:shd w:val="clear" w:color="auto" w:fill="FFFFFF"/>
        </w:rPr>
        <w:t>political boundaries or definitions</w:t>
      </w:r>
      <w:r>
        <w:rPr>
          <w:rFonts w:ascii="Open Sans" w:hAnsi="Open Sans" w:cs="Open Sans"/>
          <w:color w:val="222222"/>
          <w:sz w:val="32"/>
          <w:szCs w:val="32"/>
          <w:shd w:val="clear" w:color="auto" w:fill="FFFFFF"/>
        </w:rPr>
        <w:t xml:space="preserve"> that may be more familiar to public officials and local residents. Our boundaries </w:t>
      </w:r>
      <w:r>
        <w:rPr>
          <w:rFonts w:ascii="Open Sans" w:hAnsi="Open Sans" w:cs="Open Sans"/>
          <w:color w:val="222222"/>
          <w:sz w:val="32"/>
          <w:szCs w:val="32"/>
          <w:shd w:val="clear" w:color="auto" w:fill="FFFFFF"/>
        </w:rPr>
        <w:lastRenderedPageBreak/>
        <w:t>intentionally reflect urban agglomerations that often extend beyond city cores. This is the case for São Paulo, Brazil.</w:t>
      </w:r>
    </w:p>
    <w:p w14:paraId="29263C75"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color w:val="222222"/>
          <w:sz w:val="32"/>
          <w:szCs w:val="32"/>
        </w:rPr>
        <w:t>While some cities are composed of many of these units, nearly half of </w:t>
      </w:r>
      <w:r>
        <w:rPr>
          <w:rFonts w:ascii="Open Sans" w:hAnsi="Open Sans" w:cs="Open Sans"/>
          <w:b/>
          <w:bCs/>
          <w:color w:val="BC3B2F"/>
          <w:sz w:val="32"/>
          <w:szCs w:val="32"/>
        </w:rPr>
        <w:t>SALURBAL cities</w:t>
      </w:r>
      <w:r>
        <w:rPr>
          <w:rFonts w:ascii="Open Sans" w:hAnsi="Open Sans" w:cs="Open Sans"/>
          <w:color w:val="222222"/>
          <w:sz w:val="32"/>
          <w:szCs w:val="32"/>
        </w:rPr>
        <w:t> include only one </w:t>
      </w:r>
      <w:r>
        <w:rPr>
          <w:rFonts w:ascii="Open Sans" w:hAnsi="Open Sans" w:cs="Open Sans"/>
          <w:b/>
          <w:bCs/>
          <w:color w:val="2F8FBC"/>
          <w:sz w:val="32"/>
          <w:szCs w:val="32"/>
        </w:rPr>
        <w:t>administrative unit</w:t>
      </w:r>
      <w:r>
        <w:rPr>
          <w:rFonts w:ascii="Open Sans" w:hAnsi="Open Sans" w:cs="Open Sans"/>
          <w:color w:val="222222"/>
          <w:sz w:val="32"/>
          <w:szCs w:val="32"/>
        </w:rPr>
        <w:t>.</w:t>
      </w:r>
    </w:p>
    <w:p w14:paraId="3AEA2940" w14:textId="77777777" w:rsidR="00494672" w:rsidRDefault="00494672" w:rsidP="00494672">
      <w:pPr>
        <w:pStyle w:val="NormalWeb"/>
        <w:shd w:val="clear" w:color="auto" w:fill="FFFFFF"/>
        <w:spacing w:before="450" w:beforeAutospacing="0" w:after="0" w:afterAutospacing="0"/>
        <w:rPr>
          <w:rFonts w:ascii="Open Sans" w:hAnsi="Open Sans" w:cs="Open Sans"/>
          <w:color w:val="222222"/>
          <w:sz w:val="32"/>
          <w:szCs w:val="32"/>
        </w:rPr>
      </w:pPr>
      <w:r>
        <w:rPr>
          <w:rFonts w:ascii="Open Sans" w:hAnsi="Open Sans" w:cs="Open Sans"/>
          <w:color w:val="222222"/>
          <w:sz w:val="32"/>
          <w:szCs w:val="32"/>
        </w:rPr>
        <w:t>The example shown here is Rio Cuarto, Argentina with a population of around 270,000 residents.</w:t>
      </w:r>
    </w:p>
    <w:p w14:paraId="4119C5F5" w14:textId="77777777" w:rsidR="00494672" w:rsidRPr="00494672" w:rsidRDefault="00494672" w:rsidP="00494672">
      <w:pPr>
        <w:pStyle w:val="Heading3"/>
        <w:shd w:val="clear" w:color="auto" w:fill="FFFFFF"/>
        <w:spacing w:before="600"/>
        <w:rPr>
          <w:rFonts w:ascii="Open Sans" w:hAnsi="Open Sans" w:cs="Open Sans"/>
          <w:b/>
          <w:bCs/>
          <w:color w:val="222222"/>
          <w:sz w:val="33"/>
          <w:szCs w:val="33"/>
        </w:rPr>
      </w:pPr>
      <w:r w:rsidRPr="00494672">
        <w:rPr>
          <w:rFonts w:ascii="Open Sans" w:hAnsi="Open Sans" w:cs="Open Sans"/>
          <w:b/>
          <w:bCs/>
          <w:color w:val="222222"/>
          <w:sz w:val="33"/>
          <w:szCs w:val="33"/>
        </w:rPr>
        <w:t>Step 3. Creating a hierarchy of geographic units within each SALURBAL city</w:t>
      </w:r>
    </w:p>
    <w:p w14:paraId="14CC11D0"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In order to capture within-city differences and accommodate data available for different geographic levels, we defined units at multiple geographic “levels”.</w:t>
      </w:r>
    </w:p>
    <w:p w14:paraId="73D408D0"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 xml:space="preserve">Each SALURBAL city is referred to as a Level 1 unit (L1). Administrative units that compose each city (as described in step 2) are referred </w:t>
      </w:r>
      <w:proofErr w:type="gramStart"/>
      <w:r>
        <w:rPr>
          <w:rFonts w:ascii="Open Sans" w:hAnsi="Open Sans" w:cs="Open Sans"/>
          <w:color w:val="222222"/>
          <w:sz w:val="26"/>
          <w:szCs w:val="26"/>
        </w:rPr>
        <w:t>to</w:t>
      </w:r>
      <w:proofErr w:type="gramEnd"/>
      <w:r>
        <w:rPr>
          <w:rFonts w:ascii="Open Sans" w:hAnsi="Open Sans" w:cs="Open Sans"/>
          <w:color w:val="222222"/>
          <w:sz w:val="26"/>
          <w:szCs w:val="26"/>
        </w:rPr>
        <w:t xml:space="preserve"> Level 2 units (L2). We also defined smaller geographic units, which are similar to neighborhoods nested within each L2. These are referred to as Level 3 units (L3s).</w:t>
      </w:r>
    </w:p>
    <w:p w14:paraId="286312DE"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In countries where L3s were not always defined, SALURBAL created L3 proxies by combining other available geographic units. When L3s were too small for our research purposes, neighborhoods were proxied using slightly larger units. We refer to these as Level 2.5 units (L2.5s).</w:t>
      </w:r>
    </w:p>
    <w:p w14:paraId="7BD79980"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Let’s go back to São Paulo to see how these different geographic levels apply to a real city.</w:t>
      </w:r>
    </w:p>
    <w:p w14:paraId="113B3276" w14:textId="77777777" w:rsidR="00494672" w:rsidRDefault="00494672" w:rsidP="00494672">
      <w:r>
        <w:rPr>
          <w:rStyle w:val="Strong"/>
          <w:rFonts w:ascii="Open Sans" w:eastAsiaTheme="majorEastAsia" w:hAnsi="Open Sans" w:cs="Open Sans"/>
          <w:color w:val="222222"/>
          <w:sz w:val="32"/>
          <w:szCs w:val="32"/>
          <w:shd w:val="clear" w:color="auto" w:fill="FFFFFF"/>
        </w:rPr>
        <w:t>Level 1: “Cities”</w:t>
      </w:r>
    </w:p>
    <w:p w14:paraId="270BA153"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color w:val="222222"/>
          <w:sz w:val="32"/>
          <w:szCs w:val="32"/>
        </w:rPr>
        <w:lastRenderedPageBreak/>
        <w:t>The SALURBAL </w:t>
      </w:r>
      <w:r>
        <w:rPr>
          <w:rFonts w:ascii="Open Sans" w:hAnsi="Open Sans" w:cs="Open Sans"/>
          <w:b/>
          <w:bCs/>
          <w:color w:val="BC3B2F"/>
          <w:sz w:val="32"/>
          <w:szCs w:val="32"/>
        </w:rPr>
        <w:t>Level 1</w:t>
      </w:r>
      <w:r>
        <w:rPr>
          <w:rFonts w:ascii="Open Sans" w:hAnsi="Open Sans" w:cs="Open Sans"/>
          <w:color w:val="222222"/>
          <w:sz w:val="32"/>
          <w:szCs w:val="32"/>
        </w:rPr>
        <w:t> for São Paulo encompasses all administrative units or </w:t>
      </w:r>
      <w:proofErr w:type="spellStart"/>
      <w:r>
        <w:rPr>
          <w:rStyle w:val="Emphasis"/>
          <w:rFonts w:ascii="Open Sans" w:hAnsi="Open Sans" w:cs="Open Sans"/>
          <w:color w:val="222222"/>
          <w:sz w:val="32"/>
          <w:szCs w:val="32"/>
        </w:rPr>
        <w:t>muncipalidade</w:t>
      </w:r>
      <w:proofErr w:type="spellEnd"/>
      <w:r>
        <w:rPr>
          <w:rFonts w:ascii="Open Sans" w:hAnsi="Open Sans" w:cs="Open Sans"/>
          <w:color w:val="222222"/>
          <w:sz w:val="32"/>
          <w:szCs w:val="32"/>
        </w:rPr>
        <w:t> that have any overlap with the visually apparent built-up urban area in and around the core city of São Paulo.</w:t>
      </w:r>
    </w:p>
    <w:p w14:paraId="6F061F0A"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p>
    <w:p w14:paraId="07FA6BEE" w14:textId="77777777" w:rsidR="00494672" w:rsidRDefault="00494672" w:rsidP="00494672">
      <w:r>
        <w:rPr>
          <w:rStyle w:val="Strong"/>
          <w:rFonts w:ascii="Open Sans" w:eastAsiaTheme="majorEastAsia" w:hAnsi="Open Sans" w:cs="Open Sans"/>
          <w:color w:val="222222"/>
          <w:sz w:val="32"/>
          <w:szCs w:val="32"/>
          <w:shd w:val="clear" w:color="auto" w:fill="FFFFFF"/>
        </w:rPr>
        <w:t>Level 2: "Sub-cities"</w:t>
      </w:r>
    </w:p>
    <w:p w14:paraId="2D0B2E67"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color w:val="222222"/>
          <w:sz w:val="32"/>
          <w:szCs w:val="32"/>
        </w:rPr>
        <w:t>Within the São Paulo SALURBAL city </w:t>
      </w:r>
      <w:r>
        <w:rPr>
          <w:rFonts w:ascii="Open Sans" w:hAnsi="Open Sans" w:cs="Open Sans"/>
          <w:b/>
          <w:bCs/>
          <w:color w:val="BC3B2F"/>
          <w:sz w:val="32"/>
          <w:szCs w:val="32"/>
        </w:rPr>
        <w:t>(São Paulo L1)</w:t>
      </w:r>
      <w:r>
        <w:rPr>
          <w:rFonts w:ascii="Open Sans" w:hAnsi="Open Sans" w:cs="Open Sans"/>
          <w:color w:val="222222"/>
          <w:sz w:val="32"/>
          <w:szCs w:val="32"/>
        </w:rPr>
        <w:t>, we defined sub-city units as each of the </w:t>
      </w:r>
      <w:proofErr w:type="spellStart"/>
      <w:r>
        <w:rPr>
          <w:rStyle w:val="Emphasis"/>
          <w:rFonts w:ascii="Open Sans" w:hAnsi="Open Sans" w:cs="Open Sans"/>
          <w:color w:val="222222"/>
          <w:sz w:val="32"/>
          <w:szCs w:val="32"/>
        </w:rPr>
        <w:t>muncipalidade</w:t>
      </w:r>
      <w:proofErr w:type="spellEnd"/>
      <w:r>
        <w:rPr>
          <w:rFonts w:ascii="Open Sans" w:hAnsi="Open Sans" w:cs="Open Sans"/>
          <w:color w:val="222222"/>
          <w:sz w:val="32"/>
          <w:szCs w:val="32"/>
        </w:rPr>
        <w:t> that compose the São Paulo urban agglomeration. These are </w:t>
      </w:r>
      <w:r>
        <w:rPr>
          <w:rFonts w:ascii="Open Sans" w:hAnsi="Open Sans" w:cs="Open Sans"/>
          <w:b/>
          <w:bCs/>
          <w:color w:val="2F8FBC"/>
          <w:sz w:val="32"/>
          <w:szCs w:val="32"/>
        </w:rPr>
        <w:t>L2s</w:t>
      </w:r>
      <w:r>
        <w:rPr>
          <w:rFonts w:ascii="Open Sans" w:hAnsi="Open Sans" w:cs="Open Sans"/>
          <w:color w:val="222222"/>
          <w:sz w:val="32"/>
          <w:szCs w:val="32"/>
        </w:rPr>
        <w:t>.</w:t>
      </w:r>
    </w:p>
    <w:p w14:paraId="20B33409"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p>
    <w:p w14:paraId="616BB34B" w14:textId="77777777" w:rsidR="00494672" w:rsidRDefault="00494672" w:rsidP="00494672">
      <w:r>
        <w:rPr>
          <w:rStyle w:val="Strong"/>
          <w:rFonts w:ascii="Open Sans" w:eastAsiaTheme="majorEastAsia" w:hAnsi="Open Sans" w:cs="Open Sans"/>
          <w:color w:val="222222"/>
          <w:sz w:val="32"/>
          <w:szCs w:val="32"/>
          <w:shd w:val="clear" w:color="auto" w:fill="FFFFFF"/>
        </w:rPr>
        <w:t>Level 3: "Neighborhoods"</w:t>
      </w:r>
    </w:p>
    <w:p w14:paraId="7BCA1E02"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b/>
          <w:bCs/>
          <w:color w:val="00BB9E"/>
          <w:sz w:val="32"/>
          <w:szCs w:val="32"/>
        </w:rPr>
        <w:t>Level 3 units or neighborhoods</w:t>
      </w:r>
      <w:r>
        <w:rPr>
          <w:rFonts w:ascii="Open Sans" w:hAnsi="Open Sans" w:cs="Open Sans"/>
          <w:color w:val="222222"/>
          <w:sz w:val="32"/>
          <w:szCs w:val="32"/>
        </w:rPr>
        <w:t> are the smallest administrative units for which census data is available in each country.</w:t>
      </w:r>
    </w:p>
    <w:p w14:paraId="33A15F92"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p>
    <w:p w14:paraId="0EFC8ED4" w14:textId="77777777" w:rsidR="00494672" w:rsidRDefault="00494672" w:rsidP="00494672">
      <w:r>
        <w:rPr>
          <w:rStyle w:val="Strong"/>
          <w:rFonts w:ascii="Open Sans" w:eastAsiaTheme="majorEastAsia" w:hAnsi="Open Sans" w:cs="Open Sans"/>
          <w:color w:val="222222"/>
          <w:sz w:val="32"/>
          <w:szCs w:val="32"/>
          <w:shd w:val="clear" w:color="auto" w:fill="FFFFFF"/>
        </w:rPr>
        <w:t>Level 3: "Neighborhoods"</w:t>
      </w:r>
    </w:p>
    <w:p w14:paraId="0A000128" w14:textId="77777777" w:rsidR="00494672" w:rsidRDefault="00494672" w:rsidP="00494672">
      <w:pPr>
        <w:pStyle w:val="NormalWeb"/>
        <w:shd w:val="clear" w:color="auto" w:fill="FFFFFF"/>
        <w:spacing w:before="0" w:beforeAutospacing="0" w:after="0" w:afterAutospacing="0"/>
        <w:rPr>
          <w:rFonts w:ascii="Open Sans" w:hAnsi="Open Sans" w:cs="Open Sans"/>
          <w:color w:val="222222"/>
          <w:sz w:val="32"/>
          <w:szCs w:val="32"/>
        </w:rPr>
      </w:pPr>
      <w:r>
        <w:rPr>
          <w:rFonts w:ascii="Open Sans" w:hAnsi="Open Sans" w:cs="Open Sans"/>
          <w:color w:val="222222"/>
          <w:sz w:val="32"/>
          <w:szCs w:val="32"/>
        </w:rPr>
        <w:t>As shown here, each </w:t>
      </w:r>
      <w:r>
        <w:rPr>
          <w:rFonts w:ascii="Open Sans" w:hAnsi="Open Sans" w:cs="Open Sans"/>
          <w:b/>
          <w:bCs/>
          <w:color w:val="00BB9E"/>
          <w:sz w:val="32"/>
          <w:szCs w:val="32"/>
        </w:rPr>
        <w:t>L3 unit</w:t>
      </w:r>
      <w:r>
        <w:rPr>
          <w:rFonts w:ascii="Open Sans" w:hAnsi="Open Sans" w:cs="Open Sans"/>
          <w:color w:val="222222"/>
          <w:sz w:val="32"/>
          <w:szCs w:val="32"/>
        </w:rPr>
        <w:t> in a Brazilian city like São Paulo corresponds to a </w:t>
      </w:r>
      <w:proofErr w:type="spellStart"/>
      <w:r>
        <w:rPr>
          <w:rStyle w:val="Emphasis"/>
          <w:rFonts w:ascii="Open Sans" w:hAnsi="Open Sans" w:cs="Open Sans"/>
          <w:color w:val="222222"/>
          <w:sz w:val="32"/>
          <w:szCs w:val="32"/>
        </w:rPr>
        <w:t>setor</w:t>
      </w:r>
      <w:proofErr w:type="spellEnd"/>
      <w:r>
        <w:rPr>
          <w:rStyle w:val="Emphasis"/>
          <w:rFonts w:ascii="Open Sans" w:hAnsi="Open Sans" w:cs="Open Sans"/>
          <w:color w:val="222222"/>
          <w:sz w:val="32"/>
          <w:szCs w:val="32"/>
        </w:rPr>
        <w:t xml:space="preserve"> </w:t>
      </w:r>
      <w:proofErr w:type="spellStart"/>
      <w:r>
        <w:rPr>
          <w:rStyle w:val="Emphasis"/>
          <w:rFonts w:ascii="Open Sans" w:hAnsi="Open Sans" w:cs="Open Sans"/>
          <w:color w:val="222222"/>
          <w:sz w:val="32"/>
          <w:szCs w:val="32"/>
        </w:rPr>
        <w:t>censitario</w:t>
      </w:r>
      <w:proofErr w:type="spellEnd"/>
      <w:r>
        <w:rPr>
          <w:rFonts w:ascii="Open Sans" w:hAnsi="Open Sans" w:cs="Open Sans"/>
          <w:color w:val="222222"/>
          <w:sz w:val="32"/>
          <w:szCs w:val="32"/>
        </w:rPr>
        <w:t>.</w:t>
      </w:r>
    </w:p>
    <w:p w14:paraId="33D8CE05" w14:textId="4738C0E4" w:rsidR="00494672" w:rsidRDefault="00494672" w:rsidP="00096AF2">
      <w:pPr>
        <w:pStyle w:val="text-medium"/>
        <w:spacing w:before="450" w:beforeAutospacing="0" w:after="0" w:afterAutospacing="0"/>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These </w:t>
      </w:r>
      <w:r>
        <w:rPr>
          <w:rFonts w:ascii="Open Sans" w:hAnsi="Open Sans" w:cs="Open Sans"/>
          <w:b/>
          <w:bCs/>
          <w:color w:val="00BB9E"/>
          <w:sz w:val="32"/>
          <w:szCs w:val="32"/>
          <w:shd w:val="clear" w:color="auto" w:fill="FFFFFF"/>
        </w:rPr>
        <w:t>L3 units</w:t>
      </w:r>
      <w:r>
        <w:rPr>
          <w:rFonts w:ascii="Open Sans" w:hAnsi="Open Sans" w:cs="Open Sans"/>
          <w:color w:val="222222"/>
          <w:sz w:val="32"/>
          <w:szCs w:val="32"/>
          <w:shd w:val="clear" w:color="auto" w:fill="FFFFFF"/>
        </w:rPr>
        <w:t> were too small to support meaningful neighborhood-level analysis. To address this issue, we used larger Brazil census geographic units and labeled them </w:t>
      </w:r>
      <w:r>
        <w:rPr>
          <w:rFonts w:ascii="Open Sans" w:hAnsi="Open Sans" w:cs="Open Sans"/>
          <w:b/>
          <w:bCs/>
          <w:color w:val="8C198C"/>
          <w:sz w:val="32"/>
          <w:szCs w:val="32"/>
          <w:shd w:val="clear" w:color="auto" w:fill="FFFFFF"/>
        </w:rPr>
        <w:t>L2.5's</w:t>
      </w:r>
      <w:r>
        <w:rPr>
          <w:rFonts w:ascii="Open Sans" w:hAnsi="Open Sans" w:cs="Open Sans"/>
          <w:color w:val="222222"/>
          <w:sz w:val="32"/>
          <w:szCs w:val="32"/>
          <w:shd w:val="clear" w:color="auto" w:fill="FFFFFF"/>
        </w:rPr>
        <w:t>.</w:t>
      </w:r>
    </w:p>
    <w:p w14:paraId="17536EA9" w14:textId="77777777" w:rsidR="00494672" w:rsidRPr="00494672" w:rsidRDefault="00494672" w:rsidP="00494672"/>
    <w:p w14:paraId="1B7F3BCF" w14:textId="77777777" w:rsidR="00494672" w:rsidRDefault="00494672" w:rsidP="00494672">
      <w:pPr>
        <w:rPr>
          <w:rFonts w:ascii="Open Sans" w:hAnsi="Open Sans" w:cs="Open Sans"/>
          <w:color w:val="222222"/>
          <w:sz w:val="32"/>
          <w:szCs w:val="32"/>
          <w:shd w:val="clear" w:color="auto" w:fill="FFFFFF"/>
        </w:rPr>
      </w:pPr>
    </w:p>
    <w:p w14:paraId="05E8FA31" w14:textId="28EBB287" w:rsidR="00494672" w:rsidRDefault="00494672" w:rsidP="00494672">
      <w:pPr>
        <w:rPr>
          <w:rFonts w:ascii="Open Sans" w:hAnsi="Open Sans" w:cs="Open Sans"/>
          <w:color w:val="222222"/>
          <w:sz w:val="32"/>
          <w:szCs w:val="32"/>
          <w:shd w:val="clear" w:color="auto" w:fill="FFFFFF"/>
        </w:rPr>
      </w:pPr>
      <w:r>
        <w:rPr>
          <w:rFonts w:ascii="Open Sans" w:hAnsi="Open Sans" w:cs="Open Sans"/>
          <w:color w:val="222222"/>
          <w:sz w:val="32"/>
          <w:szCs w:val="32"/>
          <w:shd w:val="clear" w:color="auto" w:fill="FFFFFF"/>
        </w:rPr>
        <w:t xml:space="preserve">The SALURBAL hierarchy of geographic units for </w:t>
      </w:r>
      <w:proofErr w:type="spellStart"/>
      <w:r>
        <w:rPr>
          <w:rFonts w:ascii="Open Sans" w:hAnsi="Open Sans" w:cs="Open Sans"/>
          <w:color w:val="222222"/>
          <w:sz w:val="32"/>
          <w:szCs w:val="32"/>
          <w:shd w:val="clear" w:color="auto" w:fill="FFFFFF"/>
        </w:rPr>
        <w:t>for</w:t>
      </w:r>
      <w:proofErr w:type="spellEnd"/>
      <w:r>
        <w:rPr>
          <w:rFonts w:ascii="Open Sans" w:hAnsi="Open Sans" w:cs="Open Sans"/>
          <w:color w:val="222222"/>
          <w:sz w:val="32"/>
          <w:szCs w:val="32"/>
          <w:shd w:val="clear" w:color="auto" w:fill="FFFFFF"/>
        </w:rPr>
        <w:t xml:space="preserve"> Sao Paulo, Brazil consists of 621 </w:t>
      </w:r>
      <w:r>
        <w:rPr>
          <w:rFonts w:ascii="Open Sans" w:hAnsi="Open Sans" w:cs="Open Sans"/>
          <w:b/>
          <w:bCs/>
          <w:color w:val="8C198C"/>
          <w:sz w:val="32"/>
          <w:szCs w:val="32"/>
          <w:shd w:val="clear" w:color="auto" w:fill="FFFFFF"/>
        </w:rPr>
        <w:t>L2.5 neighborhood units</w:t>
      </w:r>
      <w:r>
        <w:rPr>
          <w:rFonts w:ascii="Open Sans" w:hAnsi="Open Sans" w:cs="Open Sans"/>
          <w:color w:val="222222"/>
          <w:sz w:val="32"/>
          <w:szCs w:val="32"/>
          <w:shd w:val="clear" w:color="auto" w:fill="FFFFFF"/>
        </w:rPr>
        <w:t>, within 31 </w:t>
      </w:r>
      <w:r>
        <w:rPr>
          <w:rFonts w:ascii="Open Sans" w:hAnsi="Open Sans" w:cs="Open Sans"/>
          <w:b/>
          <w:bCs/>
          <w:color w:val="2F8FBC"/>
          <w:sz w:val="32"/>
          <w:szCs w:val="32"/>
          <w:shd w:val="clear" w:color="auto" w:fill="FFFFFF"/>
        </w:rPr>
        <w:t>L2 sub-city units</w:t>
      </w:r>
      <w:r>
        <w:rPr>
          <w:rFonts w:ascii="Open Sans" w:hAnsi="Open Sans" w:cs="Open Sans"/>
          <w:color w:val="222222"/>
          <w:sz w:val="32"/>
          <w:szCs w:val="32"/>
          <w:shd w:val="clear" w:color="auto" w:fill="FFFFFF"/>
        </w:rPr>
        <w:t>, within a single </w:t>
      </w:r>
      <w:r>
        <w:rPr>
          <w:rFonts w:ascii="Open Sans" w:hAnsi="Open Sans" w:cs="Open Sans"/>
          <w:b/>
          <w:bCs/>
          <w:color w:val="BC3B2F"/>
          <w:sz w:val="32"/>
          <w:szCs w:val="32"/>
          <w:shd w:val="clear" w:color="auto" w:fill="FFFFFF"/>
        </w:rPr>
        <w:t>L1 city unit</w:t>
      </w:r>
      <w:r>
        <w:rPr>
          <w:rFonts w:ascii="Open Sans" w:hAnsi="Open Sans" w:cs="Open Sans"/>
          <w:color w:val="222222"/>
          <w:sz w:val="32"/>
          <w:szCs w:val="32"/>
          <w:shd w:val="clear" w:color="auto" w:fill="FFFFFF"/>
        </w:rPr>
        <w:t>.</w:t>
      </w:r>
    </w:p>
    <w:p w14:paraId="70C7EFA4" w14:textId="77777777" w:rsidR="00494672" w:rsidRDefault="00494672" w:rsidP="00494672">
      <w:pPr>
        <w:rPr>
          <w:rFonts w:ascii="Open Sans" w:hAnsi="Open Sans" w:cs="Open Sans"/>
          <w:color w:val="222222"/>
          <w:sz w:val="32"/>
          <w:szCs w:val="32"/>
          <w:shd w:val="clear" w:color="auto" w:fill="FFFFFF"/>
        </w:rPr>
      </w:pPr>
    </w:p>
    <w:p w14:paraId="3257E166" w14:textId="77777777" w:rsidR="00494672" w:rsidRDefault="00494672" w:rsidP="00494672">
      <w:pPr>
        <w:pStyle w:val="Heading2"/>
        <w:shd w:val="clear" w:color="auto" w:fill="FFFFFF"/>
        <w:spacing w:before="600"/>
        <w:rPr>
          <w:rFonts w:ascii="Open Sans" w:hAnsi="Open Sans" w:cs="Open Sans"/>
          <w:color w:val="222222"/>
          <w:sz w:val="45"/>
          <w:szCs w:val="45"/>
        </w:rPr>
      </w:pPr>
      <w:r>
        <w:rPr>
          <w:rFonts w:ascii="Open Sans" w:hAnsi="Open Sans" w:cs="Open Sans"/>
          <w:color w:val="222222"/>
          <w:sz w:val="45"/>
          <w:szCs w:val="45"/>
        </w:rPr>
        <w:lastRenderedPageBreak/>
        <w:t>Understanding inter- and intra-city differences</w:t>
      </w:r>
    </w:p>
    <w:p w14:paraId="706EDF71"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This process was repeated for all 371 cities included in the SALURBAL project. The result is an unprecedented data resource that allows us to document and compare differences in health and wellbeing both between and within cities across Latin America.</w:t>
      </w:r>
    </w:p>
    <w:p w14:paraId="687EE6A3"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For more information on the specific units used in each SALURBAL country, see our article in the </w:t>
      </w:r>
      <w:hyperlink r:id="rId15" w:tgtFrame="_blank" w:history="1">
        <w:r>
          <w:rPr>
            <w:rStyle w:val="Hyperlink"/>
            <w:rFonts w:ascii="Open Sans" w:hAnsi="Open Sans" w:cs="Open Sans"/>
            <w:color w:val="206095"/>
            <w:sz w:val="26"/>
            <w:szCs w:val="26"/>
          </w:rPr>
          <w:t>Journal of Urban Health</w:t>
        </w:r>
      </w:hyperlink>
      <w:r>
        <w:rPr>
          <w:rFonts w:ascii="Open Sans" w:hAnsi="Open Sans" w:cs="Open Sans"/>
          <w:color w:val="222222"/>
          <w:sz w:val="26"/>
          <w:szCs w:val="26"/>
        </w:rPr>
        <w:t>.</w:t>
      </w:r>
    </w:p>
    <w:p w14:paraId="6762ED54" w14:textId="77777777" w:rsidR="00494672" w:rsidRDefault="00494672" w:rsidP="00494672">
      <w:pPr>
        <w:pStyle w:val="text-medium"/>
        <w:shd w:val="clear" w:color="auto" w:fill="FFFFFF"/>
        <w:spacing w:before="450" w:beforeAutospacing="0" w:after="0" w:afterAutospacing="0"/>
        <w:rPr>
          <w:rFonts w:ascii="Open Sans" w:hAnsi="Open Sans" w:cs="Open Sans"/>
          <w:color w:val="222222"/>
          <w:sz w:val="26"/>
          <w:szCs w:val="26"/>
        </w:rPr>
      </w:pPr>
      <w:r>
        <w:rPr>
          <w:rFonts w:ascii="Open Sans" w:hAnsi="Open Sans" w:cs="Open Sans"/>
          <w:color w:val="222222"/>
          <w:sz w:val="26"/>
          <w:szCs w:val="26"/>
        </w:rPr>
        <w:t>For more details and access to these boundaries please see our </w:t>
      </w:r>
      <w:hyperlink r:id="rId16" w:tgtFrame="_blank" w:history="1">
        <w:r>
          <w:rPr>
            <w:rStyle w:val="Hyperlink"/>
            <w:rFonts w:ascii="Open Sans" w:hAnsi="Open Sans" w:cs="Open Sans"/>
            <w:color w:val="206095"/>
            <w:sz w:val="26"/>
            <w:szCs w:val="26"/>
          </w:rPr>
          <w:t>spatial data repository</w:t>
        </w:r>
      </w:hyperlink>
      <w:r>
        <w:rPr>
          <w:rFonts w:ascii="Open Sans" w:hAnsi="Open Sans" w:cs="Open Sans"/>
          <w:color w:val="222222"/>
          <w:sz w:val="26"/>
          <w:szCs w:val="26"/>
        </w:rPr>
        <w:t> on the </w:t>
      </w:r>
      <w:hyperlink r:id="rId17" w:tgtFrame="_blank" w:history="1">
        <w:r>
          <w:rPr>
            <w:rStyle w:val="Hyperlink"/>
            <w:rFonts w:ascii="Open Sans" w:hAnsi="Open Sans" w:cs="Open Sans"/>
            <w:color w:val="206095"/>
            <w:sz w:val="26"/>
            <w:szCs w:val="26"/>
          </w:rPr>
          <w:t>SALURBAL data portal</w:t>
        </w:r>
      </w:hyperlink>
      <w:r>
        <w:rPr>
          <w:rFonts w:ascii="Open Sans" w:hAnsi="Open Sans" w:cs="Open Sans"/>
          <w:color w:val="222222"/>
          <w:sz w:val="26"/>
          <w:szCs w:val="26"/>
        </w:rPr>
        <w:t>.</w:t>
      </w:r>
    </w:p>
    <w:p w14:paraId="059AD233" w14:textId="77777777" w:rsidR="00494672" w:rsidRPr="00494672" w:rsidRDefault="00494672" w:rsidP="00494672">
      <w:pPr>
        <w:rPr>
          <w:rFonts w:eastAsia="Arial"/>
        </w:rPr>
      </w:pPr>
    </w:p>
    <w:sectPr w:rsidR="00494672" w:rsidRPr="00494672">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dvik,Katherine" w:date="2023-08-02T11:46:00Z" w:initials="I">
    <w:p w14:paraId="71011F0B" w14:textId="77777777" w:rsidR="00680796" w:rsidRDefault="005F7447">
      <w:pPr>
        <w:pStyle w:val="CommentText"/>
      </w:pPr>
      <w:r>
        <w:rPr>
          <w:rStyle w:val="CommentReference"/>
        </w:rPr>
        <w:annotationRef/>
      </w:r>
      <w:r w:rsidR="00680796">
        <w:t>From Alex, re: graphics. (I included/adapted in my comments below):</w:t>
      </w:r>
    </w:p>
    <w:p w14:paraId="5310EEAB" w14:textId="77777777" w:rsidR="00680796" w:rsidRDefault="00680796">
      <w:pPr>
        <w:pStyle w:val="CommentText"/>
      </w:pPr>
    </w:p>
    <w:p w14:paraId="4BA0F1C2" w14:textId="77777777" w:rsidR="00680796" w:rsidRDefault="00680796">
      <w:pPr>
        <w:pStyle w:val="CommentText"/>
      </w:pPr>
      <w:r>
        <w:t>So, thinking about how the city example images will go with Sao Paulo and the updated text, here are some ideas of how we could consider updating that flow:</w:t>
      </w:r>
    </w:p>
    <w:p w14:paraId="78677EEF" w14:textId="77777777" w:rsidR="00680796" w:rsidRDefault="00680796">
      <w:pPr>
        <w:pStyle w:val="CommentText"/>
      </w:pPr>
      <w:r>
        <w:t> </w:t>
      </w:r>
    </w:p>
    <w:p w14:paraId="357D8066" w14:textId="77777777" w:rsidR="00680796" w:rsidRDefault="00680796">
      <w:pPr>
        <w:pStyle w:val="CommentText"/>
      </w:pPr>
      <w:r>
        <w:t>Step 1: City Core</w:t>
      </w:r>
    </w:p>
    <w:p w14:paraId="2AB3A059" w14:textId="77777777" w:rsidR="00680796" w:rsidRDefault="00680796">
      <w:pPr>
        <w:pStyle w:val="CommentText"/>
        <w:numPr>
          <w:ilvl w:val="0"/>
          <w:numId w:val="29"/>
        </w:numPr>
      </w:pPr>
      <w:r>
        <w:t>Would we just highlight the municipio of Sao Paulo or maybe show the point of lat/long? I think a point might be better to go with our actual process</w:t>
      </w:r>
    </w:p>
    <w:p w14:paraId="481B4143" w14:textId="77777777" w:rsidR="00680796" w:rsidRDefault="00680796">
      <w:pPr>
        <w:pStyle w:val="CommentText"/>
        <w:numPr>
          <w:ilvl w:val="0"/>
          <w:numId w:val="29"/>
        </w:numPr>
      </w:pPr>
      <w:r>
        <w:t xml:space="preserve">We could then potentially overlay the official boundaries, which would include L2s outside of the Sao Paulo L1AD. </w:t>
      </w:r>
    </w:p>
    <w:p w14:paraId="58A37364" w14:textId="77777777" w:rsidR="00680796" w:rsidRDefault="00680796">
      <w:pPr>
        <w:pStyle w:val="CommentText"/>
        <w:numPr>
          <w:ilvl w:val="0"/>
          <w:numId w:val="29"/>
        </w:numPr>
      </w:pPr>
      <w:r>
        <w:t>We could then highlight the L2 of Sao Paulo.</w:t>
      </w:r>
    </w:p>
    <w:p w14:paraId="118EAB2F" w14:textId="77777777" w:rsidR="00680796" w:rsidRDefault="00680796">
      <w:pPr>
        <w:pStyle w:val="CommentText"/>
      </w:pPr>
      <w:r>
        <w:t> </w:t>
      </w:r>
    </w:p>
    <w:p w14:paraId="2949D41C" w14:textId="77777777" w:rsidR="00680796" w:rsidRDefault="00680796">
      <w:pPr>
        <w:pStyle w:val="CommentText"/>
      </w:pPr>
      <w:r>
        <w:t>Step 2: Urban Extent</w:t>
      </w:r>
    </w:p>
    <w:p w14:paraId="105B0C31" w14:textId="77777777" w:rsidR="00680796" w:rsidRDefault="00680796">
      <w:pPr>
        <w:pStyle w:val="CommentText"/>
        <w:numPr>
          <w:ilvl w:val="0"/>
          <w:numId w:val="30"/>
        </w:numPr>
      </w:pPr>
      <w:r>
        <w:t>For first paragraph, we could show the official metropolitan area since we mention it (I am assuming that refers to the official Brasil definition of the metropolitan area?)</w:t>
      </w:r>
    </w:p>
    <w:p w14:paraId="0FEF7B5C" w14:textId="77777777" w:rsidR="00680796" w:rsidRDefault="00680796">
      <w:pPr>
        <w:pStyle w:val="CommentText"/>
        <w:numPr>
          <w:ilvl w:val="0"/>
          <w:numId w:val="30"/>
        </w:numPr>
      </w:pPr>
      <w:r>
        <w:t>We could then zoom into the center of the urban area and then move out to the fringe of the urban extent and following it a short distance to illustrate the process of detecting the visually apparent built-up area (second paragraph)</w:t>
      </w:r>
    </w:p>
    <w:p w14:paraId="715C3DCE" w14:textId="77777777" w:rsidR="00680796" w:rsidRDefault="00680796">
      <w:pPr>
        <w:pStyle w:val="CommentText"/>
        <w:numPr>
          <w:ilvl w:val="0"/>
          <w:numId w:val="30"/>
        </w:numPr>
      </w:pPr>
      <w:r>
        <w:t>Then overlay the GUF-defined urban extent</w:t>
      </w:r>
    </w:p>
    <w:p w14:paraId="7ABBE950" w14:textId="77777777" w:rsidR="00680796" w:rsidRDefault="00680796">
      <w:pPr>
        <w:pStyle w:val="CommentText"/>
      </w:pPr>
      <w:r>
        <w:t> </w:t>
      </w:r>
    </w:p>
    <w:p w14:paraId="15F2AE68" w14:textId="77777777" w:rsidR="00680796" w:rsidRDefault="00680796">
      <w:pPr>
        <w:pStyle w:val="CommentText"/>
      </w:pPr>
      <w:r>
        <w:t>Step 3: Admin Units</w:t>
      </w:r>
    </w:p>
    <w:p w14:paraId="1A198780" w14:textId="77777777" w:rsidR="00680796" w:rsidRDefault="00680796">
      <w:pPr>
        <w:pStyle w:val="CommentText"/>
        <w:numPr>
          <w:ilvl w:val="0"/>
          <w:numId w:val="31"/>
        </w:numPr>
      </w:pPr>
      <w:r>
        <w:t>L1 Cities – show the L1AD boundaries, could zoom into an example that show it includes even L2 units with even a very small overlap</w:t>
      </w:r>
    </w:p>
    <w:p w14:paraId="60700A6C" w14:textId="77777777" w:rsidR="00680796" w:rsidRDefault="00680796">
      <w:pPr>
        <w:pStyle w:val="CommentText"/>
        <w:numPr>
          <w:ilvl w:val="0"/>
          <w:numId w:val="31"/>
        </w:numPr>
      </w:pPr>
      <w:r>
        <w:t>Highlight L2 boundaries of units within L1 as currently in the scrolly</w:t>
      </w:r>
    </w:p>
    <w:p w14:paraId="585E8294" w14:textId="77777777" w:rsidR="00680796" w:rsidRDefault="00680796" w:rsidP="000368A7">
      <w:pPr>
        <w:pStyle w:val="CommentText"/>
        <w:numPr>
          <w:ilvl w:val="0"/>
          <w:numId w:val="31"/>
        </w:numPr>
      </w:pPr>
      <w:r>
        <w:t>Highlight L3 boundaries as currently</w:t>
      </w:r>
    </w:p>
  </w:comment>
  <w:comment w:id="1" w:author="Katherine Indvik" w:date="2023-08-09T17:12:00Z" w:initials="KI">
    <w:p w14:paraId="314F7F2D" w14:textId="5012BE2F" w:rsidR="0F1B963C" w:rsidRDefault="0F1B963C">
      <w:pPr>
        <w:pStyle w:val="CommentText"/>
      </w:pPr>
      <w:r>
        <w:t xml:space="preserve">Visual: </w:t>
      </w:r>
      <w:r>
        <w:rPr>
          <w:rStyle w:val="CommentReference"/>
        </w:rPr>
        <w:annotationRef/>
      </w:r>
    </w:p>
    <w:p w14:paraId="2EB182CB" w14:textId="7D9341C7" w:rsidR="0F1B963C" w:rsidRDefault="0F1B963C">
      <w:pPr>
        <w:pStyle w:val="CommentText"/>
      </w:pPr>
      <w:r>
        <w:t>Go from empty map to map with each point (like the one at top of previous version)</w:t>
      </w:r>
    </w:p>
    <w:p w14:paraId="23CFF819" w14:textId="3F88559D" w:rsidR="0F1B963C" w:rsidRDefault="0F1B963C">
      <w:pPr>
        <w:pStyle w:val="CommentText"/>
      </w:pPr>
    </w:p>
  </w:comment>
  <w:comment w:id="5" w:author="Indvik,Katherine" w:date="2023-08-25T15:14:00Z" w:initials="I">
    <w:p w14:paraId="67C66C29" w14:textId="77777777" w:rsidR="00BC2382" w:rsidRDefault="00BC2382" w:rsidP="00E303FE">
      <w:pPr>
        <w:pStyle w:val="CommentText"/>
      </w:pPr>
      <w:r>
        <w:rPr>
          <w:rStyle w:val="CommentReference"/>
        </w:rPr>
        <w:annotationRef/>
      </w:r>
      <w:r>
        <w:t>Can map be interactive or is it just a screenshot? If not interactive it might be better to adjust scale/aspect ratio and include country labels?</w:t>
      </w:r>
    </w:p>
  </w:comment>
  <w:comment w:id="2" w:author="Melly,Steven" w:date="2023-08-28T11:44:00Z" w:initials="M">
    <w:p w14:paraId="347B075B" w14:textId="77777777" w:rsidR="00986C95" w:rsidRDefault="00986C95" w:rsidP="00EB1958">
      <w:pPr>
        <w:pStyle w:val="CommentText"/>
      </w:pPr>
      <w:r>
        <w:rPr>
          <w:rStyle w:val="CommentReference"/>
        </w:rPr>
        <w:annotationRef/>
      </w:r>
      <w:r>
        <w:t>I would use smaller symbols without outlines</w:t>
      </w:r>
    </w:p>
  </w:comment>
  <w:comment w:id="3" w:author="Indvik,Katherine" w:date="2023-08-28T11:09:00Z" w:initials="KI">
    <w:p w14:paraId="61E7A012" w14:textId="77777777" w:rsidR="006758ED" w:rsidRDefault="006758ED" w:rsidP="00487BF8">
      <w:pPr>
        <w:pStyle w:val="CommentText"/>
      </w:pPr>
      <w:r>
        <w:rPr>
          <w:rStyle w:val="CommentReference"/>
        </w:rPr>
        <w:annotationRef/>
      </w:r>
      <w:r>
        <w:t>Agreed</w:t>
      </w:r>
    </w:p>
  </w:comment>
  <w:comment w:id="4" w:author="ranli627@outlook.com" w:date="2023-08-28T13:25:00Z" w:initials="r">
    <w:p w14:paraId="2AD22EE2" w14:textId="77777777" w:rsidR="008408A6" w:rsidRDefault="008408A6" w:rsidP="00133AEB">
      <w:pPr>
        <w:pStyle w:val="CommentText"/>
      </w:pPr>
      <w:r>
        <w:rPr>
          <w:rStyle w:val="CommentReference"/>
        </w:rPr>
        <w:annotationRef/>
      </w:r>
      <w:r>
        <w:t>Removed circle stroke and decreased radius size. Lmk if this 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E8294" w15:done="1"/>
  <w15:commentEx w15:paraId="23CFF819" w15:done="1"/>
  <w15:commentEx w15:paraId="67C66C29" w15:done="0"/>
  <w15:commentEx w15:paraId="347B075B" w15:paraIdParent="67C66C29" w15:done="0"/>
  <w15:commentEx w15:paraId="61E7A012" w15:paraIdParent="67C66C29" w15:done="0"/>
  <w15:commentEx w15:paraId="2AD22EE2" w15:paraIdParent="67C66C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C0A4" w16cex:dateUtc="2023-08-02T16:46:00Z"/>
  <w16cex:commentExtensible w16cex:durableId="148923FC" w16cex:dateUtc="2023-08-09T21:12:00Z"/>
  <w16cex:commentExtensible w16cex:durableId="11F8CC76" w16cex:dateUtc="2023-08-25T20:14:00Z"/>
  <w16cex:commentExtensible w16cex:durableId="28970728" w16cex:dateUtc="2023-08-28T15:44:00Z"/>
  <w16cex:commentExtensible w16cex:durableId="098D3651" w16cex:dateUtc="2023-08-28T16:09:00Z"/>
  <w16cex:commentExtensible w16cex:durableId="6D43436E" w16cex:dateUtc="2023-08-28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E8294" w16cid:durableId="2874C0A4"/>
  <w16cid:commentId w16cid:paraId="23CFF819" w16cid:durableId="148923FC"/>
  <w16cid:commentId w16cid:paraId="67C66C29" w16cid:durableId="11F8CC76"/>
  <w16cid:commentId w16cid:paraId="347B075B" w16cid:durableId="28970728"/>
  <w16cid:commentId w16cid:paraId="61E7A012" w16cid:durableId="098D3651"/>
  <w16cid:commentId w16cid:paraId="2AD22EE2" w16cid:durableId="6D4343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4704" w14:textId="77777777" w:rsidR="00D06FC0" w:rsidRDefault="00D06FC0">
      <w:r>
        <w:separator/>
      </w:r>
    </w:p>
  </w:endnote>
  <w:endnote w:type="continuationSeparator" w:id="0">
    <w:p w14:paraId="2404EBE2" w14:textId="77777777" w:rsidR="00D06FC0" w:rsidRDefault="00D0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74827"/>
      <w:docPartObj>
        <w:docPartGallery w:val="Page Numbers (Bottom of Page)"/>
        <w:docPartUnique/>
      </w:docPartObj>
    </w:sdtPr>
    <w:sdtEndPr>
      <w:rPr>
        <w:noProof/>
      </w:rPr>
    </w:sdtEndPr>
    <w:sdtContent>
      <w:p w14:paraId="1FF0E75B" w14:textId="43D6FFFE" w:rsidR="00282F9F" w:rsidRDefault="00282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42BB7" w14:textId="463DC1E6" w:rsidR="585CBD27" w:rsidRDefault="585CBD27" w:rsidP="585CB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A982" w14:textId="77777777" w:rsidR="00D06FC0" w:rsidRDefault="00D06FC0">
      <w:r>
        <w:separator/>
      </w:r>
    </w:p>
  </w:footnote>
  <w:footnote w:type="continuationSeparator" w:id="0">
    <w:p w14:paraId="7617F84F" w14:textId="77777777" w:rsidR="00D06FC0" w:rsidRDefault="00D0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5CBD27" w14:paraId="64939B16" w14:textId="77777777" w:rsidTr="585CBD27">
      <w:trPr>
        <w:trHeight w:val="300"/>
      </w:trPr>
      <w:tc>
        <w:tcPr>
          <w:tcW w:w="3120" w:type="dxa"/>
        </w:tcPr>
        <w:p w14:paraId="35D4F7A5" w14:textId="4CD6A83B" w:rsidR="585CBD27" w:rsidRDefault="585CBD27" w:rsidP="585CBD27">
          <w:pPr>
            <w:pStyle w:val="Header"/>
            <w:ind w:left="-115"/>
          </w:pPr>
        </w:p>
      </w:tc>
      <w:tc>
        <w:tcPr>
          <w:tcW w:w="3120" w:type="dxa"/>
        </w:tcPr>
        <w:p w14:paraId="261A3015" w14:textId="1C6A81B5" w:rsidR="585CBD27" w:rsidRDefault="585CBD27" w:rsidP="585CBD27">
          <w:pPr>
            <w:pStyle w:val="Header"/>
            <w:jc w:val="center"/>
          </w:pPr>
        </w:p>
      </w:tc>
      <w:tc>
        <w:tcPr>
          <w:tcW w:w="3120" w:type="dxa"/>
        </w:tcPr>
        <w:p w14:paraId="054BA29B" w14:textId="718C8241" w:rsidR="585CBD27" w:rsidRDefault="585CBD27" w:rsidP="585CBD27">
          <w:pPr>
            <w:pStyle w:val="Header"/>
            <w:ind w:right="-115"/>
            <w:jc w:val="right"/>
          </w:pPr>
        </w:p>
      </w:tc>
    </w:tr>
  </w:tbl>
  <w:p w14:paraId="6E4C6E42" w14:textId="132DF087" w:rsidR="585CBD27" w:rsidRDefault="585CBD27" w:rsidP="585CB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0C9F"/>
    <w:multiLevelType w:val="hybridMultilevel"/>
    <w:tmpl w:val="0DF239E6"/>
    <w:lvl w:ilvl="0" w:tplc="85686800">
      <w:start w:val="2"/>
      <w:numFmt w:val="decimal"/>
      <w:lvlText w:val="%1."/>
      <w:lvlJc w:val="left"/>
      <w:pPr>
        <w:ind w:left="720" w:hanging="360"/>
      </w:pPr>
    </w:lvl>
    <w:lvl w:ilvl="1" w:tplc="50401C40">
      <w:start w:val="1"/>
      <w:numFmt w:val="lowerLetter"/>
      <w:lvlText w:val="%2."/>
      <w:lvlJc w:val="left"/>
      <w:pPr>
        <w:ind w:left="1440" w:hanging="360"/>
      </w:pPr>
    </w:lvl>
    <w:lvl w:ilvl="2" w:tplc="1E564F52">
      <w:start w:val="1"/>
      <w:numFmt w:val="lowerRoman"/>
      <w:lvlText w:val="%3."/>
      <w:lvlJc w:val="right"/>
      <w:pPr>
        <w:ind w:left="2160" w:hanging="180"/>
      </w:pPr>
    </w:lvl>
    <w:lvl w:ilvl="3" w:tplc="725243CA">
      <w:start w:val="1"/>
      <w:numFmt w:val="decimal"/>
      <w:lvlText w:val="%4."/>
      <w:lvlJc w:val="left"/>
      <w:pPr>
        <w:ind w:left="2880" w:hanging="360"/>
      </w:pPr>
    </w:lvl>
    <w:lvl w:ilvl="4" w:tplc="146CEAA6">
      <w:start w:val="1"/>
      <w:numFmt w:val="lowerLetter"/>
      <w:lvlText w:val="%5."/>
      <w:lvlJc w:val="left"/>
      <w:pPr>
        <w:ind w:left="3600" w:hanging="360"/>
      </w:pPr>
    </w:lvl>
    <w:lvl w:ilvl="5" w:tplc="6E2E52FA">
      <w:start w:val="1"/>
      <w:numFmt w:val="lowerRoman"/>
      <w:lvlText w:val="%6."/>
      <w:lvlJc w:val="right"/>
      <w:pPr>
        <w:ind w:left="4320" w:hanging="180"/>
      </w:pPr>
    </w:lvl>
    <w:lvl w:ilvl="6" w:tplc="A0EAC43A">
      <w:start w:val="1"/>
      <w:numFmt w:val="decimal"/>
      <w:lvlText w:val="%7."/>
      <w:lvlJc w:val="left"/>
      <w:pPr>
        <w:ind w:left="5040" w:hanging="360"/>
      </w:pPr>
    </w:lvl>
    <w:lvl w:ilvl="7" w:tplc="619E5198">
      <w:start w:val="1"/>
      <w:numFmt w:val="lowerLetter"/>
      <w:lvlText w:val="%8."/>
      <w:lvlJc w:val="left"/>
      <w:pPr>
        <w:ind w:left="5760" w:hanging="360"/>
      </w:pPr>
    </w:lvl>
    <w:lvl w:ilvl="8" w:tplc="9718F2C6">
      <w:start w:val="1"/>
      <w:numFmt w:val="lowerRoman"/>
      <w:lvlText w:val="%9."/>
      <w:lvlJc w:val="right"/>
      <w:pPr>
        <w:ind w:left="6480" w:hanging="180"/>
      </w:pPr>
    </w:lvl>
  </w:abstractNum>
  <w:abstractNum w:abstractNumId="1" w15:restartNumberingAfterBreak="0">
    <w:nsid w:val="10FB26B2"/>
    <w:multiLevelType w:val="hybridMultilevel"/>
    <w:tmpl w:val="6854E5A8"/>
    <w:lvl w:ilvl="0" w:tplc="D9A8923A">
      <w:start w:val="1"/>
      <w:numFmt w:val="lowerLetter"/>
      <w:lvlText w:val="%1)"/>
      <w:lvlJc w:val="left"/>
      <w:pPr>
        <w:ind w:left="1440" w:hanging="360"/>
      </w:pPr>
    </w:lvl>
    <w:lvl w:ilvl="1" w:tplc="3A5E7462">
      <w:start w:val="1"/>
      <w:numFmt w:val="lowerLetter"/>
      <w:lvlText w:val="%2)"/>
      <w:lvlJc w:val="left"/>
      <w:pPr>
        <w:ind w:left="1440" w:hanging="360"/>
      </w:pPr>
    </w:lvl>
    <w:lvl w:ilvl="2" w:tplc="6ABAFC32">
      <w:start w:val="1"/>
      <w:numFmt w:val="lowerLetter"/>
      <w:lvlText w:val="%3)"/>
      <w:lvlJc w:val="left"/>
      <w:pPr>
        <w:ind w:left="1440" w:hanging="360"/>
      </w:pPr>
    </w:lvl>
    <w:lvl w:ilvl="3" w:tplc="D70EC750">
      <w:start w:val="1"/>
      <w:numFmt w:val="lowerLetter"/>
      <w:lvlText w:val="%4)"/>
      <w:lvlJc w:val="left"/>
      <w:pPr>
        <w:ind w:left="1440" w:hanging="360"/>
      </w:pPr>
    </w:lvl>
    <w:lvl w:ilvl="4" w:tplc="F792203A">
      <w:start w:val="1"/>
      <w:numFmt w:val="lowerLetter"/>
      <w:lvlText w:val="%5)"/>
      <w:lvlJc w:val="left"/>
      <w:pPr>
        <w:ind w:left="1440" w:hanging="360"/>
      </w:pPr>
    </w:lvl>
    <w:lvl w:ilvl="5" w:tplc="A504F99E">
      <w:start w:val="1"/>
      <w:numFmt w:val="lowerLetter"/>
      <w:lvlText w:val="%6)"/>
      <w:lvlJc w:val="left"/>
      <w:pPr>
        <w:ind w:left="1440" w:hanging="360"/>
      </w:pPr>
    </w:lvl>
    <w:lvl w:ilvl="6" w:tplc="A74A3506">
      <w:start w:val="1"/>
      <w:numFmt w:val="lowerLetter"/>
      <w:lvlText w:val="%7)"/>
      <w:lvlJc w:val="left"/>
      <w:pPr>
        <w:ind w:left="1440" w:hanging="360"/>
      </w:pPr>
    </w:lvl>
    <w:lvl w:ilvl="7" w:tplc="766217D6">
      <w:start w:val="1"/>
      <w:numFmt w:val="lowerLetter"/>
      <w:lvlText w:val="%8)"/>
      <w:lvlJc w:val="left"/>
      <w:pPr>
        <w:ind w:left="1440" w:hanging="360"/>
      </w:pPr>
    </w:lvl>
    <w:lvl w:ilvl="8" w:tplc="ED6C001A">
      <w:start w:val="1"/>
      <w:numFmt w:val="lowerLetter"/>
      <w:lvlText w:val="%9)"/>
      <w:lvlJc w:val="left"/>
      <w:pPr>
        <w:ind w:left="1440" w:hanging="360"/>
      </w:pPr>
    </w:lvl>
  </w:abstractNum>
  <w:abstractNum w:abstractNumId="2" w15:restartNumberingAfterBreak="0">
    <w:nsid w:val="14358D74"/>
    <w:multiLevelType w:val="hybridMultilevel"/>
    <w:tmpl w:val="60CA8CC6"/>
    <w:lvl w:ilvl="0" w:tplc="F328DAA0">
      <w:start w:val="6"/>
      <w:numFmt w:val="decimal"/>
      <w:lvlText w:val="%1."/>
      <w:lvlJc w:val="left"/>
      <w:pPr>
        <w:ind w:left="720" w:hanging="360"/>
      </w:pPr>
    </w:lvl>
    <w:lvl w:ilvl="1" w:tplc="ABB2719E">
      <w:start w:val="1"/>
      <w:numFmt w:val="lowerLetter"/>
      <w:lvlText w:val="%2."/>
      <w:lvlJc w:val="left"/>
      <w:pPr>
        <w:ind w:left="1440" w:hanging="360"/>
      </w:pPr>
    </w:lvl>
    <w:lvl w:ilvl="2" w:tplc="30B619BE">
      <w:start w:val="1"/>
      <w:numFmt w:val="lowerRoman"/>
      <w:lvlText w:val="%3."/>
      <w:lvlJc w:val="right"/>
      <w:pPr>
        <w:ind w:left="2160" w:hanging="180"/>
      </w:pPr>
    </w:lvl>
    <w:lvl w:ilvl="3" w:tplc="FE4AED7A">
      <w:start w:val="1"/>
      <w:numFmt w:val="decimal"/>
      <w:lvlText w:val="%4."/>
      <w:lvlJc w:val="left"/>
      <w:pPr>
        <w:ind w:left="2880" w:hanging="360"/>
      </w:pPr>
    </w:lvl>
    <w:lvl w:ilvl="4" w:tplc="0420BFAE">
      <w:start w:val="1"/>
      <w:numFmt w:val="lowerLetter"/>
      <w:lvlText w:val="%5."/>
      <w:lvlJc w:val="left"/>
      <w:pPr>
        <w:ind w:left="3600" w:hanging="360"/>
      </w:pPr>
    </w:lvl>
    <w:lvl w:ilvl="5" w:tplc="F53CB75E">
      <w:start w:val="1"/>
      <w:numFmt w:val="lowerRoman"/>
      <w:lvlText w:val="%6."/>
      <w:lvlJc w:val="right"/>
      <w:pPr>
        <w:ind w:left="4320" w:hanging="180"/>
      </w:pPr>
    </w:lvl>
    <w:lvl w:ilvl="6" w:tplc="105260F2">
      <w:start w:val="1"/>
      <w:numFmt w:val="decimal"/>
      <w:lvlText w:val="%7."/>
      <w:lvlJc w:val="left"/>
      <w:pPr>
        <w:ind w:left="5040" w:hanging="360"/>
      </w:pPr>
    </w:lvl>
    <w:lvl w:ilvl="7" w:tplc="7FFC6C1E">
      <w:start w:val="1"/>
      <w:numFmt w:val="lowerLetter"/>
      <w:lvlText w:val="%8."/>
      <w:lvlJc w:val="left"/>
      <w:pPr>
        <w:ind w:left="5760" w:hanging="360"/>
      </w:pPr>
    </w:lvl>
    <w:lvl w:ilvl="8" w:tplc="299C99B0">
      <w:start w:val="1"/>
      <w:numFmt w:val="lowerRoman"/>
      <w:lvlText w:val="%9."/>
      <w:lvlJc w:val="right"/>
      <w:pPr>
        <w:ind w:left="6480" w:hanging="180"/>
      </w:pPr>
    </w:lvl>
  </w:abstractNum>
  <w:abstractNum w:abstractNumId="3" w15:restartNumberingAfterBreak="0">
    <w:nsid w:val="17D0E2DB"/>
    <w:multiLevelType w:val="hybridMultilevel"/>
    <w:tmpl w:val="6F5A4CB4"/>
    <w:lvl w:ilvl="0" w:tplc="07EC2558">
      <w:start w:val="8"/>
      <w:numFmt w:val="decimal"/>
      <w:lvlText w:val="%1."/>
      <w:lvlJc w:val="left"/>
      <w:pPr>
        <w:ind w:left="720" w:hanging="360"/>
      </w:pPr>
    </w:lvl>
    <w:lvl w:ilvl="1" w:tplc="FEC6ABA2">
      <w:start w:val="1"/>
      <w:numFmt w:val="lowerLetter"/>
      <w:lvlText w:val="%2."/>
      <w:lvlJc w:val="left"/>
      <w:pPr>
        <w:ind w:left="1440" w:hanging="360"/>
      </w:pPr>
    </w:lvl>
    <w:lvl w:ilvl="2" w:tplc="10803C4A">
      <w:start w:val="1"/>
      <w:numFmt w:val="lowerRoman"/>
      <w:lvlText w:val="%3."/>
      <w:lvlJc w:val="right"/>
      <w:pPr>
        <w:ind w:left="2160" w:hanging="180"/>
      </w:pPr>
    </w:lvl>
    <w:lvl w:ilvl="3" w:tplc="68E6C706">
      <w:start w:val="1"/>
      <w:numFmt w:val="decimal"/>
      <w:lvlText w:val="%4."/>
      <w:lvlJc w:val="left"/>
      <w:pPr>
        <w:ind w:left="2880" w:hanging="360"/>
      </w:pPr>
    </w:lvl>
    <w:lvl w:ilvl="4" w:tplc="CD06051E">
      <w:start w:val="1"/>
      <w:numFmt w:val="lowerLetter"/>
      <w:lvlText w:val="%5."/>
      <w:lvlJc w:val="left"/>
      <w:pPr>
        <w:ind w:left="3600" w:hanging="360"/>
      </w:pPr>
    </w:lvl>
    <w:lvl w:ilvl="5" w:tplc="CFA46C8C">
      <w:start w:val="1"/>
      <w:numFmt w:val="lowerRoman"/>
      <w:lvlText w:val="%6."/>
      <w:lvlJc w:val="right"/>
      <w:pPr>
        <w:ind w:left="4320" w:hanging="180"/>
      </w:pPr>
    </w:lvl>
    <w:lvl w:ilvl="6" w:tplc="C27468BE">
      <w:start w:val="1"/>
      <w:numFmt w:val="decimal"/>
      <w:lvlText w:val="%7."/>
      <w:lvlJc w:val="left"/>
      <w:pPr>
        <w:ind w:left="5040" w:hanging="360"/>
      </w:pPr>
    </w:lvl>
    <w:lvl w:ilvl="7" w:tplc="AEC2C2F0">
      <w:start w:val="1"/>
      <w:numFmt w:val="lowerLetter"/>
      <w:lvlText w:val="%8."/>
      <w:lvlJc w:val="left"/>
      <w:pPr>
        <w:ind w:left="5760" w:hanging="360"/>
      </w:pPr>
    </w:lvl>
    <w:lvl w:ilvl="8" w:tplc="24E60130">
      <w:start w:val="1"/>
      <w:numFmt w:val="lowerRoman"/>
      <w:lvlText w:val="%9."/>
      <w:lvlJc w:val="right"/>
      <w:pPr>
        <w:ind w:left="6480" w:hanging="180"/>
      </w:pPr>
    </w:lvl>
  </w:abstractNum>
  <w:abstractNum w:abstractNumId="4" w15:restartNumberingAfterBreak="0">
    <w:nsid w:val="1917783A"/>
    <w:multiLevelType w:val="hybridMultilevel"/>
    <w:tmpl w:val="CACCA9A0"/>
    <w:lvl w:ilvl="0" w:tplc="C88C21E6">
      <w:start w:val="9"/>
      <w:numFmt w:val="decimal"/>
      <w:lvlText w:val="%1."/>
      <w:lvlJc w:val="left"/>
      <w:pPr>
        <w:ind w:left="720" w:hanging="360"/>
      </w:pPr>
    </w:lvl>
    <w:lvl w:ilvl="1" w:tplc="C06CAA1E">
      <w:start w:val="1"/>
      <w:numFmt w:val="lowerLetter"/>
      <w:lvlText w:val="%2."/>
      <w:lvlJc w:val="left"/>
      <w:pPr>
        <w:ind w:left="1440" w:hanging="360"/>
      </w:pPr>
    </w:lvl>
    <w:lvl w:ilvl="2" w:tplc="CD8608D4">
      <w:start w:val="1"/>
      <w:numFmt w:val="lowerRoman"/>
      <w:lvlText w:val="%3."/>
      <w:lvlJc w:val="right"/>
      <w:pPr>
        <w:ind w:left="2160" w:hanging="180"/>
      </w:pPr>
    </w:lvl>
    <w:lvl w:ilvl="3" w:tplc="0C4629A4">
      <w:start w:val="1"/>
      <w:numFmt w:val="decimal"/>
      <w:lvlText w:val="%4."/>
      <w:lvlJc w:val="left"/>
      <w:pPr>
        <w:ind w:left="2880" w:hanging="360"/>
      </w:pPr>
    </w:lvl>
    <w:lvl w:ilvl="4" w:tplc="039E07FC">
      <w:start w:val="1"/>
      <w:numFmt w:val="lowerLetter"/>
      <w:lvlText w:val="%5."/>
      <w:lvlJc w:val="left"/>
      <w:pPr>
        <w:ind w:left="3600" w:hanging="360"/>
      </w:pPr>
    </w:lvl>
    <w:lvl w:ilvl="5" w:tplc="B78AA448">
      <w:start w:val="1"/>
      <w:numFmt w:val="lowerRoman"/>
      <w:lvlText w:val="%6."/>
      <w:lvlJc w:val="right"/>
      <w:pPr>
        <w:ind w:left="4320" w:hanging="180"/>
      </w:pPr>
    </w:lvl>
    <w:lvl w:ilvl="6" w:tplc="EBC6CC1C">
      <w:start w:val="1"/>
      <w:numFmt w:val="decimal"/>
      <w:lvlText w:val="%7."/>
      <w:lvlJc w:val="left"/>
      <w:pPr>
        <w:ind w:left="5040" w:hanging="360"/>
      </w:pPr>
    </w:lvl>
    <w:lvl w:ilvl="7" w:tplc="EE7EE86C">
      <w:start w:val="1"/>
      <w:numFmt w:val="lowerLetter"/>
      <w:lvlText w:val="%8."/>
      <w:lvlJc w:val="left"/>
      <w:pPr>
        <w:ind w:left="5760" w:hanging="360"/>
      </w:pPr>
    </w:lvl>
    <w:lvl w:ilvl="8" w:tplc="F5B82F8C">
      <w:start w:val="1"/>
      <w:numFmt w:val="lowerRoman"/>
      <w:lvlText w:val="%9."/>
      <w:lvlJc w:val="right"/>
      <w:pPr>
        <w:ind w:left="6480" w:hanging="180"/>
      </w:pPr>
    </w:lvl>
  </w:abstractNum>
  <w:abstractNum w:abstractNumId="5" w15:restartNumberingAfterBreak="0">
    <w:nsid w:val="19626E6A"/>
    <w:multiLevelType w:val="hybridMultilevel"/>
    <w:tmpl w:val="67406D9A"/>
    <w:lvl w:ilvl="0" w:tplc="08BEB454">
      <w:start w:val="1"/>
      <w:numFmt w:val="lowerLetter"/>
      <w:lvlText w:val="%1)"/>
      <w:lvlJc w:val="left"/>
      <w:pPr>
        <w:ind w:left="1440" w:hanging="360"/>
      </w:pPr>
    </w:lvl>
    <w:lvl w:ilvl="1" w:tplc="AF76B0A6">
      <w:start w:val="1"/>
      <w:numFmt w:val="lowerLetter"/>
      <w:lvlText w:val="%2)"/>
      <w:lvlJc w:val="left"/>
      <w:pPr>
        <w:ind w:left="1440" w:hanging="360"/>
      </w:pPr>
    </w:lvl>
    <w:lvl w:ilvl="2" w:tplc="75DCD61C">
      <w:start w:val="1"/>
      <w:numFmt w:val="lowerLetter"/>
      <w:lvlText w:val="%3)"/>
      <w:lvlJc w:val="left"/>
      <w:pPr>
        <w:ind w:left="1440" w:hanging="360"/>
      </w:pPr>
    </w:lvl>
    <w:lvl w:ilvl="3" w:tplc="B112AF4E">
      <w:start w:val="1"/>
      <w:numFmt w:val="lowerLetter"/>
      <w:lvlText w:val="%4)"/>
      <w:lvlJc w:val="left"/>
      <w:pPr>
        <w:ind w:left="1440" w:hanging="360"/>
      </w:pPr>
    </w:lvl>
    <w:lvl w:ilvl="4" w:tplc="B086A9E8">
      <w:start w:val="1"/>
      <w:numFmt w:val="lowerLetter"/>
      <w:lvlText w:val="%5)"/>
      <w:lvlJc w:val="left"/>
      <w:pPr>
        <w:ind w:left="1440" w:hanging="360"/>
      </w:pPr>
    </w:lvl>
    <w:lvl w:ilvl="5" w:tplc="9888441A">
      <w:start w:val="1"/>
      <w:numFmt w:val="lowerLetter"/>
      <w:lvlText w:val="%6)"/>
      <w:lvlJc w:val="left"/>
      <w:pPr>
        <w:ind w:left="1440" w:hanging="360"/>
      </w:pPr>
    </w:lvl>
    <w:lvl w:ilvl="6" w:tplc="05F6EECC">
      <w:start w:val="1"/>
      <w:numFmt w:val="lowerLetter"/>
      <w:lvlText w:val="%7)"/>
      <w:lvlJc w:val="left"/>
      <w:pPr>
        <w:ind w:left="1440" w:hanging="360"/>
      </w:pPr>
    </w:lvl>
    <w:lvl w:ilvl="7" w:tplc="86F04B5E">
      <w:start w:val="1"/>
      <w:numFmt w:val="lowerLetter"/>
      <w:lvlText w:val="%8)"/>
      <w:lvlJc w:val="left"/>
      <w:pPr>
        <w:ind w:left="1440" w:hanging="360"/>
      </w:pPr>
    </w:lvl>
    <w:lvl w:ilvl="8" w:tplc="C608D67A">
      <w:start w:val="1"/>
      <w:numFmt w:val="lowerLetter"/>
      <w:lvlText w:val="%9)"/>
      <w:lvlJc w:val="left"/>
      <w:pPr>
        <w:ind w:left="1440" w:hanging="360"/>
      </w:pPr>
    </w:lvl>
  </w:abstractNum>
  <w:abstractNum w:abstractNumId="6" w15:restartNumberingAfterBreak="0">
    <w:nsid w:val="1C2E48F0"/>
    <w:multiLevelType w:val="hybridMultilevel"/>
    <w:tmpl w:val="C1322BA2"/>
    <w:lvl w:ilvl="0" w:tplc="5032DF18">
      <w:start w:val="1"/>
      <w:numFmt w:val="lowerLetter"/>
      <w:lvlText w:val="%1)"/>
      <w:lvlJc w:val="left"/>
      <w:pPr>
        <w:ind w:left="1440" w:hanging="360"/>
      </w:pPr>
    </w:lvl>
    <w:lvl w:ilvl="1" w:tplc="3D80AA2E">
      <w:start w:val="1"/>
      <w:numFmt w:val="lowerLetter"/>
      <w:lvlText w:val="%2)"/>
      <w:lvlJc w:val="left"/>
      <w:pPr>
        <w:ind w:left="1440" w:hanging="360"/>
      </w:pPr>
    </w:lvl>
    <w:lvl w:ilvl="2" w:tplc="4C2A3D5A">
      <w:start w:val="1"/>
      <w:numFmt w:val="lowerLetter"/>
      <w:lvlText w:val="%3)"/>
      <w:lvlJc w:val="left"/>
      <w:pPr>
        <w:ind w:left="1440" w:hanging="360"/>
      </w:pPr>
    </w:lvl>
    <w:lvl w:ilvl="3" w:tplc="215E8A38">
      <w:start w:val="1"/>
      <w:numFmt w:val="lowerLetter"/>
      <w:lvlText w:val="%4)"/>
      <w:lvlJc w:val="left"/>
      <w:pPr>
        <w:ind w:left="1440" w:hanging="360"/>
      </w:pPr>
    </w:lvl>
    <w:lvl w:ilvl="4" w:tplc="326E2F0A">
      <w:start w:val="1"/>
      <w:numFmt w:val="lowerLetter"/>
      <w:lvlText w:val="%5)"/>
      <w:lvlJc w:val="left"/>
      <w:pPr>
        <w:ind w:left="1440" w:hanging="360"/>
      </w:pPr>
    </w:lvl>
    <w:lvl w:ilvl="5" w:tplc="0D02648A">
      <w:start w:val="1"/>
      <w:numFmt w:val="lowerLetter"/>
      <w:lvlText w:val="%6)"/>
      <w:lvlJc w:val="left"/>
      <w:pPr>
        <w:ind w:left="1440" w:hanging="360"/>
      </w:pPr>
    </w:lvl>
    <w:lvl w:ilvl="6" w:tplc="8C8AEACA">
      <w:start w:val="1"/>
      <w:numFmt w:val="lowerLetter"/>
      <w:lvlText w:val="%7)"/>
      <w:lvlJc w:val="left"/>
      <w:pPr>
        <w:ind w:left="1440" w:hanging="360"/>
      </w:pPr>
    </w:lvl>
    <w:lvl w:ilvl="7" w:tplc="CF30E96C">
      <w:start w:val="1"/>
      <w:numFmt w:val="lowerLetter"/>
      <w:lvlText w:val="%8)"/>
      <w:lvlJc w:val="left"/>
      <w:pPr>
        <w:ind w:left="1440" w:hanging="360"/>
      </w:pPr>
    </w:lvl>
    <w:lvl w:ilvl="8" w:tplc="90EACDA0">
      <w:start w:val="1"/>
      <w:numFmt w:val="lowerLetter"/>
      <w:lvlText w:val="%9)"/>
      <w:lvlJc w:val="left"/>
      <w:pPr>
        <w:ind w:left="1440" w:hanging="360"/>
      </w:pPr>
    </w:lvl>
  </w:abstractNum>
  <w:abstractNum w:abstractNumId="7" w15:restartNumberingAfterBreak="0">
    <w:nsid w:val="1C90BE71"/>
    <w:multiLevelType w:val="hybridMultilevel"/>
    <w:tmpl w:val="A7FE4A04"/>
    <w:lvl w:ilvl="0" w:tplc="D51E8C84">
      <w:start w:val="7"/>
      <w:numFmt w:val="decimal"/>
      <w:lvlText w:val="%1."/>
      <w:lvlJc w:val="left"/>
      <w:pPr>
        <w:ind w:left="720" w:hanging="360"/>
      </w:pPr>
    </w:lvl>
    <w:lvl w:ilvl="1" w:tplc="37589DB2">
      <w:start w:val="1"/>
      <w:numFmt w:val="lowerLetter"/>
      <w:lvlText w:val="%2."/>
      <w:lvlJc w:val="left"/>
      <w:pPr>
        <w:ind w:left="1440" w:hanging="360"/>
      </w:pPr>
    </w:lvl>
    <w:lvl w:ilvl="2" w:tplc="2FF65E7A">
      <w:start w:val="1"/>
      <w:numFmt w:val="lowerRoman"/>
      <w:lvlText w:val="%3."/>
      <w:lvlJc w:val="right"/>
      <w:pPr>
        <w:ind w:left="2160" w:hanging="180"/>
      </w:pPr>
    </w:lvl>
    <w:lvl w:ilvl="3" w:tplc="D5801046">
      <w:start w:val="1"/>
      <w:numFmt w:val="decimal"/>
      <w:lvlText w:val="%4."/>
      <w:lvlJc w:val="left"/>
      <w:pPr>
        <w:ind w:left="2880" w:hanging="360"/>
      </w:pPr>
    </w:lvl>
    <w:lvl w:ilvl="4" w:tplc="A862681A">
      <w:start w:val="1"/>
      <w:numFmt w:val="lowerLetter"/>
      <w:lvlText w:val="%5."/>
      <w:lvlJc w:val="left"/>
      <w:pPr>
        <w:ind w:left="3600" w:hanging="360"/>
      </w:pPr>
    </w:lvl>
    <w:lvl w:ilvl="5" w:tplc="4A4E0290">
      <w:start w:val="1"/>
      <w:numFmt w:val="lowerRoman"/>
      <w:lvlText w:val="%6."/>
      <w:lvlJc w:val="right"/>
      <w:pPr>
        <w:ind w:left="4320" w:hanging="180"/>
      </w:pPr>
    </w:lvl>
    <w:lvl w:ilvl="6" w:tplc="8764B1B4">
      <w:start w:val="1"/>
      <w:numFmt w:val="decimal"/>
      <w:lvlText w:val="%7."/>
      <w:lvlJc w:val="left"/>
      <w:pPr>
        <w:ind w:left="5040" w:hanging="360"/>
      </w:pPr>
    </w:lvl>
    <w:lvl w:ilvl="7" w:tplc="C0FE6686">
      <w:start w:val="1"/>
      <w:numFmt w:val="lowerLetter"/>
      <w:lvlText w:val="%8."/>
      <w:lvlJc w:val="left"/>
      <w:pPr>
        <w:ind w:left="5760" w:hanging="360"/>
      </w:pPr>
    </w:lvl>
    <w:lvl w:ilvl="8" w:tplc="A92C9172">
      <w:start w:val="1"/>
      <w:numFmt w:val="lowerRoman"/>
      <w:lvlText w:val="%9."/>
      <w:lvlJc w:val="right"/>
      <w:pPr>
        <w:ind w:left="6480" w:hanging="180"/>
      </w:pPr>
    </w:lvl>
  </w:abstractNum>
  <w:abstractNum w:abstractNumId="8" w15:restartNumberingAfterBreak="0">
    <w:nsid w:val="2126BEC9"/>
    <w:multiLevelType w:val="hybridMultilevel"/>
    <w:tmpl w:val="F702AA86"/>
    <w:lvl w:ilvl="0" w:tplc="851A9D26">
      <w:start w:val="4"/>
      <w:numFmt w:val="decimal"/>
      <w:lvlText w:val="%1."/>
      <w:lvlJc w:val="left"/>
      <w:pPr>
        <w:ind w:left="720" w:hanging="360"/>
      </w:pPr>
    </w:lvl>
    <w:lvl w:ilvl="1" w:tplc="6156B970">
      <w:start w:val="1"/>
      <w:numFmt w:val="lowerLetter"/>
      <w:lvlText w:val="%2."/>
      <w:lvlJc w:val="left"/>
      <w:pPr>
        <w:ind w:left="1440" w:hanging="360"/>
      </w:pPr>
    </w:lvl>
    <w:lvl w:ilvl="2" w:tplc="9A344BEE">
      <w:start w:val="1"/>
      <w:numFmt w:val="lowerRoman"/>
      <w:lvlText w:val="%3."/>
      <w:lvlJc w:val="right"/>
      <w:pPr>
        <w:ind w:left="2160" w:hanging="180"/>
      </w:pPr>
    </w:lvl>
    <w:lvl w:ilvl="3" w:tplc="6F4E9682">
      <w:start w:val="1"/>
      <w:numFmt w:val="decimal"/>
      <w:lvlText w:val="%4."/>
      <w:lvlJc w:val="left"/>
      <w:pPr>
        <w:ind w:left="2880" w:hanging="360"/>
      </w:pPr>
    </w:lvl>
    <w:lvl w:ilvl="4" w:tplc="A5147770">
      <w:start w:val="1"/>
      <w:numFmt w:val="lowerLetter"/>
      <w:lvlText w:val="%5."/>
      <w:lvlJc w:val="left"/>
      <w:pPr>
        <w:ind w:left="3600" w:hanging="360"/>
      </w:pPr>
    </w:lvl>
    <w:lvl w:ilvl="5" w:tplc="66E00138">
      <w:start w:val="1"/>
      <w:numFmt w:val="lowerRoman"/>
      <w:lvlText w:val="%6."/>
      <w:lvlJc w:val="right"/>
      <w:pPr>
        <w:ind w:left="4320" w:hanging="180"/>
      </w:pPr>
    </w:lvl>
    <w:lvl w:ilvl="6" w:tplc="2A102ABC">
      <w:start w:val="1"/>
      <w:numFmt w:val="decimal"/>
      <w:lvlText w:val="%7."/>
      <w:lvlJc w:val="left"/>
      <w:pPr>
        <w:ind w:left="5040" w:hanging="360"/>
      </w:pPr>
    </w:lvl>
    <w:lvl w:ilvl="7" w:tplc="D71CCA9E">
      <w:start w:val="1"/>
      <w:numFmt w:val="lowerLetter"/>
      <w:lvlText w:val="%8."/>
      <w:lvlJc w:val="left"/>
      <w:pPr>
        <w:ind w:left="5760" w:hanging="360"/>
      </w:pPr>
    </w:lvl>
    <w:lvl w:ilvl="8" w:tplc="9C8E6748">
      <w:start w:val="1"/>
      <w:numFmt w:val="lowerRoman"/>
      <w:lvlText w:val="%9."/>
      <w:lvlJc w:val="right"/>
      <w:pPr>
        <w:ind w:left="6480" w:hanging="180"/>
      </w:pPr>
    </w:lvl>
  </w:abstractNum>
  <w:abstractNum w:abstractNumId="9" w15:restartNumberingAfterBreak="0">
    <w:nsid w:val="2138B494"/>
    <w:multiLevelType w:val="hybridMultilevel"/>
    <w:tmpl w:val="B40CC002"/>
    <w:lvl w:ilvl="0" w:tplc="BB228DDC">
      <w:start w:val="4"/>
      <w:numFmt w:val="decimal"/>
      <w:lvlText w:val="%1."/>
      <w:lvlJc w:val="left"/>
      <w:pPr>
        <w:ind w:left="720" w:hanging="360"/>
      </w:pPr>
    </w:lvl>
    <w:lvl w:ilvl="1" w:tplc="CCD49412">
      <w:start w:val="1"/>
      <w:numFmt w:val="lowerLetter"/>
      <w:lvlText w:val="%2."/>
      <w:lvlJc w:val="left"/>
      <w:pPr>
        <w:ind w:left="1440" w:hanging="360"/>
      </w:pPr>
    </w:lvl>
    <w:lvl w:ilvl="2" w:tplc="0B262D50">
      <w:start w:val="1"/>
      <w:numFmt w:val="lowerRoman"/>
      <w:lvlText w:val="%3."/>
      <w:lvlJc w:val="right"/>
      <w:pPr>
        <w:ind w:left="2160" w:hanging="180"/>
      </w:pPr>
    </w:lvl>
    <w:lvl w:ilvl="3" w:tplc="A24E1C1C">
      <w:start w:val="1"/>
      <w:numFmt w:val="decimal"/>
      <w:lvlText w:val="%4."/>
      <w:lvlJc w:val="left"/>
      <w:pPr>
        <w:ind w:left="2880" w:hanging="360"/>
      </w:pPr>
    </w:lvl>
    <w:lvl w:ilvl="4" w:tplc="B72A6F58">
      <w:start w:val="1"/>
      <w:numFmt w:val="lowerLetter"/>
      <w:lvlText w:val="%5."/>
      <w:lvlJc w:val="left"/>
      <w:pPr>
        <w:ind w:left="3600" w:hanging="360"/>
      </w:pPr>
    </w:lvl>
    <w:lvl w:ilvl="5" w:tplc="FABEDC22">
      <w:start w:val="1"/>
      <w:numFmt w:val="lowerRoman"/>
      <w:lvlText w:val="%6."/>
      <w:lvlJc w:val="right"/>
      <w:pPr>
        <w:ind w:left="4320" w:hanging="180"/>
      </w:pPr>
    </w:lvl>
    <w:lvl w:ilvl="6" w:tplc="BEB25D48">
      <w:start w:val="1"/>
      <w:numFmt w:val="decimal"/>
      <w:lvlText w:val="%7."/>
      <w:lvlJc w:val="left"/>
      <w:pPr>
        <w:ind w:left="5040" w:hanging="360"/>
      </w:pPr>
    </w:lvl>
    <w:lvl w:ilvl="7" w:tplc="F4EEDBBA">
      <w:start w:val="1"/>
      <w:numFmt w:val="lowerLetter"/>
      <w:lvlText w:val="%8."/>
      <w:lvlJc w:val="left"/>
      <w:pPr>
        <w:ind w:left="5760" w:hanging="360"/>
      </w:pPr>
    </w:lvl>
    <w:lvl w:ilvl="8" w:tplc="EE8E7B92">
      <w:start w:val="1"/>
      <w:numFmt w:val="lowerRoman"/>
      <w:lvlText w:val="%9."/>
      <w:lvlJc w:val="right"/>
      <w:pPr>
        <w:ind w:left="6480" w:hanging="180"/>
      </w:pPr>
    </w:lvl>
  </w:abstractNum>
  <w:abstractNum w:abstractNumId="10" w15:restartNumberingAfterBreak="0">
    <w:nsid w:val="24032F6B"/>
    <w:multiLevelType w:val="hybridMultilevel"/>
    <w:tmpl w:val="C428EFE2"/>
    <w:lvl w:ilvl="0" w:tplc="3F5ACB6A">
      <w:start w:val="1"/>
      <w:numFmt w:val="lowerLetter"/>
      <w:lvlText w:val="%1)"/>
      <w:lvlJc w:val="left"/>
      <w:pPr>
        <w:ind w:left="1440" w:hanging="360"/>
      </w:pPr>
    </w:lvl>
    <w:lvl w:ilvl="1" w:tplc="2E12F7C6">
      <w:start w:val="1"/>
      <w:numFmt w:val="lowerLetter"/>
      <w:lvlText w:val="%2)"/>
      <w:lvlJc w:val="left"/>
      <w:pPr>
        <w:ind w:left="1440" w:hanging="360"/>
      </w:pPr>
    </w:lvl>
    <w:lvl w:ilvl="2" w:tplc="1B0AB66A">
      <w:start w:val="1"/>
      <w:numFmt w:val="lowerLetter"/>
      <w:lvlText w:val="%3)"/>
      <w:lvlJc w:val="left"/>
      <w:pPr>
        <w:ind w:left="1440" w:hanging="360"/>
      </w:pPr>
    </w:lvl>
    <w:lvl w:ilvl="3" w:tplc="99B426A4">
      <w:start w:val="1"/>
      <w:numFmt w:val="lowerLetter"/>
      <w:lvlText w:val="%4)"/>
      <w:lvlJc w:val="left"/>
      <w:pPr>
        <w:ind w:left="1440" w:hanging="360"/>
      </w:pPr>
    </w:lvl>
    <w:lvl w:ilvl="4" w:tplc="E4CC0B5C">
      <w:start w:val="1"/>
      <w:numFmt w:val="lowerLetter"/>
      <w:lvlText w:val="%5)"/>
      <w:lvlJc w:val="left"/>
      <w:pPr>
        <w:ind w:left="1440" w:hanging="360"/>
      </w:pPr>
    </w:lvl>
    <w:lvl w:ilvl="5" w:tplc="3348BC42">
      <w:start w:val="1"/>
      <w:numFmt w:val="lowerLetter"/>
      <w:lvlText w:val="%6)"/>
      <w:lvlJc w:val="left"/>
      <w:pPr>
        <w:ind w:left="1440" w:hanging="360"/>
      </w:pPr>
    </w:lvl>
    <w:lvl w:ilvl="6" w:tplc="C7D263C8">
      <w:start w:val="1"/>
      <w:numFmt w:val="lowerLetter"/>
      <w:lvlText w:val="%7)"/>
      <w:lvlJc w:val="left"/>
      <w:pPr>
        <w:ind w:left="1440" w:hanging="360"/>
      </w:pPr>
    </w:lvl>
    <w:lvl w:ilvl="7" w:tplc="4F5861CE">
      <w:start w:val="1"/>
      <w:numFmt w:val="lowerLetter"/>
      <w:lvlText w:val="%8)"/>
      <w:lvlJc w:val="left"/>
      <w:pPr>
        <w:ind w:left="1440" w:hanging="360"/>
      </w:pPr>
    </w:lvl>
    <w:lvl w:ilvl="8" w:tplc="7890CA2A">
      <w:start w:val="1"/>
      <w:numFmt w:val="lowerLetter"/>
      <w:lvlText w:val="%9)"/>
      <w:lvlJc w:val="left"/>
      <w:pPr>
        <w:ind w:left="1440" w:hanging="360"/>
      </w:pPr>
    </w:lvl>
  </w:abstractNum>
  <w:abstractNum w:abstractNumId="11" w15:restartNumberingAfterBreak="0">
    <w:nsid w:val="29B1B322"/>
    <w:multiLevelType w:val="hybridMultilevel"/>
    <w:tmpl w:val="65DE922C"/>
    <w:lvl w:ilvl="0" w:tplc="2E3403DC">
      <w:start w:val="5"/>
      <w:numFmt w:val="decimal"/>
      <w:lvlText w:val="%1."/>
      <w:lvlJc w:val="left"/>
      <w:pPr>
        <w:ind w:left="720" w:hanging="360"/>
      </w:pPr>
    </w:lvl>
    <w:lvl w:ilvl="1" w:tplc="6A687A4C">
      <w:start w:val="1"/>
      <w:numFmt w:val="lowerLetter"/>
      <w:lvlText w:val="%2."/>
      <w:lvlJc w:val="left"/>
      <w:pPr>
        <w:ind w:left="1440" w:hanging="360"/>
      </w:pPr>
    </w:lvl>
    <w:lvl w:ilvl="2" w:tplc="236A0C50">
      <w:start w:val="1"/>
      <w:numFmt w:val="lowerRoman"/>
      <w:lvlText w:val="%3."/>
      <w:lvlJc w:val="right"/>
      <w:pPr>
        <w:ind w:left="2160" w:hanging="180"/>
      </w:pPr>
    </w:lvl>
    <w:lvl w:ilvl="3" w:tplc="A450F94A">
      <w:start w:val="1"/>
      <w:numFmt w:val="decimal"/>
      <w:lvlText w:val="%4."/>
      <w:lvlJc w:val="left"/>
      <w:pPr>
        <w:ind w:left="2880" w:hanging="360"/>
      </w:pPr>
    </w:lvl>
    <w:lvl w:ilvl="4" w:tplc="28DA9478">
      <w:start w:val="1"/>
      <w:numFmt w:val="lowerLetter"/>
      <w:lvlText w:val="%5."/>
      <w:lvlJc w:val="left"/>
      <w:pPr>
        <w:ind w:left="3600" w:hanging="360"/>
      </w:pPr>
    </w:lvl>
    <w:lvl w:ilvl="5" w:tplc="5C36DCBE">
      <w:start w:val="1"/>
      <w:numFmt w:val="lowerRoman"/>
      <w:lvlText w:val="%6."/>
      <w:lvlJc w:val="right"/>
      <w:pPr>
        <w:ind w:left="4320" w:hanging="180"/>
      </w:pPr>
    </w:lvl>
    <w:lvl w:ilvl="6" w:tplc="E330334A">
      <w:start w:val="1"/>
      <w:numFmt w:val="decimal"/>
      <w:lvlText w:val="%7."/>
      <w:lvlJc w:val="left"/>
      <w:pPr>
        <w:ind w:left="5040" w:hanging="360"/>
      </w:pPr>
    </w:lvl>
    <w:lvl w:ilvl="7" w:tplc="FA60E9BA">
      <w:start w:val="1"/>
      <w:numFmt w:val="lowerLetter"/>
      <w:lvlText w:val="%8."/>
      <w:lvlJc w:val="left"/>
      <w:pPr>
        <w:ind w:left="5760" w:hanging="360"/>
      </w:pPr>
    </w:lvl>
    <w:lvl w:ilvl="8" w:tplc="184ECB3E">
      <w:start w:val="1"/>
      <w:numFmt w:val="lowerRoman"/>
      <w:lvlText w:val="%9."/>
      <w:lvlJc w:val="right"/>
      <w:pPr>
        <w:ind w:left="6480" w:hanging="180"/>
      </w:pPr>
    </w:lvl>
  </w:abstractNum>
  <w:abstractNum w:abstractNumId="12" w15:restartNumberingAfterBreak="0">
    <w:nsid w:val="36948CAD"/>
    <w:multiLevelType w:val="hybridMultilevel"/>
    <w:tmpl w:val="520C13A8"/>
    <w:lvl w:ilvl="0" w:tplc="5780649E">
      <w:start w:val="1"/>
      <w:numFmt w:val="decimal"/>
      <w:lvlText w:val="%1."/>
      <w:lvlJc w:val="left"/>
      <w:pPr>
        <w:ind w:left="720" w:hanging="360"/>
      </w:pPr>
    </w:lvl>
    <w:lvl w:ilvl="1" w:tplc="73E8053E">
      <w:start w:val="1"/>
      <w:numFmt w:val="lowerLetter"/>
      <w:lvlText w:val="%2."/>
      <w:lvlJc w:val="left"/>
      <w:pPr>
        <w:ind w:left="1440" w:hanging="360"/>
      </w:pPr>
    </w:lvl>
    <w:lvl w:ilvl="2" w:tplc="56A6A176">
      <w:start w:val="1"/>
      <w:numFmt w:val="lowerRoman"/>
      <w:lvlText w:val="%3."/>
      <w:lvlJc w:val="right"/>
      <w:pPr>
        <w:ind w:left="2160" w:hanging="180"/>
      </w:pPr>
    </w:lvl>
    <w:lvl w:ilvl="3" w:tplc="BD3662C2">
      <w:start w:val="1"/>
      <w:numFmt w:val="decimal"/>
      <w:lvlText w:val="%4."/>
      <w:lvlJc w:val="left"/>
      <w:pPr>
        <w:ind w:left="2880" w:hanging="360"/>
      </w:pPr>
    </w:lvl>
    <w:lvl w:ilvl="4" w:tplc="1EA876F0">
      <w:start w:val="1"/>
      <w:numFmt w:val="lowerLetter"/>
      <w:lvlText w:val="%5."/>
      <w:lvlJc w:val="left"/>
      <w:pPr>
        <w:ind w:left="3600" w:hanging="360"/>
      </w:pPr>
    </w:lvl>
    <w:lvl w:ilvl="5" w:tplc="5284E4D2">
      <w:start w:val="1"/>
      <w:numFmt w:val="lowerRoman"/>
      <w:lvlText w:val="%6."/>
      <w:lvlJc w:val="right"/>
      <w:pPr>
        <w:ind w:left="4320" w:hanging="180"/>
      </w:pPr>
    </w:lvl>
    <w:lvl w:ilvl="6" w:tplc="D4321AAE">
      <w:start w:val="1"/>
      <w:numFmt w:val="decimal"/>
      <w:lvlText w:val="%7."/>
      <w:lvlJc w:val="left"/>
      <w:pPr>
        <w:ind w:left="5040" w:hanging="360"/>
      </w:pPr>
    </w:lvl>
    <w:lvl w:ilvl="7" w:tplc="CEAAD784">
      <w:start w:val="1"/>
      <w:numFmt w:val="lowerLetter"/>
      <w:lvlText w:val="%8."/>
      <w:lvlJc w:val="left"/>
      <w:pPr>
        <w:ind w:left="5760" w:hanging="360"/>
      </w:pPr>
    </w:lvl>
    <w:lvl w:ilvl="8" w:tplc="816C9B7A">
      <w:start w:val="1"/>
      <w:numFmt w:val="lowerRoman"/>
      <w:lvlText w:val="%9."/>
      <w:lvlJc w:val="right"/>
      <w:pPr>
        <w:ind w:left="6480" w:hanging="180"/>
      </w:pPr>
    </w:lvl>
  </w:abstractNum>
  <w:abstractNum w:abstractNumId="13" w15:restartNumberingAfterBreak="0">
    <w:nsid w:val="42DAB338"/>
    <w:multiLevelType w:val="hybridMultilevel"/>
    <w:tmpl w:val="418CF2D4"/>
    <w:lvl w:ilvl="0" w:tplc="5FC4359A">
      <w:start w:val="6"/>
      <w:numFmt w:val="decimal"/>
      <w:lvlText w:val="%1."/>
      <w:lvlJc w:val="left"/>
      <w:pPr>
        <w:ind w:left="720" w:hanging="360"/>
      </w:pPr>
    </w:lvl>
    <w:lvl w:ilvl="1" w:tplc="BF20AE48">
      <w:start w:val="1"/>
      <w:numFmt w:val="lowerLetter"/>
      <w:lvlText w:val="%2."/>
      <w:lvlJc w:val="left"/>
      <w:pPr>
        <w:ind w:left="1440" w:hanging="360"/>
      </w:pPr>
    </w:lvl>
    <w:lvl w:ilvl="2" w:tplc="8A847DC2">
      <w:start w:val="1"/>
      <w:numFmt w:val="lowerRoman"/>
      <w:lvlText w:val="%3."/>
      <w:lvlJc w:val="right"/>
      <w:pPr>
        <w:ind w:left="2160" w:hanging="180"/>
      </w:pPr>
    </w:lvl>
    <w:lvl w:ilvl="3" w:tplc="FFDA0BA2">
      <w:start w:val="1"/>
      <w:numFmt w:val="decimal"/>
      <w:lvlText w:val="%4."/>
      <w:lvlJc w:val="left"/>
      <w:pPr>
        <w:ind w:left="2880" w:hanging="360"/>
      </w:pPr>
    </w:lvl>
    <w:lvl w:ilvl="4" w:tplc="C48CA358">
      <w:start w:val="1"/>
      <w:numFmt w:val="lowerLetter"/>
      <w:lvlText w:val="%5."/>
      <w:lvlJc w:val="left"/>
      <w:pPr>
        <w:ind w:left="3600" w:hanging="360"/>
      </w:pPr>
    </w:lvl>
    <w:lvl w:ilvl="5" w:tplc="EAA08C06">
      <w:start w:val="1"/>
      <w:numFmt w:val="lowerRoman"/>
      <w:lvlText w:val="%6."/>
      <w:lvlJc w:val="right"/>
      <w:pPr>
        <w:ind w:left="4320" w:hanging="180"/>
      </w:pPr>
    </w:lvl>
    <w:lvl w:ilvl="6" w:tplc="4F8658BE">
      <w:start w:val="1"/>
      <w:numFmt w:val="decimal"/>
      <w:lvlText w:val="%7."/>
      <w:lvlJc w:val="left"/>
      <w:pPr>
        <w:ind w:left="5040" w:hanging="360"/>
      </w:pPr>
    </w:lvl>
    <w:lvl w:ilvl="7" w:tplc="C40A28F0">
      <w:start w:val="1"/>
      <w:numFmt w:val="lowerLetter"/>
      <w:lvlText w:val="%8."/>
      <w:lvlJc w:val="left"/>
      <w:pPr>
        <w:ind w:left="5760" w:hanging="360"/>
      </w:pPr>
    </w:lvl>
    <w:lvl w:ilvl="8" w:tplc="047C8482">
      <w:start w:val="1"/>
      <w:numFmt w:val="lowerRoman"/>
      <w:lvlText w:val="%9."/>
      <w:lvlJc w:val="right"/>
      <w:pPr>
        <w:ind w:left="6480" w:hanging="180"/>
      </w:pPr>
    </w:lvl>
  </w:abstractNum>
  <w:abstractNum w:abstractNumId="14" w15:restartNumberingAfterBreak="0">
    <w:nsid w:val="47E02C69"/>
    <w:multiLevelType w:val="hybridMultilevel"/>
    <w:tmpl w:val="CADC1794"/>
    <w:lvl w:ilvl="0" w:tplc="C7DE0268">
      <w:start w:val="1"/>
      <w:numFmt w:val="lowerLetter"/>
      <w:lvlText w:val="%1)"/>
      <w:lvlJc w:val="left"/>
      <w:pPr>
        <w:ind w:left="1440" w:hanging="360"/>
      </w:pPr>
    </w:lvl>
    <w:lvl w:ilvl="1" w:tplc="918625AE">
      <w:start w:val="1"/>
      <w:numFmt w:val="lowerLetter"/>
      <w:lvlText w:val="%2)"/>
      <w:lvlJc w:val="left"/>
      <w:pPr>
        <w:ind w:left="1440" w:hanging="360"/>
      </w:pPr>
    </w:lvl>
    <w:lvl w:ilvl="2" w:tplc="FB4E9008">
      <w:start w:val="1"/>
      <w:numFmt w:val="lowerLetter"/>
      <w:lvlText w:val="%3)"/>
      <w:lvlJc w:val="left"/>
      <w:pPr>
        <w:ind w:left="1440" w:hanging="360"/>
      </w:pPr>
    </w:lvl>
    <w:lvl w:ilvl="3" w:tplc="FFF62596">
      <w:start w:val="1"/>
      <w:numFmt w:val="lowerLetter"/>
      <w:lvlText w:val="%4)"/>
      <w:lvlJc w:val="left"/>
      <w:pPr>
        <w:ind w:left="1440" w:hanging="360"/>
      </w:pPr>
    </w:lvl>
    <w:lvl w:ilvl="4" w:tplc="649E8F9E">
      <w:start w:val="1"/>
      <w:numFmt w:val="lowerLetter"/>
      <w:lvlText w:val="%5)"/>
      <w:lvlJc w:val="left"/>
      <w:pPr>
        <w:ind w:left="1440" w:hanging="360"/>
      </w:pPr>
    </w:lvl>
    <w:lvl w:ilvl="5" w:tplc="3B8490AA">
      <w:start w:val="1"/>
      <w:numFmt w:val="lowerLetter"/>
      <w:lvlText w:val="%6)"/>
      <w:lvlJc w:val="left"/>
      <w:pPr>
        <w:ind w:left="1440" w:hanging="360"/>
      </w:pPr>
    </w:lvl>
    <w:lvl w:ilvl="6" w:tplc="6E80C6F0">
      <w:start w:val="1"/>
      <w:numFmt w:val="lowerLetter"/>
      <w:lvlText w:val="%7)"/>
      <w:lvlJc w:val="left"/>
      <w:pPr>
        <w:ind w:left="1440" w:hanging="360"/>
      </w:pPr>
    </w:lvl>
    <w:lvl w:ilvl="7" w:tplc="71FA2624">
      <w:start w:val="1"/>
      <w:numFmt w:val="lowerLetter"/>
      <w:lvlText w:val="%8)"/>
      <w:lvlJc w:val="left"/>
      <w:pPr>
        <w:ind w:left="1440" w:hanging="360"/>
      </w:pPr>
    </w:lvl>
    <w:lvl w:ilvl="8" w:tplc="A55AD570">
      <w:start w:val="1"/>
      <w:numFmt w:val="lowerLetter"/>
      <w:lvlText w:val="%9)"/>
      <w:lvlJc w:val="left"/>
      <w:pPr>
        <w:ind w:left="1440" w:hanging="360"/>
      </w:pPr>
    </w:lvl>
  </w:abstractNum>
  <w:abstractNum w:abstractNumId="15" w15:restartNumberingAfterBreak="0">
    <w:nsid w:val="49CDF134"/>
    <w:multiLevelType w:val="hybridMultilevel"/>
    <w:tmpl w:val="9D28B324"/>
    <w:lvl w:ilvl="0" w:tplc="18DCF902">
      <w:start w:val="9"/>
      <w:numFmt w:val="decimal"/>
      <w:lvlText w:val="%1."/>
      <w:lvlJc w:val="left"/>
      <w:pPr>
        <w:ind w:left="720" w:hanging="360"/>
      </w:pPr>
    </w:lvl>
    <w:lvl w:ilvl="1" w:tplc="551A50A0">
      <w:start w:val="1"/>
      <w:numFmt w:val="lowerLetter"/>
      <w:lvlText w:val="%2."/>
      <w:lvlJc w:val="left"/>
      <w:pPr>
        <w:ind w:left="1440" w:hanging="360"/>
      </w:pPr>
    </w:lvl>
    <w:lvl w:ilvl="2" w:tplc="61DA79F4">
      <w:start w:val="1"/>
      <w:numFmt w:val="lowerRoman"/>
      <w:lvlText w:val="%3."/>
      <w:lvlJc w:val="right"/>
      <w:pPr>
        <w:ind w:left="2160" w:hanging="180"/>
      </w:pPr>
    </w:lvl>
    <w:lvl w:ilvl="3" w:tplc="07DAA7A4">
      <w:start w:val="1"/>
      <w:numFmt w:val="decimal"/>
      <w:lvlText w:val="%4."/>
      <w:lvlJc w:val="left"/>
      <w:pPr>
        <w:ind w:left="2880" w:hanging="360"/>
      </w:pPr>
    </w:lvl>
    <w:lvl w:ilvl="4" w:tplc="E83E3066">
      <w:start w:val="1"/>
      <w:numFmt w:val="lowerLetter"/>
      <w:lvlText w:val="%5."/>
      <w:lvlJc w:val="left"/>
      <w:pPr>
        <w:ind w:left="3600" w:hanging="360"/>
      </w:pPr>
    </w:lvl>
    <w:lvl w:ilvl="5" w:tplc="3A645984">
      <w:start w:val="1"/>
      <w:numFmt w:val="lowerRoman"/>
      <w:lvlText w:val="%6."/>
      <w:lvlJc w:val="right"/>
      <w:pPr>
        <w:ind w:left="4320" w:hanging="180"/>
      </w:pPr>
    </w:lvl>
    <w:lvl w:ilvl="6" w:tplc="A3E05B2C">
      <w:start w:val="1"/>
      <w:numFmt w:val="decimal"/>
      <w:lvlText w:val="%7."/>
      <w:lvlJc w:val="left"/>
      <w:pPr>
        <w:ind w:left="5040" w:hanging="360"/>
      </w:pPr>
    </w:lvl>
    <w:lvl w:ilvl="7" w:tplc="31F01890">
      <w:start w:val="1"/>
      <w:numFmt w:val="lowerLetter"/>
      <w:lvlText w:val="%8."/>
      <w:lvlJc w:val="left"/>
      <w:pPr>
        <w:ind w:left="5760" w:hanging="360"/>
      </w:pPr>
    </w:lvl>
    <w:lvl w:ilvl="8" w:tplc="B404B160">
      <w:start w:val="1"/>
      <w:numFmt w:val="lowerRoman"/>
      <w:lvlText w:val="%9."/>
      <w:lvlJc w:val="right"/>
      <w:pPr>
        <w:ind w:left="6480" w:hanging="180"/>
      </w:pPr>
    </w:lvl>
  </w:abstractNum>
  <w:abstractNum w:abstractNumId="16" w15:restartNumberingAfterBreak="0">
    <w:nsid w:val="4BDA60DE"/>
    <w:multiLevelType w:val="hybridMultilevel"/>
    <w:tmpl w:val="549A0252"/>
    <w:lvl w:ilvl="0" w:tplc="4B9898C0">
      <w:start w:val="3"/>
      <w:numFmt w:val="decimal"/>
      <w:lvlText w:val="%1."/>
      <w:lvlJc w:val="left"/>
      <w:pPr>
        <w:ind w:left="720" w:hanging="360"/>
      </w:pPr>
    </w:lvl>
    <w:lvl w:ilvl="1" w:tplc="8E3C035C">
      <w:start w:val="1"/>
      <w:numFmt w:val="lowerLetter"/>
      <w:lvlText w:val="%2."/>
      <w:lvlJc w:val="left"/>
      <w:pPr>
        <w:ind w:left="1440" w:hanging="360"/>
      </w:pPr>
    </w:lvl>
    <w:lvl w:ilvl="2" w:tplc="1DAA5622">
      <w:start w:val="1"/>
      <w:numFmt w:val="lowerRoman"/>
      <w:lvlText w:val="%3."/>
      <w:lvlJc w:val="right"/>
      <w:pPr>
        <w:ind w:left="2160" w:hanging="180"/>
      </w:pPr>
    </w:lvl>
    <w:lvl w:ilvl="3" w:tplc="E4402B4C">
      <w:start w:val="1"/>
      <w:numFmt w:val="decimal"/>
      <w:lvlText w:val="%4."/>
      <w:lvlJc w:val="left"/>
      <w:pPr>
        <w:ind w:left="2880" w:hanging="360"/>
      </w:pPr>
    </w:lvl>
    <w:lvl w:ilvl="4" w:tplc="7DB2B814">
      <w:start w:val="1"/>
      <w:numFmt w:val="lowerLetter"/>
      <w:lvlText w:val="%5."/>
      <w:lvlJc w:val="left"/>
      <w:pPr>
        <w:ind w:left="3600" w:hanging="360"/>
      </w:pPr>
    </w:lvl>
    <w:lvl w:ilvl="5" w:tplc="77D0079E">
      <w:start w:val="1"/>
      <w:numFmt w:val="lowerRoman"/>
      <w:lvlText w:val="%6."/>
      <w:lvlJc w:val="right"/>
      <w:pPr>
        <w:ind w:left="4320" w:hanging="180"/>
      </w:pPr>
    </w:lvl>
    <w:lvl w:ilvl="6" w:tplc="BCCC68A4">
      <w:start w:val="1"/>
      <w:numFmt w:val="decimal"/>
      <w:lvlText w:val="%7."/>
      <w:lvlJc w:val="left"/>
      <w:pPr>
        <w:ind w:left="5040" w:hanging="360"/>
      </w:pPr>
    </w:lvl>
    <w:lvl w:ilvl="7" w:tplc="E1566560">
      <w:start w:val="1"/>
      <w:numFmt w:val="lowerLetter"/>
      <w:lvlText w:val="%8."/>
      <w:lvlJc w:val="left"/>
      <w:pPr>
        <w:ind w:left="5760" w:hanging="360"/>
      </w:pPr>
    </w:lvl>
    <w:lvl w:ilvl="8" w:tplc="A1F815B6">
      <w:start w:val="1"/>
      <w:numFmt w:val="lowerRoman"/>
      <w:lvlText w:val="%9."/>
      <w:lvlJc w:val="right"/>
      <w:pPr>
        <w:ind w:left="6480" w:hanging="180"/>
      </w:pPr>
    </w:lvl>
  </w:abstractNum>
  <w:abstractNum w:abstractNumId="17" w15:restartNumberingAfterBreak="0">
    <w:nsid w:val="4C4F6BDA"/>
    <w:multiLevelType w:val="hybridMultilevel"/>
    <w:tmpl w:val="28DE1FCC"/>
    <w:lvl w:ilvl="0" w:tplc="49F004D8">
      <w:start w:val="1"/>
      <w:numFmt w:val="decimal"/>
      <w:lvlText w:val="%1."/>
      <w:lvlJc w:val="left"/>
      <w:pPr>
        <w:ind w:left="720" w:hanging="360"/>
      </w:pPr>
    </w:lvl>
    <w:lvl w:ilvl="1" w:tplc="5476C41C">
      <w:start w:val="1"/>
      <w:numFmt w:val="lowerLetter"/>
      <w:lvlText w:val="%2."/>
      <w:lvlJc w:val="left"/>
      <w:pPr>
        <w:ind w:left="1440" w:hanging="360"/>
      </w:pPr>
    </w:lvl>
    <w:lvl w:ilvl="2" w:tplc="FBB4E268">
      <w:start w:val="1"/>
      <w:numFmt w:val="lowerRoman"/>
      <w:lvlText w:val="%3."/>
      <w:lvlJc w:val="right"/>
      <w:pPr>
        <w:ind w:left="2160" w:hanging="180"/>
      </w:pPr>
    </w:lvl>
    <w:lvl w:ilvl="3" w:tplc="31A4E1B4">
      <w:start w:val="1"/>
      <w:numFmt w:val="decimal"/>
      <w:lvlText w:val="%4."/>
      <w:lvlJc w:val="left"/>
      <w:pPr>
        <w:ind w:left="2880" w:hanging="360"/>
      </w:pPr>
    </w:lvl>
    <w:lvl w:ilvl="4" w:tplc="35487A34">
      <w:start w:val="1"/>
      <w:numFmt w:val="lowerLetter"/>
      <w:lvlText w:val="%5."/>
      <w:lvlJc w:val="left"/>
      <w:pPr>
        <w:ind w:left="3600" w:hanging="360"/>
      </w:pPr>
    </w:lvl>
    <w:lvl w:ilvl="5" w:tplc="BB3EE1C2">
      <w:start w:val="1"/>
      <w:numFmt w:val="lowerRoman"/>
      <w:lvlText w:val="%6."/>
      <w:lvlJc w:val="right"/>
      <w:pPr>
        <w:ind w:left="4320" w:hanging="180"/>
      </w:pPr>
    </w:lvl>
    <w:lvl w:ilvl="6" w:tplc="5170991A">
      <w:start w:val="1"/>
      <w:numFmt w:val="decimal"/>
      <w:lvlText w:val="%7."/>
      <w:lvlJc w:val="left"/>
      <w:pPr>
        <w:ind w:left="5040" w:hanging="360"/>
      </w:pPr>
    </w:lvl>
    <w:lvl w:ilvl="7" w:tplc="27C2A612">
      <w:start w:val="1"/>
      <w:numFmt w:val="lowerLetter"/>
      <w:lvlText w:val="%8."/>
      <w:lvlJc w:val="left"/>
      <w:pPr>
        <w:ind w:left="5760" w:hanging="360"/>
      </w:pPr>
    </w:lvl>
    <w:lvl w:ilvl="8" w:tplc="B46876EA">
      <w:start w:val="1"/>
      <w:numFmt w:val="lowerRoman"/>
      <w:lvlText w:val="%9."/>
      <w:lvlJc w:val="right"/>
      <w:pPr>
        <w:ind w:left="6480" w:hanging="180"/>
      </w:pPr>
    </w:lvl>
  </w:abstractNum>
  <w:abstractNum w:abstractNumId="18" w15:restartNumberingAfterBreak="0">
    <w:nsid w:val="52715257"/>
    <w:multiLevelType w:val="hybridMultilevel"/>
    <w:tmpl w:val="2D48691E"/>
    <w:lvl w:ilvl="0" w:tplc="14181F22">
      <w:start w:val="5"/>
      <w:numFmt w:val="decimal"/>
      <w:lvlText w:val="%1."/>
      <w:lvlJc w:val="left"/>
      <w:pPr>
        <w:ind w:left="720" w:hanging="360"/>
      </w:pPr>
    </w:lvl>
    <w:lvl w:ilvl="1" w:tplc="BE4E2A98">
      <w:start w:val="1"/>
      <w:numFmt w:val="lowerLetter"/>
      <w:lvlText w:val="%2."/>
      <w:lvlJc w:val="left"/>
      <w:pPr>
        <w:ind w:left="1440" w:hanging="360"/>
      </w:pPr>
    </w:lvl>
    <w:lvl w:ilvl="2" w:tplc="7ACED0DE">
      <w:start w:val="1"/>
      <w:numFmt w:val="lowerRoman"/>
      <w:lvlText w:val="%3."/>
      <w:lvlJc w:val="right"/>
      <w:pPr>
        <w:ind w:left="2160" w:hanging="180"/>
      </w:pPr>
    </w:lvl>
    <w:lvl w:ilvl="3" w:tplc="911E974A">
      <w:start w:val="1"/>
      <w:numFmt w:val="decimal"/>
      <w:lvlText w:val="%4."/>
      <w:lvlJc w:val="left"/>
      <w:pPr>
        <w:ind w:left="2880" w:hanging="360"/>
      </w:pPr>
    </w:lvl>
    <w:lvl w:ilvl="4" w:tplc="764801BC">
      <w:start w:val="1"/>
      <w:numFmt w:val="lowerLetter"/>
      <w:lvlText w:val="%5."/>
      <w:lvlJc w:val="left"/>
      <w:pPr>
        <w:ind w:left="3600" w:hanging="360"/>
      </w:pPr>
    </w:lvl>
    <w:lvl w:ilvl="5" w:tplc="F078B916">
      <w:start w:val="1"/>
      <w:numFmt w:val="lowerRoman"/>
      <w:lvlText w:val="%6."/>
      <w:lvlJc w:val="right"/>
      <w:pPr>
        <w:ind w:left="4320" w:hanging="180"/>
      </w:pPr>
    </w:lvl>
    <w:lvl w:ilvl="6" w:tplc="10E0D348">
      <w:start w:val="1"/>
      <w:numFmt w:val="decimal"/>
      <w:lvlText w:val="%7."/>
      <w:lvlJc w:val="left"/>
      <w:pPr>
        <w:ind w:left="5040" w:hanging="360"/>
      </w:pPr>
    </w:lvl>
    <w:lvl w:ilvl="7" w:tplc="FDE286E6">
      <w:start w:val="1"/>
      <w:numFmt w:val="lowerLetter"/>
      <w:lvlText w:val="%8."/>
      <w:lvlJc w:val="left"/>
      <w:pPr>
        <w:ind w:left="5760" w:hanging="360"/>
      </w:pPr>
    </w:lvl>
    <w:lvl w:ilvl="8" w:tplc="C94CE038">
      <w:start w:val="1"/>
      <w:numFmt w:val="lowerRoman"/>
      <w:lvlText w:val="%9."/>
      <w:lvlJc w:val="right"/>
      <w:pPr>
        <w:ind w:left="6480" w:hanging="180"/>
      </w:pPr>
    </w:lvl>
  </w:abstractNum>
  <w:abstractNum w:abstractNumId="19" w15:restartNumberingAfterBreak="0">
    <w:nsid w:val="55AE2C4E"/>
    <w:multiLevelType w:val="hybridMultilevel"/>
    <w:tmpl w:val="22125500"/>
    <w:lvl w:ilvl="0" w:tplc="5D96A4CC">
      <w:start w:val="7"/>
      <w:numFmt w:val="decimal"/>
      <w:lvlText w:val="%1."/>
      <w:lvlJc w:val="left"/>
      <w:pPr>
        <w:ind w:left="720" w:hanging="360"/>
      </w:pPr>
    </w:lvl>
    <w:lvl w:ilvl="1" w:tplc="CC4C3912">
      <w:start w:val="1"/>
      <w:numFmt w:val="lowerLetter"/>
      <w:lvlText w:val="%2."/>
      <w:lvlJc w:val="left"/>
      <w:pPr>
        <w:ind w:left="1440" w:hanging="360"/>
      </w:pPr>
    </w:lvl>
    <w:lvl w:ilvl="2" w:tplc="B4E2DE34">
      <w:start w:val="1"/>
      <w:numFmt w:val="lowerRoman"/>
      <w:lvlText w:val="%3."/>
      <w:lvlJc w:val="right"/>
      <w:pPr>
        <w:ind w:left="2160" w:hanging="180"/>
      </w:pPr>
    </w:lvl>
    <w:lvl w:ilvl="3" w:tplc="2BE0ABCC">
      <w:start w:val="1"/>
      <w:numFmt w:val="decimal"/>
      <w:lvlText w:val="%4."/>
      <w:lvlJc w:val="left"/>
      <w:pPr>
        <w:ind w:left="2880" w:hanging="360"/>
      </w:pPr>
    </w:lvl>
    <w:lvl w:ilvl="4" w:tplc="61E86520">
      <w:start w:val="1"/>
      <w:numFmt w:val="lowerLetter"/>
      <w:lvlText w:val="%5."/>
      <w:lvlJc w:val="left"/>
      <w:pPr>
        <w:ind w:left="3600" w:hanging="360"/>
      </w:pPr>
    </w:lvl>
    <w:lvl w:ilvl="5" w:tplc="FBC8D21E">
      <w:start w:val="1"/>
      <w:numFmt w:val="lowerRoman"/>
      <w:lvlText w:val="%6."/>
      <w:lvlJc w:val="right"/>
      <w:pPr>
        <w:ind w:left="4320" w:hanging="180"/>
      </w:pPr>
    </w:lvl>
    <w:lvl w:ilvl="6" w:tplc="52783618">
      <w:start w:val="1"/>
      <w:numFmt w:val="decimal"/>
      <w:lvlText w:val="%7."/>
      <w:lvlJc w:val="left"/>
      <w:pPr>
        <w:ind w:left="5040" w:hanging="360"/>
      </w:pPr>
    </w:lvl>
    <w:lvl w:ilvl="7" w:tplc="8128820C">
      <w:start w:val="1"/>
      <w:numFmt w:val="lowerLetter"/>
      <w:lvlText w:val="%8."/>
      <w:lvlJc w:val="left"/>
      <w:pPr>
        <w:ind w:left="5760" w:hanging="360"/>
      </w:pPr>
    </w:lvl>
    <w:lvl w:ilvl="8" w:tplc="680C2382">
      <w:start w:val="1"/>
      <w:numFmt w:val="lowerRoman"/>
      <w:lvlText w:val="%9."/>
      <w:lvlJc w:val="right"/>
      <w:pPr>
        <w:ind w:left="6480" w:hanging="180"/>
      </w:pPr>
    </w:lvl>
  </w:abstractNum>
  <w:abstractNum w:abstractNumId="20" w15:restartNumberingAfterBreak="0">
    <w:nsid w:val="56AA7D0A"/>
    <w:multiLevelType w:val="hybridMultilevel"/>
    <w:tmpl w:val="945AC020"/>
    <w:lvl w:ilvl="0" w:tplc="36DABB98">
      <w:start w:val="1"/>
      <w:numFmt w:val="lowerLetter"/>
      <w:lvlText w:val="%1)"/>
      <w:lvlJc w:val="left"/>
      <w:pPr>
        <w:ind w:left="1440" w:hanging="360"/>
      </w:pPr>
    </w:lvl>
    <w:lvl w:ilvl="1" w:tplc="26980A3C">
      <w:start w:val="1"/>
      <w:numFmt w:val="lowerLetter"/>
      <w:lvlText w:val="%2)"/>
      <w:lvlJc w:val="left"/>
      <w:pPr>
        <w:ind w:left="1440" w:hanging="360"/>
      </w:pPr>
    </w:lvl>
    <w:lvl w:ilvl="2" w:tplc="F28C69D4">
      <w:start w:val="1"/>
      <w:numFmt w:val="lowerLetter"/>
      <w:lvlText w:val="%3)"/>
      <w:lvlJc w:val="left"/>
      <w:pPr>
        <w:ind w:left="1440" w:hanging="360"/>
      </w:pPr>
    </w:lvl>
    <w:lvl w:ilvl="3" w:tplc="58CCF340">
      <w:start w:val="1"/>
      <w:numFmt w:val="lowerLetter"/>
      <w:lvlText w:val="%4)"/>
      <w:lvlJc w:val="left"/>
      <w:pPr>
        <w:ind w:left="1440" w:hanging="360"/>
      </w:pPr>
    </w:lvl>
    <w:lvl w:ilvl="4" w:tplc="6A2A5A0C">
      <w:start w:val="1"/>
      <w:numFmt w:val="lowerLetter"/>
      <w:lvlText w:val="%5)"/>
      <w:lvlJc w:val="left"/>
      <w:pPr>
        <w:ind w:left="1440" w:hanging="360"/>
      </w:pPr>
    </w:lvl>
    <w:lvl w:ilvl="5" w:tplc="F42A9B2C">
      <w:start w:val="1"/>
      <w:numFmt w:val="lowerLetter"/>
      <w:lvlText w:val="%6)"/>
      <w:lvlJc w:val="left"/>
      <w:pPr>
        <w:ind w:left="1440" w:hanging="360"/>
      </w:pPr>
    </w:lvl>
    <w:lvl w:ilvl="6" w:tplc="5C20B580">
      <w:start w:val="1"/>
      <w:numFmt w:val="lowerLetter"/>
      <w:lvlText w:val="%7)"/>
      <w:lvlJc w:val="left"/>
      <w:pPr>
        <w:ind w:left="1440" w:hanging="360"/>
      </w:pPr>
    </w:lvl>
    <w:lvl w:ilvl="7" w:tplc="810C1610">
      <w:start w:val="1"/>
      <w:numFmt w:val="lowerLetter"/>
      <w:lvlText w:val="%8)"/>
      <w:lvlJc w:val="left"/>
      <w:pPr>
        <w:ind w:left="1440" w:hanging="360"/>
      </w:pPr>
    </w:lvl>
    <w:lvl w:ilvl="8" w:tplc="C8A86794">
      <w:start w:val="1"/>
      <w:numFmt w:val="lowerLetter"/>
      <w:lvlText w:val="%9)"/>
      <w:lvlJc w:val="left"/>
      <w:pPr>
        <w:ind w:left="1440" w:hanging="360"/>
      </w:pPr>
    </w:lvl>
  </w:abstractNum>
  <w:abstractNum w:abstractNumId="21" w15:restartNumberingAfterBreak="0">
    <w:nsid w:val="6076DBE1"/>
    <w:multiLevelType w:val="hybridMultilevel"/>
    <w:tmpl w:val="9CB6754C"/>
    <w:lvl w:ilvl="0" w:tplc="8124E2B8">
      <w:start w:val="1"/>
      <w:numFmt w:val="decimal"/>
      <w:lvlText w:val="%1."/>
      <w:lvlJc w:val="left"/>
      <w:pPr>
        <w:ind w:left="720" w:hanging="360"/>
      </w:pPr>
    </w:lvl>
    <w:lvl w:ilvl="1" w:tplc="34C4BC5C">
      <w:start w:val="1"/>
      <w:numFmt w:val="lowerLetter"/>
      <w:lvlText w:val="%2."/>
      <w:lvlJc w:val="left"/>
      <w:pPr>
        <w:ind w:left="1440" w:hanging="360"/>
      </w:pPr>
    </w:lvl>
    <w:lvl w:ilvl="2" w:tplc="8F1C9E5E">
      <w:start w:val="1"/>
      <w:numFmt w:val="lowerRoman"/>
      <w:lvlText w:val="%3."/>
      <w:lvlJc w:val="right"/>
      <w:pPr>
        <w:ind w:left="2160" w:hanging="180"/>
      </w:pPr>
    </w:lvl>
    <w:lvl w:ilvl="3" w:tplc="09F09BE6">
      <w:start w:val="1"/>
      <w:numFmt w:val="decimal"/>
      <w:lvlText w:val="%4."/>
      <w:lvlJc w:val="left"/>
      <w:pPr>
        <w:ind w:left="2880" w:hanging="360"/>
      </w:pPr>
    </w:lvl>
    <w:lvl w:ilvl="4" w:tplc="6E38D608">
      <w:start w:val="1"/>
      <w:numFmt w:val="lowerLetter"/>
      <w:lvlText w:val="%5."/>
      <w:lvlJc w:val="left"/>
      <w:pPr>
        <w:ind w:left="3600" w:hanging="360"/>
      </w:pPr>
    </w:lvl>
    <w:lvl w:ilvl="5" w:tplc="7BBE85BC">
      <w:start w:val="1"/>
      <w:numFmt w:val="lowerRoman"/>
      <w:lvlText w:val="%6."/>
      <w:lvlJc w:val="right"/>
      <w:pPr>
        <w:ind w:left="4320" w:hanging="180"/>
      </w:pPr>
    </w:lvl>
    <w:lvl w:ilvl="6" w:tplc="22C2BA78">
      <w:start w:val="1"/>
      <w:numFmt w:val="decimal"/>
      <w:lvlText w:val="%7."/>
      <w:lvlJc w:val="left"/>
      <w:pPr>
        <w:ind w:left="5040" w:hanging="360"/>
      </w:pPr>
    </w:lvl>
    <w:lvl w:ilvl="7" w:tplc="2C44A922">
      <w:start w:val="1"/>
      <w:numFmt w:val="lowerLetter"/>
      <w:lvlText w:val="%8."/>
      <w:lvlJc w:val="left"/>
      <w:pPr>
        <w:ind w:left="5760" w:hanging="360"/>
      </w:pPr>
    </w:lvl>
    <w:lvl w:ilvl="8" w:tplc="FCFA8966">
      <w:start w:val="1"/>
      <w:numFmt w:val="lowerRoman"/>
      <w:lvlText w:val="%9."/>
      <w:lvlJc w:val="right"/>
      <w:pPr>
        <w:ind w:left="6480" w:hanging="180"/>
      </w:pPr>
    </w:lvl>
  </w:abstractNum>
  <w:abstractNum w:abstractNumId="22" w15:restartNumberingAfterBreak="0">
    <w:nsid w:val="64CC139A"/>
    <w:multiLevelType w:val="hybridMultilevel"/>
    <w:tmpl w:val="8BACEC48"/>
    <w:lvl w:ilvl="0" w:tplc="205CC626">
      <w:start w:val="8"/>
      <w:numFmt w:val="decimal"/>
      <w:lvlText w:val="%1."/>
      <w:lvlJc w:val="left"/>
      <w:pPr>
        <w:ind w:left="720" w:hanging="360"/>
      </w:pPr>
    </w:lvl>
    <w:lvl w:ilvl="1" w:tplc="3AE23AF4">
      <w:start w:val="1"/>
      <w:numFmt w:val="lowerLetter"/>
      <w:lvlText w:val="%2."/>
      <w:lvlJc w:val="left"/>
      <w:pPr>
        <w:ind w:left="1440" w:hanging="360"/>
      </w:pPr>
    </w:lvl>
    <w:lvl w:ilvl="2" w:tplc="0186CA70">
      <w:start w:val="1"/>
      <w:numFmt w:val="lowerRoman"/>
      <w:lvlText w:val="%3."/>
      <w:lvlJc w:val="right"/>
      <w:pPr>
        <w:ind w:left="2160" w:hanging="180"/>
      </w:pPr>
    </w:lvl>
    <w:lvl w:ilvl="3" w:tplc="E80008A6">
      <w:start w:val="1"/>
      <w:numFmt w:val="decimal"/>
      <w:lvlText w:val="%4."/>
      <w:lvlJc w:val="left"/>
      <w:pPr>
        <w:ind w:left="2880" w:hanging="360"/>
      </w:pPr>
    </w:lvl>
    <w:lvl w:ilvl="4" w:tplc="073ABE00">
      <w:start w:val="1"/>
      <w:numFmt w:val="lowerLetter"/>
      <w:lvlText w:val="%5."/>
      <w:lvlJc w:val="left"/>
      <w:pPr>
        <w:ind w:left="3600" w:hanging="360"/>
      </w:pPr>
    </w:lvl>
    <w:lvl w:ilvl="5" w:tplc="7646D800">
      <w:start w:val="1"/>
      <w:numFmt w:val="lowerRoman"/>
      <w:lvlText w:val="%6."/>
      <w:lvlJc w:val="right"/>
      <w:pPr>
        <w:ind w:left="4320" w:hanging="180"/>
      </w:pPr>
    </w:lvl>
    <w:lvl w:ilvl="6" w:tplc="227076F0">
      <w:start w:val="1"/>
      <w:numFmt w:val="decimal"/>
      <w:lvlText w:val="%7."/>
      <w:lvlJc w:val="left"/>
      <w:pPr>
        <w:ind w:left="5040" w:hanging="360"/>
      </w:pPr>
    </w:lvl>
    <w:lvl w:ilvl="7" w:tplc="62A48C7A">
      <w:start w:val="1"/>
      <w:numFmt w:val="lowerLetter"/>
      <w:lvlText w:val="%8."/>
      <w:lvlJc w:val="left"/>
      <w:pPr>
        <w:ind w:left="5760" w:hanging="360"/>
      </w:pPr>
    </w:lvl>
    <w:lvl w:ilvl="8" w:tplc="CAEA03FE">
      <w:start w:val="1"/>
      <w:numFmt w:val="lowerRoman"/>
      <w:lvlText w:val="%9."/>
      <w:lvlJc w:val="right"/>
      <w:pPr>
        <w:ind w:left="6480" w:hanging="180"/>
      </w:pPr>
    </w:lvl>
  </w:abstractNum>
  <w:abstractNum w:abstractNumId="23" w15:restartNumberingAfterBreak="0">
    <w:nsid w:val="68637313"/>
    <w:multiLevelType w:val="hybridMultilevel"/>
    <w:tmpl w:val="C1C07402"/>
    <w:lvl w:ilvl="0" w:tplc="F198FEBC">
      <w:start w:val="1"/>
      <w:numFmt w:val="lowerLetter"/>
      <w:lvlText w:val="%1)"/>
      <w:lvlJc w:val="left"/>
      <w:pPr>
        <w:ind w:left="1440" w:hanging="360"/>
      </w:pPr>
    </w:lvl>
    <w:lvl w:ilvl="1" w:tplc="0F7EB04A">
      <w:start w:val="1"/>
      <w:numFmt w:val="lowerLetter"/>
      <w:lvlText w:val="%2)"/>
      <w:lvlJc w:val="left"/>
      <w:pPr>
        <w:ind w:left="1440" w:hanging="360"/>
      </w:pPr>
    </w:lvl>
    <w:lvl w:ilvl="2" w:tplc="9FBC6698">
      <w:start w:val="1"/>
      <w:numFmt w:val="lowerLetter"/>
      <w:lvlText w:val="%3)"/>
      <w:lvlJc w:val="left"/>
      <w:pPr>
        <w:ind w:left="1440" w:hanging="360"/>
      </w:pPr>
    </w:lvl>
    <w:lvl w:ilvl="3" w:tplc="2D1CE1A0">
      <w:start w:val="1"/>
      <w:numFmt w:val="lowerLetter"/>
      <w:lvlText w:val="%4)"/>
      <w:lvlJc w:val="left"/>
      <w:pPr>
        <w:ind w:left="1440" w:hanging="360"/>
      </w:pPr>
    </w:lvl>
    <w:lvl w:ilvl="4" w:tplc="66740924">
      <w:start w:val="1"/>
      <w:numFmt w:val="lowerLetter"/>
      <w:lvlText w:val="%5)"/>
      <w:lvlJc w:val="left"/>
      <w:pPr>
        <w:ind w:left="1440" w:hanging="360"/>
      </w:pPr>
    </w:lvl>
    <w:lvl w:ilvl="5" w:tplc="060EC128">
      <w:start w:val="1"/>
      <w:numFmt w:val="lowerLetter"/>
      <w:lvlText w:val="%6)"/>
      <w:lvlJc w:val="left"/>
      <w:pPr>
        <w:ind w:left="1440" w:hanging="360"/>
      </w:pPr>
    </w:lvl>
    <w:lvl w:ilvl="6" w:tplc="CB1C71C0">
      <w:start w:val="1"/>
      <w:numFmt w:val="lowerLetter"/>
      <w:lvlText w:val="%7)"/>
      <w:lvlJc w:val="left"/>
      <w:pPr>
        <w:ind w:left="1440" w:hanging="360"/>
      </w:pPr>
    </w:lvl>
    <w:lvl w:ilvl="7" w:tplc="745682E4">
      <w:start w:val="1"/>
      <w:numFmt w:val="lowerLetter"/>
      <w:lvlText w:val="%8)"/>
      <w:lvlJc w:val="left"/>
      <w:pPr>
        <w:ind w:left="1440" w:hanging="360"/>
      </w:pPr>
    </w:lvl>
    <w:lvl w:ilvl="8" w:tplc="C57CB9C0">
      <w:start w:val="1"/>
      <w:numFmt w:val="lowerLetter"/>
      <w:lvlText w:val="%9)"/>
      <w:lvlJc w:val="left"/>
      <w:pPr>
        <w:ind w:left="1440" w:hanging="360"/>
      </w:pPr>
    </w:lvl>
  </w:abstractNum>
  <w:abstractNum w:abstractNumId="24" w15:restartNumberingAfterBreak="0">
    <w:nsid w:val="6D3C4AA2"/>
    <w:multiLevelType w:val="hybridMultilevel"/>
    <w:tmpl w:val="917A6CB0"/>
    <w:lvl w:ilvl="0" w:tplc="FAC61C1A">
      <w:start w:val="2"/>
      <w:numFmt w:val="decimal"/>
      <w:lvlText w:val="%1."/>
      <w:lvlJc w:val="left"/>
      <w:pPr>
        <w:ind w:left="720" w:hanging="360"/>
      </w:pPr>
    </w:lvl>
    <w:lvl w:ilvl="1" w:tplc="7BE0B5EC">
      <w:start w:val="1"/>
      <w:numFmt w:val="lowerLetter"/>
      <w:lvlText w:val="%2."/>
      <w:lvlJc w:val="left"/>
      <w:pPr>
        <w:ind w:left="1440" w:hanging="360"/>
      </w:pPr>
    </w:lvl>
    <w:lvl w:ilvl="2" w:tplc="9F2AA4D8">
      <w:start w:val="1"/>
      <w:numFmt w:val="lowerRoman"/>
      <w:lvlText w:val="%3."/>
      <w:lvlJc w:val="right"/>
      <w:pPr>
        <w:ind w:left="2160" w:hanging="180"/>
      </w:pPr>
    </w:lvl>
    <w:lvl w:ilvl="3" w:tplc="A13CE8FE">
      <w:start w:val="1"/>
      <w:numFmt w:val="decimal"/>
      <w:lvlText w:val="%4."/>
      <w:lvlJc w:val="left"/>
      <w:pPr>
        <w:ind w:left="2880" w:hanging="360"/>
      </w:pPr>
    </w:lvl>
    <w:lvl w:ilvl="4" w:tplc="F63025E8">
      <w:start w:val="1"/>
      <w:numFmt w:val="lowerLetter"/>
      <w:lvlText w:val="%5."/>
      <w:lvlJc w:val="left"/>
      <w:pPr>
        <w:ind w:left="3600" w:hanging="360"/>
      </w:pPr>
    </w:lvl>
    <w:lvl w:ilvl="5" w:tplc="7862EA82">
      <w:start w:val="1"/>
      <w:numFmt w:val="lowerRoman"/>
      <w:lvlText w:val="%6."/>
      <w:lvlJc w:val="right"/>
      <w:pPr>
        <w:ind w:left="4320" w:hanging="180"/>
      </w:pPr>
    </w:lvl>
    <w:lvl w:ilvl="6" w:tplc="41F00AF6">
      <w:start w:val="1"/>
      <w:numFmt w:val="decimal"/>
      <w:lvlText w:val="%7."/>
      <w:lvlJc w:val="left"/>
      <w:pPr>
        <w:ind w:left="5040" w:hanging="360"/>
      </w:pPr>
    </w:lvl>
    <w:lvl w:ilvl="7" w:tplc="CF88296E">
      <w:start w:val="1"/>
      <w:numFmt w:val="lowerLetter"/>
      <w:lvlText w:val="%8."/>
      <w:lvlJc w:val="left"/>
      <w:pPr>
        <w:ind w:left="5760" w:hanging="360"/>
      </w:pPr>
    </w:lvl>
    <w:lvl w:ilvl="8" w:tplc="A508B67C">
      <w:start w:val="1"/>
      <w:numFmt w:val="lowerRoman"/>
      <w:lvlText w:val="%9."/>
      <w:lvlJc w:val="right"/>
      <w:pPr>
        <w:ind w:left="6480" w:hanging="180"/>
      </w:pPr>
    </w:lvl>
  </w:abstractNum>
  <w:abstractNum w:abstractNumId="25" w15:restartNumberingAfterBreak="0">
    <w:nsid w:val="6DB229D3"/>
    <w:multiLevelType w:val="hybridMultilevel"/>
    <w:tmpl w:val="EEA60B56"/>
    <w:lvl w:ilvl="0" w:tplc="22601104">
      <w:start w:val="1"/>
      <w:numFmt w:val="decimal"/>
      <w:lvlText w:val="%1."/>
      <w:lvlJc w:val="left"/>
      <w:pPr>
        <w:ind w:left="720" w:hanging="360"/>
      </w:pPr>
    </w:lvl>
    <w:lvl w:ilvl="1" w:tplc="239C8032">
      <w:start w:val="1"/>
      <w:numFmt w:val="lowerLetter"/>
      <w:lvlText w:val="%2."/>
      <w:lvlJc w:val="left"/>
      <w:pPr>
        <w:ind w:left="1440" w:hanging="360"/>
      </w:pPr>
    </w:lvl>
    <w:lvl w:ilvl="2" w:tplc="6C1CE9E8">
      <w:start w:val="1"/>
      <w:numFmt w:val="lowerRoman"/>
      <w:lvlText w:val="%3."/>
      <w:lvlJc w:val="right"/>
      <w:pPr>
        <w:ind w:left="2160" w:hanging="180"/>
      </w:pPr>
    </w:lvl>
    <w:lvl w:ilvl="3" w:tplc="2FC030E8">
      <w:start w:val="1"/>
      <w:numFmt w:val="decimal"/>
      <w:lvlText w:val="%4."/>
      <w:lvlJc w:val="left"/>
      <w:pPr>
        <w:ind w:left="2880" w:hanging="360"/>
      </w:pPr>
    </w:lvl>
    <w:lvl w:ilvl="4" w:tplc="C4DE1F0A">
      <w:start w:val="1"/>
      <w:numFmt w:val="lowerLetter"/>
      <w:lvlText w:val="%5."/>
      <w:lvlJc w:val="left"/>
      <w:pPr>
        <w:ind w:left="3600" w:hanging="360"/>
      </w:pPr>
    </w:lvl>
    <w:lvl w:ilvl="5" w:tplc="310C11D8">
      <w:start w:val="1"/>
      <w:numFmt w:val="lowerRoman"/>
      <w:lvlText w:val="%6."/>
      <w:lvlJc w:val="right"/>
      <w:pPr>
        <w:ind w:left="4320" w:hanging="180"/>
      </w:pPr>
    </w:lvl>
    <w:lvl w:ilvl="6" w:tplc="0FD80CEE">
      <w:start w:val="1"/>
      <w:numFmt w:val="decimal"/>
      <w:lvlText w:val="%7."/>
      <w:lvlJc w:val="left"/>
      <w:pPr>
        <w:ind w:left="5040" w:hanging="360"/>
      </w:pPr>
    </w:lvl>
    <w:lvl w:ilvl="7" w:tplc="58F6407E">
      <w:start w:val="1"/>
      <w:numFmt w:val="lowerLetter"/>
      <w:lvlText w:val="%8."/>
      <w:lvlJc w:val="left"/>
      <w:pPr>
        <w:ind w:left="5760" w:hanging="360"/>
      </w:pPr>
    </w:lvl>
    <w:lvl w:ilvl="8" w:tplc="95660B74">
      <w:start w:val="1"/>
      <w:numFmt w:val="lowerRoman"/>
      <w:lvlText w:val="%9."/>
      <w:lvlJc w:val="right"/>
      <w:pPr>
        <w:ind w:left="6480" w:hanging="180"/>
      </w:pPr>
    </w:lvl>
  </w:abstractNum>
  <w:abstractNum w:abstractNumId="26" w15:restartNumberingAfterBreak="0">
    <w:nsid w:val="6DD7116A"/>
    <w:multiLevelType w:val="hybridMultilevel"/>
    <w:tmpl w:val="9A1CA858"/>
    <w:lvl w:ilvl="0" w:tplc="E8302BC8">
      <w:start w:val="1"/>
      <w:numFmt w:val="lowerLetter"/>
      <w:lvlText w:val="%1)"/>
      <w:lvlJc w:val="left"/>
      <w:pPr>
        <w:ind w:left="1440" w:hanging="360"/>
      </w:pPr>
    </w:lvl>
    <w:lvl w:ilvl="1" w:tplc="F6CEEAAE">
      <w:start w:val="1"/>
      <w:numFmt w:val="lowerLetter"/>
      <w:lvlText w:val="%2)"/>
      <w:lvlJc w:val="left"/>
      <w:pPr>
        <w:ind w:left="1440" w:hanging="360"/>
      </w:pPr>
    </w:lvl>
    <w:lvl w:ilvl="2" w:tplc="9B14B374">
      <w:start w:val="1"/>
      <w:numFmt w:val="lowerLetter"/>
      <w:lvlText w:val="%3)"/>
      <w:lvlJc w:val="left"/>
      <w:pPr>
        <w:ind w:left="1440" w:hanging="360"/>
      </w:pPr>
    </w:lvl>
    <w:lvl w:ilvl="3" w:tplc="F6D284C0">
      <w:start w:val="1"/>
      <w:numFmt w:val="lowerLetter"/>
      <w:lvlText w:val="%4)"/>
      <w:lvlJc w:val="left"/>
      <w:pPr>
        <w:ind w:left="1440" w:hanging="360"/>
      </w:pPr>
    </w:lvl>
    <w:lvl w:ilvl="4" w:tplc="1FA0C7F6">
      <w:start w:val="1"/>
      <w:numFmt w:val="lowerLetter"/>
      <w:lvlText w:val="%5)"/>
      <w:lvlJc w:val="left"/>
      <w:pPr>
        <w:ind w:left="1440" w:hanging="360"/>
      </w:pPr>
    </w:lvl>
    <w:lvl w:ilvl="5" w:tplc="AAD2C6B2">
      <w:start w:val="1"/>
      <w:numFmt w:val="lowerLetter"/>
      <w:lvlText w:val="%6)"/>
      <w:lvlJc w:val="left"/>
      <w:pPr>
        <w:ind w:left="1440" w:hanging="360"/>
      </w:pPr>
    </w:lvl>
    <w:lvl w:ilvl="6" w:tplc="1EF2A5BC">
      <w:start w:val="1"/>
      <w:numFmt w:val="lowerLetter"/>
      <w:lvlText w:val="%7)"/>
      <w:lvlJc w:val="left"/>
      <w:pPr>
        <w:ind w:left="1440" w:hanging="360"/>
      </w:pPr>
    </w:lvl>
    <w:lvl w:ilvl="7" w:tplc="B4000FAA">
      <w:start w:val="1"/>
      <w:numFmt w:val="lowerLetter"/>
      <w:lvlText w:val="%8)"/>
      <w:lvlJc w:val="left"/>
      <w:pPr>
        <w:ind w:left="1440" w:hanging="360"/>
      </w:pPr>
    </w:lvl>
    <w:lvl w:ilvl="8" w:tplc="725803A4">
      <w:start w:val="1"/>
      <w:numFmt w:val="lowerLetter"/>
      <w:lvlText w:val="%9)"/>
      <w:lvlJc w:val="left"/>
      <w:pPr>
        <w:ind w:left="1440" w:hanging="360"/>
      </w:pPr>
    </w:lvl>
  </w:abstractNum>
  <w:abstractNum w:abstractNumId="27" w15:restartNumberingAfterBreak="0">
    <w:nsid w:val="7473B6C0"/>
    <w:multiLevelType w:val="hybridMultilevel"/>
    <w:tmpl w:val="B72C86CA"/>
    <w:lvl w:ilvl="0" w:tplc="6A0CAAC6">
      <w:start w:val="3"/>
      <w:numFmt w:val="decimal"/>
      <w:lvlText w:val="%1."/>
      <w:lvlJc w:val="left"/>
      <w:pPr>
        <w:ind w:left="720" w:hanging="360"/>
      </w:pPr>
    </w:lvl>
    <w:lvl w:ilvl="1" w:tplc="F0CA269E">
      <w:start w:val="1"/>
      <w:numFmt w:val="lowerLetter"/>
      <w:lvlText w:val="%2."/>
      <w:lvlJc w:val="left"/>
      <w:pPr>
        <w:ind w:left="1440" w:hanging="360"/>
      </w:pPr>
    </w:lvl>
    <w:lvl w:ilvl="2" w:tplc="DCC27F96">
      <w:start w:val="1"/>
      <w:numFmt w:val="lowerRoman"/>
      <w:lvlText w:val="%3."/>
      <w:lvlJc w:val="right"/>
      <w:pPr>
        <w:ind w:left="2160" w:hanging="180"/>
      </w:pPr>
    </w:lvl>
    <w:lvl w:ilvl="3" w:tplc="3A58BCC2">
      <w:start w:val="1"/>
      <w:numFmt w:val="decimal"/>
      <w:lvlText w:val="%4."/>
      <w:lvlJc w:val="left"/>
      <w:pPr>
        <w:ind w:left="2880" w:hanging="360"/>
      </w:pPr>
    </w:lvl>
    <w:lvl w:ilvl="4" w:tplc="D034D98A">
      <w:start w:val="1"/>
      <w:numFmt w:val="lowerLetter"/>
      <w:lvlText w:val="%5."/>
      <w:lvlJc w:val="left"/>
      <w:pPr>
        <w:ind w:left="3600" w:hanging="360"/>
      </w:pPr>
    </w:lvl>
    <w:lvl w:ilvl="5" w:tplc="00EE1C98">
      <w:start w:val="1"/>
      <w:numFmt w:val="lowerRoman"/>
      <w:lvlText w:val="%6."/>
      <w:lvlJc w:val="right"/>
      <w:pPr>
        <w:ind w:left="4320" w:hanging="180"/>
      </w:pPr>
    </w:lvl>
    <w:lvl w:ilvl="6" w:tplc="409E4CFC">
      <w:start w:val="1"/>
      <w:numFmt w:val="decimal"/>
      <w:lvlText w:val="%7."/>
      <w:lvlJc w:val="left"/>
      <w:pPr>
        <w:ind w:left="5040" w:hanging="360"/>
      </w:pPr>
    </w:lvl>
    <w:lvl w:ilvl="7" w:tplc="B6C05E8E">
      <w:start w:val="1"/>
      <w:numFmt w:val="lowerLetter"/>
      <w:lvlText w:val="%8."/>
      <w:lvlJc w:val="left"/>
      <w:pPr>
        <w:ind w:left="5760" w:hanging="360"/>
      </w:pPr>
    </w:lvl>
    <w:lvl w:ilvl="8" w:tplc="C72C9D5E">
      <w:start w:val="1"/>
      <w:numFmt w:val="lowerRoman"/>
      <w:lvlText w:val="%9."/>
      <w:lvlJc w:val="right"/>
      <w:pPr>
        <w:ind w:left="6480" w:hanging="180"/>
      </w:pPr>
    </w:lvl>
  </w:abstractNum>
  <w:abstractNum w:abstractNumId="28" w15:restartNumberingAfterBreak="0">
    <w:nsid w:val="76DC3C73"/>
    <w:multiLevelType w:val="hybridMultilevel"/>
    <w:tmpl w:val="8F88D3E4"/>
    <w:lvl w:ilvl="0" w:tplc="8168EA8E">
      <w:start w:val="2"/>
      <w:numFmt w:val="decimal"/>
      <w:lvlText w:val="%1."/>
      <w:lvlJc w:val="left"/>
      <w:pPr>
        <w:ind w:left="720" w:hanging="360"/>
      </w:pPr>
    </w:lvl>
    <w:lvl w:ilvl="1" w:tplc="F378DBC6">
      <w:start w:val="1"/>
      <w:numFmt w:val="lowerLetter"/>
      <w:lvlText w:val="%2."/>
      <w:lvlJc w:val="left"/>
      <w:pPr>
        <w:ind w:left="1440" w:hanging="360"/>
      </w:pPr>
    </w:lvl>
    <w:lvl w:ilvl="2" w:tplc="F7F8684C">
      <w:start w:val="1"/>
      <w:numFmt w:val="lowerRoman"/>
      <w:lvlText w:val="%3."/>
      <w:lvlJc w:val="right"/>
      <w:pPr>
        <w:ind w:left="2160" w:hanging="180"/>
      </w:pPr>
    </w:lvl>
    <w:lvl w:ilvl="3" w:tplc="871CE082">
      <w:start w:val="1"/>
      <w:numFmt w:val="decimal"/>
      <w:lvlText w:val="%4."/>
      <w:lvlJc w:val="left"/>
      <w:pPr>
        <w:ind w:left="2880" w:hanging="360"/>
      </w:pPr>
    </w:lvl>
    <w:lvl w:ilvl="4" w:tplc="9CA287E4">
      <w:start w:val="1"/>
      <w:numFmt w:val="lowerLetter"/>
      <w:lvlText w:val="%5."/>
      <w:lvlJc w:val="left"/>
      <w:pPr>
        <w:ind w:left="3600" w:hanging="360"/>
      </w:pPr>
    </w:lvl>
    <w:lvl w:ilvl="5" w:tplc="B9069138">
      <w:start w:val="1"/>
      <w:numFmt w:val="lowerRoman"/>
      <w:lvlText w:val="%6."/>
      <w:lvlJc w:val="right"/>
      <w:pPr>
        <w:ind w:left="4320" w:hanging="180"/>
      </w:pPr>
    </w:lvl>
    <w:lvl w:ilvl="6" w:tplc="8E9C9D42">
      <w:start w:val="1"/>
      <w:numFmt w:val="decimal"/>
      <w:lvlText w:val="%7."/>
      <w:lvlJc w:val="left"/>
      <w:pPr>
        <w:ind w:left="5040" w:hanging="360"/>
      </w:pPr>
    </w:lvl>
    <w:lvl w:ilvl="7" w:tplc="52585036">
      <w:start w:val="1"/>
      <w:numFmt w:val="lowerLetter"/>
      <w:lvlText w:val="%8."/>
      <w:lvlJc w:val="left"/>
      <w:pPr>
        <w:ind w:left="5760" w:hanging="360"/>
      </w:pPr>
    </w:lvl>
    <w:lvl w:ilvl="8" w:tplc="A9E69192">
      <w:start w:val="1"/>
      <w:numFmt w:val="lowerRoman"/>
      <w:lvlText w:val="%9."/>
      <w:lvlJc w:val="right"/>
      <w:pPr>
        <w:ind w:left="6480" w:hanging="180"/>
      </w:pPr>
    </w:lvl>
  </w:abstractNum>
  <w:abstractNum w:abstractNumId="29" w15:restartNumberingAfterBreak="0">
    <w:nsid w:val="77387192"/>
    <w:multiLevelType w:val="hybridMultilevel"/>
    <w:tmpl w:val="78F4A146"/>
    <w:lvl w:ilvl="0" w:tplc="9BC8C0CE">
      <w:start w:val="1"/>
      <w:numFmt w:val="lowerLetter"/>
      <w:lvlText w:val="%1)"/>
      <w:lvlJc w:val="left"/>
      <w:pPr>
        <w:ind w:left="1440" w:hanging="360"/>
      </w:pPr>
    </w:lvl>
    <w:lvl w:ilvl="1" w:tplc="493A92EA">
      <w:start w:val="1"/>
      <w:numFmt w:val="lowerLetter"/>
      <w:lvlText w:val="%2)"/>
      <w:lvlJc w:val="left"/>
      <w:pPr>
        <w:ind w:left="1440" w:hanging="360"/>
      </w:pPr>
    </w:lvl>
    <w:lvl w:ilvl="2" w:tplc="98244A68">
      <w:start w:val="1"/>
      <w:numFmt w:val="lowerLetter"/>
      <w:lvlText w:val="%3)"/>
      <w:lvlJc w:val="left"/>
      <w:pPr>
        <w:ind w:left="1440" w:hanging="360"/>
      </w:pPr>
    </w:lvl>
    <w:lvl w:ilvl="3" w:tplc="D88E7B0A">
      <w:start w:val="1"/>
      <w:numFmt w:val="lowerLetter"/>
      <w:lvlText w:val="%4)"/>
      <w:lvlJc w:val="left"/>
      <w:pPr>
        <w:ind w:left="1440" w:hanging="360"/>
      </w:pPr>
    </w:lvl>
    <w:lvl w:ilvl="4" w:tplc="CC6AA8F6">
      <w:start w:val="1"/>
      <w:numFmt w:val="lowerLetter"/>
      <w:lvlText w:val="%5)"/>
      <w:lvlJc w:val="left"/>
      <w:pPr>
        <w:ind w:left="1440" w:hanging="360"/>
      </w:pPr>
    </w:lvl>
    <w:lvl w:ilvl="5" w:tplc="6CE87C02">
      <w:start w:val="1"/>
      <w:numFmt w:val="lowerLetter"/>
      <w:lvlText w:val="%6)"/>
      <w:lvlJc w:val="left"/>
      <w:pPr>
        <w:ind w:left="1440" w:hanging="360"/>
      </w:pPr>
    </w:lvl>
    <w:lvl w:ilvl="6" w:tplc="CA00FE9E">
      <w:start w:val="1"/>
      <w:numFmt w:val="lowerLetter"/>
      <w:lvlText w:val="%7)"/>
      <w:lvlJc w:val="left"/>
      <w:pPr>
        <w:ind w:left="1440" w:hanging="360"/>
      </w:pPr>
    </w:lvl>
    <w:lvl w:ilvl="7" w:tplc="B8D07376">
      <w:start w:val="1"/>
      <w:numFmt w:val="lowerLetter"/>
      <w:lvlText w:val="%8)"/>
      <w:lvlJc w:val="left"/>
      <w:pPr>
        <w:ind w:left="1440" w:hanging="360"/>
      </w:pPr>
    </w:lvl>
    <w:lvl w:ilvl="8" w:tplc="DE34F906">
      <w:start w:val="1"/>
      <w:numFmt w:val="lowerLetter"/>
      <w:lvlText w:val="%9)"/>
      <w:lvlJc w:val="left"/>
      <w:pPr>
        <w:ind w:left="1440" w:hanging="360"/>
      </w:pPr>
    </w:lvl>
  </w:abstractNum>
  <w:abstractNum w:abstractNumId="30" w15:restartNumberingAfterBreak="0">
    <w:nsid w:val="7BD270DA"/>
    <w:multiLevelType w:val="hybridMultilevel"/>
    <w:tmpl w:val="975AE852"/>
    <w:lvl w:ilvl="0" w:tplc="2BE669D6">
      <w:start w:val="2"/>
      <w:numFmt w:val="decimal"/>
      <w:lvlText w:val="%1."/>
      <w:lvlJc w:val="left"/>
      <w:pPr>
        <w:ind w:left="720" w:hanging="360"/>
      </w:pPr>
    </w:lvl>
    <w:lvl w:ilvl="1" w:tplc="A5A8C69C">
      <w:start w:val="1"/>
      <w:numFmt w:val="lowerLetter"/>
      <w:lvlText w:val="%2."/>
      <w:lvlJc w:val="left"/>
      <w:pPr>
        <w:ind w:left="1440" w:hanging="360"/>
      </w:pPr>
    </w:lvl>
    <w:lvl w:ilvl="2" w:tplc="CF8A8448">
      <w:start w:val="1"/>
      <w:numFmt w:val="lowerRoman"/>
      <w:lvlText w:val="%3."/>
      <w:lvlJc w:val="right"/>
      <w:pPr>
        <w:ind w:left="2160" w:hanging="180"/>
      </w:pPr>
    </w:lvl>
    <w:lvl w:ilvl="3" w:tplc="6810A272">
      <w:start w:val="1"/>
      <w:numFmt w:val="decimal"/>
      <w:lvlText w:val="%4."/>
      <w:lvlJc w:val="left"/>
      <w:pPr>
        <w:ind w:left="2880" w:hanging="360"/>
      </w:pPr>
    </w:lvl>
    <w:lvl w:ilvl="4" w:tplc="57942E70">
      <w:start w:val="1"/>
      <w:numFmt w:val="lowerLetter"/>
      <w:lvlText w:val="%5."/>
      <w:lvlJc w:val="left"/>
      <w:pPr>
        <w:ind w:left="3600" w:hanging="360"/>
      </w:pPr>
    </w:lvl>
    <w:lvl w:ilvl="5" w:tplc="00B8CE42">
      <w:start w:val="1"/>
      <w:numFmt w:val="lowerRoman"/>
      <w:lvlText w:val="%6."/>
      <w:lvlJc w:val="right"/>
      <w:pPr>
        <w:ind w:left="4320" w:hanging="180"/>
      </w:pPr>
    </w:lvl>
    <w:lvl w:ilvl="6" w:tplc="36A4A8C8">
      <w:start w:val="1"/>
      <w:numFmt w:val="decimal"/>
      <w:lvlText w:val="%7."/>
      <w:lvlJc w:val="left"/>
      <w:pPr>
        <w:ind w:left="5040" w:hanging="360"/>
      </w:pPr>
    </w:lvl>
    <w:lvl w:ilvl="7" w:tplc="8E32A48C">
      <w:start w:val="1"/>
      <w:numFmt w:val="lowerLetter"/>
      <w:lvlText w:val="%8."/>
      <w:lvlJc w:val="left"/>
      <w:pPr>
        <w:ind w:left="5760" w:hanging="360"/>
      </w:pPr>
    </w:lvl>
    <w:lvl w:ilvl="8" w:tplc="1AACC1A6">
      <w:start w:val="1"/>
      <w:numFmt w:val="lowerRoman"/>
      <w:lvlText w:val="%9."/>
      <w:lvlJc w:val="right"/>
      <w:pPr>
        <w:ind w:left="6480" w:hanging="180"/>
      </w:pPr>
    </w:lvl>
  </w:abstractNum>
  <w:num w:numId="1" w16cid:durableId="1194031635">
    <w:abstractNumId w:val="15"/>
  </w:num>
  <w:num w:numId="2" w16cid:durableId="317341240">
    <w:abstractNumId w:val="22"/>
  </w:num>
  <w:num w:numId="3" w16cid:durableId="871458289">
    <w:abstractNumId w:val="19"/>
  </w:num>
  <w:num w:numId="4" w16cid:durableId="194465711">
    <w:abstractNumId w:val="2"/>
  </w:num>
  <w:num w:numId="5" w16cid:durableId="1384597095">
    <w:abstractNumId w:val="11"/>
  </w:num>
  <w:num w:numId="6" w16cid:durableId="2124230004">
    <w:abstractNumId w:val="8"/>
  </w:num>
  <w:num w:numId="7" w16cid:durableId="1000278231">
    <w:abstractNumId w:val="27"/>
  </w:num>
  <w:num w:numId="8" w16cid:durableId="820076909">
    <w:abstractNumId w:val="0"/>
  </w:num>
  <w:num w:numId="9" w16cid:durableId="1397507010">
    <w:abstractNumId w:val="21"/>
  </w:num>
  <w:num w:numId="10" w16cid:durableId="2050295175">
    <w:abstractNumId w:val="30"/>
  </w:num>
  <w:num w:numId="11" w16cid:durableId="1659530146">
    <w:abstractNumId w:val="25"/>
  </w:num>
  <w:num w:numId="12" w16cid:durableId="1578786616">
    <w:abstractNumId w:val="4"/>
  </w:num>
  <w:num w:numId="13" w16cid:durableId="2124691034">
    <w:abstractNumId w:val="3"/>
  </w:num>
  <w:num w:numId="14" w16cid:durableId="521865990">
    <w:abstractNumId w:val="7"/>
  </w:num>
  <w:num w:numId="15" w16cid:durableId="1458181941">
    <w:abstractNumId w:val="13"/>
  </w:num>
  <w:num w:numId="16" w16cid:durableId="1065419583">
    <w:abstractNumId w:val="18"/>
  </w:num>
  <w:num w:numId="17" w16cid:durableId="1577126031">
    <w:abstractNumId w:val="9"/>
  </w:num>
  <w:num w:numId="18" w16cid:durableId="591744885">
    <w:abstractNumId w:val="16"/>
  </w:num>
  <w:num w:numId="19" w16cid:durableId="579868426">
    <w:abstractNumId w:val="24"/>
  </w:num>
  <w:num w:numId="20" w16cid:durableId="433521016">
    <w:abstractNumId w:val="12"/>
  </w:num>
  <w:num w:numId="21" w16cid:durableId="533468696">
    <w:abstractNumId w:val="28"/>
  </w:num>
  <w:num w:numId="22" w16cid:durableId="1563558065">
    <w:abstractNumId w:val="17"/>
  </w:num>
  <w:num w:numId="23" w16cid:durableId="192621427">
    <w:abstractNumId w:val="29"/>
  </w:num>
  <w:num w:numId="24" w16cid:durableId="1381975856">
    <w:abstractNumId w:val="23"/>
  </w:num>
  <w:num w:numId="25" w16cid:durableId="8258273">
    <w:abstractNumId w:val="20"/>
  </w:num>
  <w:num w:numId="26" w16cid:durableId="853614528">
    <w:abstractNumId w:val="1"/>
  </w:num>
  <w:num w:numId="27" w16cid:durableId="248126668">
    <w:abstractNumId w:val="6"/>
  </w:num>
  <w:num w:numId="28" w16cid:durableId="333387528">
    <w:abstractNumId w:val="26"/>
  </w:num>
  <w:num w:numId="29" w16cid:durableId="1369985444">
    <w:abstractNumId w:val="14"/>
  </w:num>
  <w:num w:numId="30" w16cid:durableId="858931138">
    <w:abstractNumId w:val="10"/>
  </w:num>
  <w:num w:numId="31" w16cid:durableId="14602963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vik,Katherine">
    <w15:presenceInfo w15:providerId="AD" w15:userId="S::kbi24@drexel.edu::98abd504-f4ee-44eb-8eb5-812841b52e8d"/>
  </w15:person>
  <w15:person w15:author="Katherine Indvik">
    <w15:presenceInfo w15:providerId="AD" w15:userId="S::kbi24@drexel.edu::98abd504-f4ee-44eb-8eb5-812841b52e8d"/>
  </w15:person>
  <w15:person w15:author="Melly,Steven">
    <w15:presenceInfo w15:providerId="AD" w15:userId="S::sjm389@drexel.edu::195f7b9f-b430-4a22-b1f8-0819f887749a"/>
  </w15:person>
  <w15:person w15:author="ranli627@outlook.com">
    <w15:presenceInfo w15:providerId="Windows Live" w15:userId="0be886e4d5cad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5BB39"/>
    <w:rsid w:val="00014E3D"/>
    <w:rsid w:val="00096AF2"/>
    <w:rsid w:val="000A7CB3"/>
    <w:rsid w:val="000D32A8"/>
    <w:rsid w:val="000F48BC"/>
    <w:rsid w:val="000F4C90"/>
    <w:rsid w:val="001A6FFB"/>
    <w:rsid w:val="001B2D26"/>
    <w:rsid w:val="001B6613"/>
    <w:rsid w:val="001C063D"/>
    <w:rsid w:val="001D6491"/>
    <w:rsid w:val="0024755F"/>
    <w:rsid w:val="00255916"/>
    <w:rsid w:val="00265546"/>
    <w:rsid w:val="00282F9F"/>
    <w:rsid w:val="002A4C6A"/>
    <w:rsid w:val="002E3099"/>
    <w:rsid w:val="00334EAC"/>
    <w:rsid w:val="003572ED"/>
    <w:rsid w:val="0038396B"/>
    <w:rsid w:val="00385183"/>
    <w:rsid w:val="00385C37"/>
    <w:rsid w:val="003967B8"/>
    <w:rsid w:val="00445605"/>
    <w:rsid w:val="004654DF"/>
    <w:rsid w:val="00486EAA"/>
    <w:rsid w:val="00493248"/>
    <w:rsid w:val="00494672"/>
    <w:rsid w:val="004E1ABD"/>
    <w:rsid w:val="0050574B"/>
    <w:rsid w:val="005539A1"/>
    <w:rsid w:val="005923C6"/>
    <w:rsid w:val="00592F7C"/>
    <w:rsid w:val="005B492E"/>
    <w:rsid w:val="005B6500"/>
    <w:rsid w:val="005F7447"/>
    <w:rsid w:val="0060249D"/>
    <w:rsid w:val="00613613"/>
    <w:rsid w:val="006319F4"/>
    <w:rsid w:val="006334A0"/>
    <w:rsid w:val="00651C6E"/>
    <w:rsid w:val="006758ED"/>
    <w:rsid w:val="00680796"/>
    <w:rsid w:val="00693294"/>
    <w:rsid w:val="006E46DC"/>
    <w:rsid w:val="006E5716"/>
    <w:rsid w:val="00751946"/>
    <w:rsid w:val="00757654"/>
    <w:rsid w:val="007936F9"/>
    <w:rsid w:val="007B7E50"/>
    <w:rsid w:val="00821BB9"/>
    <w:rsid w:val="008408A6"/>
    <w:rsid w:val="0086009A"/>
    <w:rsid w:val="0089716B"/>
    <w:rsid w:val="008A5BBC"/>
    <w:rsid w:val="008F7B0E"/>
    <w:rsid w:val="009156F7"/>
    <w:rsid w:val="00946921"/>
    <w:rsid w:val="00984097"/>
    <w:rsid w:val="00986C95"/>
    <w:rsid w:val="009C52A1"/>
    <w:rsid w:val="009D2004"/>
    <w:rsid w:val="009E6025"/>
    <w:rsid w:val="009F1A63"/>
    <w:rsid w:val="009F1E5A"/>
    <w:rsid w:val="00A321E5"/>
    <w:rsid w:val="00AE2642"/>
    <w:rsid w:val="00B506C4"/>
    <w:rsid w:val="00B8507F"/>
    <w:rsid w:val="00B874DE"/>
    <w:rsid w:val="00BC2382"/>
    <w:rsid w:val="00BE281D"/>
    <w:rsid w:val="00C225C4"/>
    <w:rsid w:val="00C51996"/>
    <w:rsid w:val="00C66DA1"/>
    <w:rsid w:val="00CB1AC5"/>
    <w:rsid w:val="00CB2785"/>
    <w:rsid w:val="00CE1A23"/>
    <w:rsid w:val="00D02B95"/>
    <w:rsid w:val="00D06FC0"/>
    <w:rsid w:val="00D21B2B"/>
    <w:rsid w:val="00D2537D"/>
    <w:rsid w:val="00D27DAC"/>
    <w:rsid w:val="00D8232F"/>
    <w:rsid w:val="00D94397"/>
    <w:rsid w:val="00D977C4"/>
    <w:rsid w:val="00DA396F"/>
    <w:rsid w:val="00DD1934"/>
    <w:rsid w:val="00DF0B58"/>
    <w:rsid w:val="00E26557"/>
    <w:rsid w:val="00E36BAB"/>
    <w:rsid w:val="00E50473"/>
    <w:rsid w:val="00E61837"/>
    <w:rsid w:val="00EB3E05"/>
    <w:rsid w:val="00EC1AF9"/>
    <w:rsid w:val="00EC491F"/>
    <w:rsid w:val="00ED1832"/>
    <w:rsid w:val="00EE581B"/>
    <w:rsid w:val="00EF754B"/>
    <w:rsid w:val="00F16F05"/>
    <w:rsid w:val="00F347A5"/>
    <w:rsid w:val="00FA7879"/>
    <w:rsid w:val="00FF5150"/>
    <w:rsid w:val="010E0735"/>
    <w:rsid w:val="0146796F"/>
    <w:rsid w:val="019CF2D4"/>
    <w:rsid w:val="02351606"/>
    <w:rsid w:val="0278B08F"/>
    <w:rsid w:val="03159ADD"/>
    <w:rsid w:val="031A52FB"/>
    <w:rsid w:val="03880C2F"/>
    <w:rsid w:val="0480EA6F"/>
    <w:rsid w:val="04C1C29B"/>
    <w:rsid w:val="05373C27"/>
    <w:rsid w:val="05578EC9"/>
    <w:rsid w:val="05E5F5D4"/>
    <w:rsid w:val="06BA687F"/>
    <w:rsid w:val="079F8E93"/>
    <w:rsid w:val="08461AE5"/>
    <w:rsid w:val="08BE8307"/>
    <w:rsid w:val="0919191A"/>
    <w:rsid w:val="0A4E00FB"/>
    <w:rsid w:val="0B4DB3B6"/>
    <w:rsid w:val="0B872A49"/>
    <w:rsid w:val="0B943223"/>
    <w:rsid w:val="0BA123ED"/>
    <w:rsid w:val="0D4D9449"/>
    <w:rsid w:val="0DAD9E09"/>
    <w:rsid w:val="0DDA06BB"/>
    <w:rsid w:val="0E41286C"/>
    <w:rsid w:val="0E526343"/>
    <w:rsid w:val="0E745ACA"/>
    <w:rsid w:val="0F1B963C"/>
    <w:rsid w:val="0F2AEE50"/>
    <w:rsid w:val="0F357B3A"/>
    <w:rsid w:val="1043367A"/>
    <w:rsid w:val="109913C9"/>
    <w:rsid w:val="113BDBC2"/>
    <w:rsid w:val="11473A3D"/>
    <w:rsid w:val="1217EDF2"/>
    <w:rsid w:val="1227994F"/>
    <w:rsid w:val="122DAC2E"/>
    <w:rsid w:val="12C03F01"/>
    <w:rsid w:val="13097D43"/>
    <w:rsid w:val="13923C2E"/>
    <w:rsid w:val="13E0C604"/>
    <w:rsid w:val="14379ABF"/>
    <w:rsid w:val="149B9AAE"/>
    <w:rsid w:val="153E53DD"/>
    <w:rsid w:val="15553A9D"/>
    <w:rsid w:val="15A678F8"/>
    <w:rsid w:val="16AC72E1"/>
    <w:rsid w:val="16DA243E"/>
    <w:rsid w:val="16E400CB"/>
    <w:rsid w:val="170CF4A9"/>
    <w:rsid w:val="171CD7D8"/>
    <w:rsid w:val="176DB761"/>
    <w:rsid w:val="17E49381"/>
    <w:rsid w:val="17F70627"/>
    <w:rsid w:val="18872F76"/>
    <w:rsid w:val="192A76BA"/>
    <w:rsid w:val="1991B76E"/>
    <w:rsid w:val="199BCEE8"/>
    <w:rsid w:val="1A3E900C"/>
    <w:rsid w:val="1A779E06"/>
    <w:rsid w:val="1A917A01"/>
    <w:rsid w:val="1A994B74"/>
    <w:rsid w:val="1B8075DE"/>
    <w:rsid w:val="1C0366DB"/>
    <w:rsid w:val="1C03DBA4"/>
    <w:rsid w:val="1C6C1567"/>
    <w:rsid w:val="1CD4A432"/>
    <w:rsid w:val="1D187616"/>
    <w:rsid w:val="1D1E3600"/>
    <w:rsid w:val="1DAB9690"/>
    <w:rsid w:val="1E356A56"/>
    <w:rsid w:val="1ED544B3"/>
    <w:rsid w:val="1EFA0108"/>
    <w:rsid w:val="1EFB4CC5"/>
    <w:rsid w:val="1F4B0F29"/>
    <w:rsid w:val="1F63DC17"/>
    <w:rsid w:val="1F7E332A"/>
    <w:rsid w:val="1FAF896B"/>
    <w:rsid w:val="2022F11D"/>
    <w:rsid w:val="207918FE"/>
    <w:rsid w:val="20810684"/>
    <w:rsid w:val="20FC95E5"/>
    <w:rsid w:val="213EF1FB"/>
    <w:rsid w:val="2181C49E"/>
    <w:rsid w:val="21B2270A"/>
    <w:rsid w:val="21DEC261"/>
    <w:rsid w:val="21E5CB1D"/>
    <w:rsid w:val="224060DE"/>
    <w:rsid w:val="224A803B"/>
    <w:rsid w:val="224E79A9"/>
    <w:rsid w:val="232ABD59"/>
    <w:rsid w:val="236DF7C5"/>
    <w:rsid w:val="2379239A"/>
    <w:rsid w:val="241692C6"/>
    <w:rsid w:val="241AD814"/>
    <w:rsid w:val="250E373D"/>
    <w:rsid w:val="251F9A34"/>
    <w:rsid w:val="255477A7"/>
    <w:rsid w:val="2602054B"/>
    <w:rsid w:val="263DBB19"/>
    <w:rsid w:val="26B8DCCB"/>
    <w:rsid w:val="26EABC7F"/>
    <w:rsid w:val="26F04808"/>
    <w:rsid w:val="2791419D"/>
    <w:rsid w:val="294CFA5D"/>
    <w:rsid w:val="2966A0F1"/>
    <w:rsid w:val="2977EDD6"/>
    <w:rsid w:val="2978036C"/>
    <w:rsid w:val="2A27E8CA"/>
    <w:rsid w:val="2A70F13B"/>
    <w:rsid w:val="2A781558"/>
    <w:rsid w:val="2AE95B03"/>
    <w:rsid w:val="2B24770E"/>
    <w:rsid w:val="2BA38243"/>
    <w:rsid w:val="2BC3B92B"/>
    <w:rsid w:val="2BFB9A92"/>
    <w:rsid w:val="2C1069D4"/>
    <w:rsid w:val="2C50136D"/>
    <w:rsid w:val="2C502EFE"/>
    <w:rsid w:val="2C852B64"/>
    <w:rsid w:val="2CD19F9F"/>
    <w:rsid w:val="2D26A275"/>
    <w:rsid w:val="2D5C8B9E"/>
    <w:rsid w:val="2DA891FD"/>
    <w:rsid w:val="2E20FBC5"/>
    <w:rsid w:val="2EFAFE30"/>
    <w:rsid w:val="2F21E831"/>
    <w:rsid w:val="2F480A96"/>
    <w:rsid w:val="305037C8"/>
    <w:rsid w:val="30E032BF"/>
    <w:rsid w:val="31589C87"/>
    <w:rsid w:val="31FA1398"/>
    <w:rsid w:val="320DC8B2"/>
    <w:rsid w:val="322A0CDA"/>
    <w:rsid w:val="3240CC5A"/>
    <w:rsid w:val="325B9BDB"/>
    <w:rsid w:val="327FAB58"/>
    <w:rsid w:val="331E2F39"/>
    <w:rsid w:val="33CECB10"/>
    <w:rsid w:val="33E2C5EB"/>
    <w:rsid w:val="33F8DD5F"/>
    <w:rsid w:val="341B7BB9"/>
    <w:rsid w:val="34E6506A"/>
    <w:rsid w:val="3537627E"/>
    <w:rsid w:val="3540DCF5"/>
    <w:rsid w:val="35C3D611"/>
    <w:rsid w:val="36998DB1"/>
    <w:rsid w:val="37531C7B"/>
    <w:rsid w:val="37918E32"/>
    <w:rsid w:val="38145246"/>
    <w:rsid w:val="38EEECDC"/>
    <w:rsid w:val="39694207"/>
    <w:rsid w:val="3A8ABD3D"/>
    <w:rsid w:val="3ABDE5FA"/>
    <w:rsid w:val="3AD9237E"/>
    <w:rsid w:val="3AE6B0B5"/>
    <w:rsid w:val="3AF194BF"/>
    <w:rsid w:val="3B485685"/>
    <w:rsid w:val="3BD9DCF5"/>
    <w:rsid w:val="3C139E0E"/>
    <w:rsid w:val="3C2CC220"/>
    <w:rsid w:val="3C52C443"/>
    <w:rsid w:val="3E371F8F"/>
    <w:rsid w:val="3E6F3337"/>
    <w:rsid w:val="3E791BA6"/>
    <w:rsid w:val="3ED1557F"/>
    <w:rsid w:val="3EE5BB39"/>
    <w:rsid w:val="3EFED16A"/>
    <w:rsid w:val="3F39CC61"/>
    <w:rsid w:val="3FA75E14"/>
    <w:rsid w:val="3FD2EFF0"/>
    <w:rsid w:val="3FF756AE"/>
    <w:rsid w:val="4021239E"/>
    <w:rsid w:val="40ABC71B"/>
    <w:rsid w:val="40FE440F"/>
    <w:rsid w:val="4146D6EA"/>
    <w:rsid w:val="4187E8AE"/>
    <w:rsid w:val="41F8C93F"/>
    <w:rsid w:val="422E6BC4"/>
    <w:rsid w:val="42517B57"/>
    <w:rsid w:val="428C4FC8"/>
    <w:rsid w:val="429381F4"/>
    <w:rsid w:val="4295CF22"/>
    <w:rsid w:val="42F80DA2"/>
    <w:rsid w:val="430A90B2"/>
    <w:rsid w:val="43453B25"/>
    <w:rsid w:val="436AF75C"/>
    <w:rsid w:val="43B3F549"/>
    <w:rsid w:val="43DDC367"/>
    <w:rsid w:val="43DF72BA"/>
    <w:rsid w:val="4409A7C4"/>
    <w:rsid w:val="4428F102"/>
    <w:rsid w:val="447EC8AA"/>
    <w:rsid w:val="44AE4E99"/>
    <w:rsid w:val="44C06489"/>
    <w:rsid w:val="4528AAAA"/>
    <w:rsid w:val="458BE316"/>
    <w:rsid w:val="46243C47"/>
    <w:rsid w:val="463CB08F"/>
    <w:rsid w:val="4646DF86"/>
    <w:rsid w:val="465B59D1"/>
    <w:rsid w:val="465C34EA"/>
    <w:rsid w:val="467F9A1B"/>
    <w:rsid w:val="46E0E510"/>
    <w:rsid w:val="470856D7"/>
    <w:rsid w:val="47377E11"/>
    <w:rsid w:val="4742EF8E"/>
    <w:rsid w:val="47964FFB"/>
    <w:rsid w:val="47A671CE"/>
    <w:rsid w:val="47E5EF5B"/>
    <w:rsid w:val="48512689"/>
    <w:rsid w:val="486D7D14"/>
    <w:rsid w:val="4887666C"/>
    <w:rsid w:val="48D8AAA0"/>
    <w:rsid w:val="4A4786C8"/>
    <w:rsid w:val="4ABD7FD0"/>
    <w:rsid w:val="4B6BD76C"/>
    <w:rsid w:val="4B899EC5"/>
    <w:rsid w:val="4BC34783"/>
    <w:rsid w:val="4C3CB168"/>
    <w:rsid w:val="4CDFB28B"/>
    <w:rsid w:val="4CFC1418"/>
    <w:rsid w:val="4D640997"/>
    <w:rsid w:val="4D93FB14"/>
    <w:rsid w:val="4DA9E3FD"/>
    <w:rsid w:val="4DC9C5D8"/>
    <w:rsid w:val="4DD881C9"/>
    <w:rsid w:val="4E6746CF"/>
    <w:rsid w:val="4F1368BC"/>
    <w:rsid w:val="4F2FCB75"/>
    <w:rsid w:val="4F74522A"/>
    <w:rsid w:val="50F63874"/>
    <w:rsid w:val="51F2AAA7"/>
    <w:rsid w:val="52B3E072"/>
    <w:rsid w:val="53354F4D"/>
    <w:rsid w:val="54033C98"/>
    <w:rsid w:val="5441B5A8"/>
    <w:rsid w:val="544FB0D3"/>
    <w:rsid w:val="54A30BBF"/>
    <w:rsid w:val="54CF39AD"/>
    <w:rsid w:val="5538C458"/>
    <w:rsid w:val="558DCFDE"/>
    <w:rsid w:val="55D217FE"/>
    <w:rsid w:val="55E393AE"/>
    <w:rsid w:val="566042C4"/>
    <w:rsid w:val="56C61BCA"/>
    <w:rsid w:val="575CA063"/>
    <w:rsid w:val="57F2166F"/>
    <w:rsid w:val="585CBD27"/>
    <w:rsid w:val="58732702"/>
    <w:rsid w:val="59564696"/>
    <w:rsid w:val="59585FDA"/>
    <w:rsid w:val="5999DDC6"/>
    <w:rsid w:val="59AE20E2"/>
    <w:rsid w:val="59B64F14"/>
    <w:rsid w:val="5A16CF6E"/>
    <w:rsid w:val="5A179201"/>
    <w:rsid w:val="5AA84C0C"/>
    <w:rsid w:val="5B10FA98"/>
    <w:rsid w:val="5BAD57B1"/>
    <w:rsid w:val="5BF46642"/>
    <w:rsid w:val="5D208E0C"/>
    <w:rsid w:val="5D5E81A9"/>
    <w:rsid w:val="5DCD71F5"/>
    <w:rsid w:val="5DE81CCB"/>
    <w:rsid w:val="5DF69319"/>
    <w:rsid w:val="5E392FCF"/>
    <w:rsid w:val="5E636723"/>
    <w:rsid w:val="5E7FA25B"/>
    <w:rsid w:val="5EAC1989"/>
    <w:rsid w:val="5ED12DAF"/>
    <w:rsid w:val="5EFEA11C"/>
    <w:rsid w:val="5F35A7F1"/>
    <w:rsid w:val="5F83ED2C"/>
    <w:rsid w:val="5F990CC2"/>
    <w:rsid w:val="600A3EA4"/>
    <w:rsid w:val="60C806FE"/>
    <w:rsid w:val="60DE802C"/>
    <w:rsid w:val="61279364"/>
    <w:rsid w:val="61624F26"/>
    <w:rsid w:val="619FF77D"/>
    <w:rsid w:val="626D48B3"/>
    <w:rsid w:val="627A508D"/>
    <w:rsid w:val="627D9001"/>
    <w:rsid w:val="62D0C1D7"/>
    <w:rsid w:val="62D3EEFA"/>
    <w:rsid w:val="633BC7DE"/>
    <w:rsid w:val="6369656E"/>
    <w:rsid w:val="63A49ED2"/>
    <w:rsid w:val="63C1D2F2"/>
    <w:rsid w:val="64091914"/>
    <w:rsid w:val="64196062"/>
    <w:rsid w:val="6489AEBF"/>
    <w:rsid w:val="64B10A1D"/>
    <w:rsid w:val="64D7983F"/>
    <w:rsid w:val="655BE022"/>
    <w:rsid w:val="65A3295E"/>
    <w:rsid w:val="663A3058"/>
    <w:rsid w:val="664CE990"/>
    <w:rsid w:val="66660BD4"/>
    <w:rsid w:val="6713ACA4"/>
    <w:rsid w:val="6744B368"/>
    <w:rsid w:val="6768A2F7"/>
    <w:rsid w:val="6793B4BE"/>
    <w:rsid w:val="6799865F"/>
    <w:rsid w:val="679D755F"/>
    <w:rsid w:val="6972D0E9"/>
    <w:rsid w:val="69C76C1B"/>
    <w:rsid w:val="6A67FF27"/>
    <w:rsid w:val="6AA1CA43"/>
    <w:rsid w:val="6ABD31E0"/>
    <w:rsid w:val="6B1AD7EF"/>
    <w:rsid w:val="6B4F4F11"/>
    <w:rsid w:val="6B6B2A02"/>
    <w:rsid w:val="6C372C2C"/>
    <w:rsid w:val="6CE2AA24"/>
    <w:rsid w:val="6CEF8FD8"/>
    <w:rsid w:val="6D06FA63"/>
    <w:rsid w:val="6D09D5DB"/>
    <w:rsid w:val="6ECEC5AD"/>
    <w:rsid w:val="6EFE181E"/>
    <w:rsid w:val="6F959155"/>
    <w:rsid w:val="6FB2594C"/>
    <w:rsid w:val="6FF3B1DE"/>
    <w:rsid w:val="70266651"/>
    <w:rsid w:val="7036AD9F"/>
    <w:rsid w:val="70490F89"/>
    <w:rsid w:val="70FA1296"/>
    <w:rsid w:val="70FC917C"/>
    <w:rsid w:val="721B7FF1"/>
    <w:rsid w:val="72335B0D"/>
    <w:rsid w:val="72FB416E"/>
    <w:rsid w:val="72FF8B03"/>
    <w:rsid w:val="735E0713"/>
    <w:rsid w:val="73737F98"/>
    <w:rsid w:val="7387B279"/>
    <w:rsid w:val="739BE728"/>
    <w:rsid w:val="73DD0EC5"/>
    <w:rsid w:val="74955D32"/>
    <w:rsid w:val="74CEA21D"/>
    <w:rsid w:val="74F9D774"/>
    <w:rsid w:val="75122578"/>
    <w:rsid w:val="75E55803"/>
    <w:rsid w:val="76F96A51"/>
    <w:rsid w:val="7727A142"/>
    <w:rsid w:val="77391CFC"/>
    <w:rsid w:val="774B515D"/>
    <w:rsid w:val="77812864"/>
    <w:rsid w:val="77A578AC"/>
    <w:rsid w:val="78521222"/>
    <w:rsid w:val="789FA3D6"/>
    <w:rsid w:val="78E388E4"/>
    <w:rsid w:val="78E6919B"/>
    <w:rsid w:val="78EC924E"/>
    <w:rsid w:val="791CF8C5"/>
    <w:rsid w:val="79CA31AB"/>
    <w:rsid w:val="79EBBE0C"/>
    <w:rsid w:val="7A27113F"/>
    <w:rsid w:val="7A61C62C"/>
    <w:rsid w:val="7A6A3D7A"/>
    <w:rsid w:val="7AB8C926"/>
    <w:rsid w:val="7AE12F58"/>
    <w:rsid w:val="7CDE9C9D"/>
    <w:rsid w:val="7D330716"/>
    <w:rsid w:val="7DCA68F9"/>
    <w:rsid w:val="7DECC081"/>
    <w:rsid w:val="7E9C8BD5"/>
    <w:rsid w:val="7EB10108"/>
    <w:rsid w:val="7ED5A53A"/>
    <w:rsid w:val="7F40E0D3"/>
    <w:rsid w:val="7F59A6F0"/>
    <w:rsid w:val="7FBCD7F3"/>
    <w:rsid w:val="7FBE2813"/>
    <w:rsid w:val="7FE0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BB39"/>
  <w15:chartTrackingRefBased/>
  <w15:docId w15:val="{31986851-FDC4-4F21-B894-A450A33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46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46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F0B58"/>
    <w:pPr>
      <w:spacing w:after="0" w:line="240" w:lineRule="auto"/>
    </w:pPr>
  </w:style>
  <w:style w:type="paragraph" w:styleId="CommentSubject">
    <w:name w:val="annotation subject"/>
    <w:basedOn w:val="CommentText"/>
    <w:next w:val="CommentText"/>
    <w:link w:val="CommentSubjectChar"/>
    <w:uiPriority w:val="99"/>
    <w:semiHidden/>
    <w:unhideWhenUsed/>
    <w:rsid w:val="00DF0B58"/>
    <w:rPr>
      <w:b/>
      <w:bCs/>
    </w:rPr>
  </w:style>
  <w:style w:type="character" w:customStyle="1" w:styleId="CommentSubjectChar">
    <w:name w:val="Comment Subject Char"/>
    <w:basedOn w:val="CommentTextChar"/>
    <w:link w:val="CommentSubject"/>
    <w:uiPriority w:val="99"/>
    <w:semiHidden/>
    <w:rsid w:val="00DF0B58"/>
    <w:rPr>
      <w:b/>
      <w:bCs/>
      <w:sz w:val="20"/>
      <w:szCs w:val="20"/>
    </w:rPr>
  </w:style>
  <w:style w:type="character" w:styleId="UnresolvedMention">
    <w:name w:val="Unresolved Mention"/>
    <w:basedOn w:val="DefaultParagraphFont"/>
    <w:uiPriority w:val="99"/>
    <w:semiHidden/>
    <w:unhideWhenUsed/>
    <w:rsid w:val="00651C6E"/>
    <w:rPr>
      <w:color w:val="605E5C"/>
      <w:shd w:val="clear" w:color="auto" w:fill="E1DFDD"/>
    </w:rPr>
  </w:style>
  <w:style w:type="character" w:styleId="Emphasis">
    <w:name w:val="Emphasis"/>
    <w:basedOn w:val="DefaultParagraphFont"/>
    <w:uiPriority w:val="20"/>
    <w:qFormat/>
    <w:rsid w:val="00385183"/>
    <w:rPr>
      <w:i/>
      <w:iCs/>
    </w:rPr>
  </w:style>
  <w:style w:type="paragraph" w:customStyle="1" w:styleId="text-medium">
    <w:name w:val="text-medium"/>
    <w:basedOn w:val="Normal"/>
    <w:rsid w:val="00B874DE"/>
    <w:pPr>
      <w:spacing w:before="100" w:beforeAutospacing="1" w:after="100" w:afterAutospacing="1"/>
    </w:pPr>
  </w:style>
  <w:style w:type="paragraph" w:styleId="NormalWeb">
    <w:name w:val="Normal (Web)"/>
    <w:basedOn w:val="Normal"/>
    <w:uiPriority w:val="99"/>
    <w:semiHidden/>
    <w:unhideWhenUsed/>
    <w:rsid w:val="00494672"/>
    <w:pPr>
      <w:spacing w:before="100" w:beforeAutospacing="1" w:after="100" w:afterAutospacing="1"/>
    </w:pPr>
  </w:style>
  <w:style w:type="character" w:customStyle="1" w:styleId="Heading3Char">
    <w:name w:val="Heading 3 Char"/>
    <w:basedOn w:val="DefaultParagraphFont"/>
    <w:link w:val="Heading3"/>
    <w:uiPriority w:val="9"/>
    <w:semiHidden/>
    <w:rsid w:val="0049467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94672"/>
    <w:rPr>
      <w:b/>
      <w:bCs/>
    </w:rPr>
  </w:style>
  <w:style w:type="character" w:customStyle="1" w:styleId="Heading2Char">
    <w:name w:val="Heading 2 Char"/>
    <w:basedOn w:val="DefaultParagraphFont"/>
    <w:link w:val="Heading2"/>
    <w:uiPriority w:val="9"/>
    <w:semiHidden/>
    <w:rsid w:val="004946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2696">
      <w:bodyDiv w:val="1"/>
      <w:marLeft w:val="0"/>
      <w:marRight w:val="0"/>
      <w:marTop w:val="0"/>
      <w:marBottom w:val="0"/>
      <w:divBdr>
        <w:top w:val="none" w:sz="0" w:space="0" w:color="auto"/>
        <w:left w:val="none" w:sz="0" w:space="0" w:color="auto"/>
        <w:bottom w:val="none" w:sz="0" w:space="0" w:color="auto"/>
        <w:right w:val="none" w:sz="0" w:space="0" w:color="auto"/>
      </w:divBdr>
    </w:div>
    <w:div w:id="169104816">
      <w:bodyDiv w:val="1"/>
      <w:marLeft w:val="0"/>
      <w:marRight w:val="0"/>
      <w:marTop w:val="0"/>
      <w:marBottom w:val="0"/>
      <w:divBdr>
        <w:top w:val="none" w:sz="0" w:space="0" w:color="auto"/>
        <w:left w:val="none" w:sz="0" w:space="0" w:color="auto"/>
        <w:bottom w:val="none" w:sz="0" w:space="0" w:color="auto"/>
        <w:right w:val="none" w:sz="0" w:space="0" w:color="auto"/>
      </w:divBdr>
    </w:div>
    <w:div w:id="408696903">
      <w:bodyDiv w:val="1"/>
      <w:marLeft w:val="0"/>
      <w:marRight w:val="0"/>
      <w:marTop w:val="0"/>
      <w:marBottom w:val="0"/>
      <w:divBdr>
        <w:top w:val="none" w:sz="0" w:space="0" w:color="auto"/>
        <w:left w:val="none" w:sz="0" w:space="0" w:color="auto"/>
        <w:bottom w:val="none" w:sz="0" w:space="0" w:color="auto"/>
        <w:right w:val="none" w:sz="0" w:space="0" w:color="auto"/>
      </w:divBdr>
    </w:div>
    <w:div w:id="545601833">
      <w:bodyDiv w:val="1"/>
      <w:marLeft w:val="0"/>
      <w:marRight w:val="0"/>
      <w:marTop w:val="0"/>
      <w:marBottom w:val="0"/>
      <w:divBdr>
        <w:top w:val="none" w:sz="0" w:space="0" w:color="auto"/>
        <w:left w:val="none" w:sz="0" w:space="0" w:color="auto"/>
        <w:bottom w:val="none" w:sz="0" w:space="0" w:color="auto"/>
        <w:right w:val="none" w:sz="0" w:space="0" w:color="auto"/>
      </w:divBdr>
    </w:div>
    <w:div w:id="713888235">
      <w:bodyDiv w:val="1"/>
      <w:marLeft w:val="0"/>
      <w:marRight w:val="0"/>
      <w:marTop w:val="0"/>
      <w:marBottom w:val="0"/>
      <w:divBdr>
        <w:top w:val="none" w:sz="0" w:space="0" w:color="auto"/>
        <w:left w:val="none" w:sz="0" w:space="0" w:color="auto"/>
        <w:bottom w:val="none" w:sz="0" w:space="0" w:color="auto"/>
        <w:right w:val="none" w:sz="0" w:space="0" w:color="auto"/>
      </w:divBdr>
    </w:div>
    <w:div w:id="859392265">
      <w:bodyDiv w:val="1"/>
      <w:marLeft w:val="0"/>
      <w:marRight w:val="0"/>
      <w:marTop w:val="0"/>
      <w:marBottom w:val="0"/>
      <w:divBdr>
        <w:top w:val="none" w:sz="0" w:space="0" w:color="auto"/>
        <w:left w:val="none" w:sz="0" w:space="0" w:color="auto"/>
        <w:bottom w:val="none" w:sz="0" w:space="0" w:color="auto"/>
        <w:right w:val="none" w:sz="0" w:space="0" w:color="auto"/>
      </w:divBdr>
      <w:divsChild>
        <w:div w:id="1888954540">
          <w:marLeft w:val="0"/>
          <w:marRight w:val="0"/>
          <w:marTop w:val="0"/>
          <w:marBottom w:val="0"/>
          <w:divBdr>
            <w:top w:val="none" w:sz="0" w:space="0" w:color="auto"/>
            <w:left w:val="none" w:sz="0" w:space="0" w:color="auto"/>
            <w:bottom w:val="none" w:sz="0" w:space="0" w:color="auto"/>
            <w:right w:val="none" w:sz="0" w:space="0" w:color="auto"/>
          </w:divBdr>
          <w:divsChild>
            <w:div w:id="1398940570">
              <w:marLeft w:val="0"/>
              <w:marRight w:val="0"/>
              <w:marTop w:val="0"/>
              <w:marBottom w:val="0"/>
              <w:divBdr>
                <w:top w:val="none" w:sz="0" w:space="0" w:color="auto"/>
                <w:left w:val="none" w:sz="0" w:space="0" w:color="auto"/>
                <w:bottom w:val="none" w:sz="0" w:space="0" w:color="auto"/>
                <w:right w:val="none" w:sz="0" w:space="0" w:color="auto"/>
              </w:divBdr>
              <w:divsChild>
                <w:div w:id="1783109496">
                  <w:marLeft w:val="0"/>
                  <w:marRight w:val="0"/>
                  <w:marTop w:val="0"/>
                  <w:marBottom w:val="0"/>
                  <w:divBdr>
                    <w:top w:val="none" w:sz="0" w:space="0" w:color="auto"/>
                    <w:left w:val="none" w:sz="0" w:space="0" w:color="auto"/>
                    <w:bottom w:val="none" w:sz="0" w:space="0" w:color="auto"/>
                    <w:right w:val="none" w:sz="0" w:space="0" w:color="auto"/>
                  </w:divBdr>
                  <w:divsChild>
                    <w:div w:id="977615161">
                      <w:marLeft w:val="0"/>
                      <w:marRight w:val="0"/>
                      <w:marTop w:val="0"/>
                      <w:marBottom w:val="0"/>
                      <w:divBdr>
                        <w:top w:val="none" w:sz="0" w:space="0" w:color="auto"/>
                        <w:left w:val="none" w:sz="0" w:space="0" w:color="auto"/>
                        <w:bottom w:val="none" w:sz="0" w:space="0" w:color="auto"/>
                        <w:right w:val="none" w:sz="0" w:space="0" w:color="auto"/>
                      </w:divBdr>
                      <w:divsChild>
                        <w:div w:id="503126029">
                          <w:marLeft w:val="0"/>
                          <w:marRight w:val="0"/>
                          <w:marTop w:val="0"/>
                          <w:marBottom w:val="0"/>
                          <w:divBdr>
                            <w:top w:val="none" w:sz="0" w:space="0" w:color="auto"/>
                            <w:left w:val="none" w:sz="0" w:space="0" w:color="auto"/>
                            <w:bottom w:val="none" w:sz="0" w:space="0" w:color="auto"/>
                            <w:right w:val="none" w:sz="0" w:space="0" w:color="auto"/>
                          </w:divBdr>
                          <w:divsChild>
                            <w:div w:id="323437046">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 w:id="2009944631">
          <w:marLeft w:val="0"/>
          <w:marRight w:val="0"/>
          <w:marTop w:val="0"/>
          <w:marBottom w:val="0"/>
          <w:divBdr>
            <w:top w:val="none" w:sz="0" w:space="0" w:color="auto"/>
            <w:left w:val="none" w:sz="0" w:space="0" w:color="auto"/>
            <w:bottom w:val="none" w:sz="0" w:space="0" w:color="auto"/>
            <w:right w:val="none" w:sz="0" w:space="0" w:color="auto"/>
          </w:divBdr>
          <w:divsChild>
            <w:div w:id="1355299942">
              <w:marLeft w:val="0"/>
              <w:marRight w:val="0"/>
              <w:marTop w:val="0"/>
              <w:marBottom w:val="0"/>
              <w:divBdr>
                <w:top w:val="none" w:sz="0" w:space="0" w:color="auto"/>
                <w:left w:val="none" w:sz="0" w:space="0" w:color="auto"/>
                <w:bottom w:val="none" w:sz="0" w:space="0" w:color="auto"/>
                <w:right w:val="none" w:sz="0" w:space="0" w:color="auto"/>
              </w:divBdr>
            </w:div>
            <w:div w:id="893468578">
              <w:marLeft w:val="0"/>
              <w:marRight w:val="0"/>
              <w:marTop w:val="0"/>
              <w:marBottom w:val="0"/>
              <w:divBdr>
                <w:top w:val="none" w:sz="0" w:space="0" w:color="auto"/>
                <w:left w:val="none" w:sz="0" w:space="0" w:color="auto"/>
                <w:bottom w:val="none" w:sz="0" w:space="0" w:color="auto"/>
                <w:right w:val="none" w:sz="0" w:space="0" w:color="auto"/>
              </w:divBdr>
            </w:div>
            <w:div w:id="1022628207">
              <w:marLeft w:val="0"/>
              <w:marRight w:val="0"/>
              <w:marTop w:val="0"/>
              <w:marBottom w:val="0"/>
              <w:divBdr>
                <w:top w:val="none" w:sz="0" w:space="0" w:color="auto"/>
                <w:left w:val="none" w:sz="0" w:space="0" w:color="auto"/>
                <w:bottom w:val="none" w:sz="0" w:space="0" w:color="auto"/>
                <w:right w:val="none" w:sz="0" w:space="0" w:color="auto"/>
              </w:divBdr>
            </w:div>
            <w:div w:id="13696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3977">
      <w:bodyDiv w:val="1"/>
      <w:marLeft w:val="0"/>
      <w:marRight w:val="0"/>
      <w:marTop w:val="0"/>
      <w:marBottom w:val="0"/>
      <w:divBdr>
        <w:top w:val="none" w:sz="0" w:space="0" w:color="auto"/>
        <w:left w:val="none" w:sz="0" w:space="0" w:color="auto"/>
        <w:bottom w:val="none" w:sz="0" w:space="0" w:color="auto"/>
        <w:right w:val="none" w:sz="0" w:space="0" w:color="auto"/>
      </w:divBdr>
    </w:div>
    <w:div w:id="936595078">
      <w:bodyDiv w:val="1"/>
      <w:marLeft w:val="0"/>
      <w:marRight w:val="0"/>
      <w:marTop w:val="0"/>
      <w:marBottom w:val="0"/>
      <w:divBdr>
        <w:top w:val="none" w:sz="0" w:space="0" w:color="auto"/>
        <w:left w:val="none" w:sz="0" w:space="0" w:color="auto"/>
        <w:bottom w:val="none" w:sz="0" w:space="0" w:color="auto"/>
        <w:right w:val="none" w:sz="0" w:space="0" w:color="auto"/>
      </w:divBdr>
      <w:divsChild>
        <w:div w:id="1311179003">
          <w:marLeft w:val="360"/>
          <w:marRight w:val="360"/>
          <w:marTop w:val="0"/>
          <w:marBottom w:val="0"/>
          <w:divBdr>
            <w:top w:val="none" w:sz="0" w:space="0" w:color="auto"/>
            <w:left w:val="none" w:sz="0" w:space="0" w:color="auto"/>
            <w:bottom w:val="none" w:sz="0" w:space="0" w:color="auto"/>
            <w:right w:val="none" w:sz="0" w:space="0" w:color="auto"/>
          </w:divBdr>
        </w:div>
      </w:divsChild>
    </w:div>
    <w:div w:id="1047071048">
      <w:bodyDiv w:val="1"/>
      <w:marLeft w:val="0"/>
      <w:marRight w:val="0"/>
      <w:marTop w:val="0"/>
      <w:marBottom w:val="0"/>
      <w:divBdr>
        <w:top w:val="none" w:sz="0" w:space="0" w:color="auto"/>
        <w:left w:val="none" w:sz="0" w:space="0" w:color="auto"/>
        <w:bottom w:val="none" w:sz="0" w:space="0" w:color="auto"/>
        <w:right w:val="none" w:sz="0" w:space="0" w:color="auto"/>
      </w:divBdr>
    </w:div>
    <w:div w:id="1113670276">
      <w:bodyDiv w:val="1"/>
      <w:marLeft w:val="0"/>
      <w:marRight w:val="0"/>
      <w:marTop w:val="0"/>
      <w:marBottom w:val="0"/>
      <w:divBdr>
        <w:top w:val="none" w:sz="0" w:space="0" w:color="auto"/>
        <w:left w:val="none" w:sz="0" w:space="0" w:color="auto"/>
        <w:bottom w:val="none" w:sz="0" w:space="0" w:color="auto"/>
        <w:right w:val="none" w:sz="0" w:space="0" w:color="auto"/>
      </w:divBdr>
    </w:div>
    <w:div w:id="1300767695">
      <w:bodyDiv w:val="1"/>
      <w:marLeft w:val="0"/>
      <w:marRight w:val="0"/>
      <w:marTop w:val="0"/>
      <w:marBottom w:val="0"/>
      <w:divBdr>
        <w:top w:val="none" w:sz="0" w:space="0" w:color="auto"/>
        <w:left w:val="none" w:sz="0" w:space="0" w:color="auto"/>
        <w:bottom w:val="none" w:sz="0" w:space="0" w:color="auto"/>
        <w:right w:val="none" w:sz="0" w:space="0" w:color="auto"/>
      </w:divBdr>
      <w:divsChild>
        <w:div w:id="1957298567">
          <w:marLeft w:val="0"/>
          <w:marRight w:val="0"/>
          <w:marTop w:val="0"/>
          <w:marBottom w:val="0"/>
          <w:divBdr>
            <w:top w:val="none" w:sz="0" w:space="0" w:color="auto"/>
            <w:left w:val="none" w:sz="0" w:space="0" w:color="auto"/>
            <w:bottom w:val="none" w:sz="0" w:space="0" w:color="auto"/>
            <w:right w:val="none" w:sz="0" w:space="0" w:color="auto"/>
          </w:divBdr>
          <w:divsChild>
            <w:div w:id="941575340">
              <w:marLeft w:val="0"/>
              <w:marRight w:val="0"/>
              <w:marTop w:val="0"/>
              <w:marBottom w:val="0"/>
              <w:divBdr>
                <w:top w:val="none" w:sz="0" w:space="0" w:color="auto"/>
                <w:left w:val="none" w:sz="0" w:space="0" w:color="auto"/>
                <w:bottom w:val="none" w:sz="0" w:space="0" w:color="auto"/>
                <w:right w:val="none" w:sz="0" w:space="0" w:color="auto"/>
              </w:divBdr>
              <w:divsChild>
                <w:div w:id="1398280815">
                  <w:marLeft w:val="0"/>
                  <w:marRight w:val="0"/>
                  <w:marTop w:val="0"/>
                  <w:marBottom w:val="0"/>
                  <w:divBdr>
                    <w:top w:val="none" w:sz="0" w:space="0" w:color="auto"/>
                    <w:left w:val="none" w:sz="0" w:space="0" w:color="auto"/>
                    <w:bottom w:val="none" w:sz="0" w:space="0" w:color="auto"/>
                    <w:right w:val="none" w:sz="0" w:space="0" w:color="auto"/>
                  </w:divBdr>
                  <w:divsChild>
                    <w:div w:id="354691998">
                      <w:marLeft w:val="0"/>
                      <w:marRight w:val="0"/>
                      <w:marTop w:val="0"/>
                      <w:marBottom w:val="0"/>
                      <w:divBdr>
                        <w:top w:val="none" w:sz="0" w:space="0" w:color="auto"/>
                        <w:left w:val="none" w:sz="0" w:space="0" w:color="auto"/>
                        <w:bottom w:val="none" w:sz="0" w:space="0" w:color="auto"/>
                        <w:right w:val="none" w:sz="0" w:space="0" w:color="auto"/>
                      </w:divBdr>
                      <w:divsChild>
                        <w:div w:id="2010598222">
                          <w:marLeft w:val="0"/>
                          <w:marRight w:val="0"/>
                          <w:marTop w:val="0"/>
                          <w:marBottom w:val="0"/>
                          <w:divBdr>
                            <w:top w:val="none" w:sz="0" w:space="0" w:color="auto"/>
                            <w:left w:val="none" w:sz="0" w:space="0" w:color="auto"/>
                            <w:bottom w:val="none" w:sz="0" w:space="0" w:color="auto"/>
                            <w:right w:val="none" w:sz="0" w:space="0" w:color="auto"/>
                          </w:divBdr>
                          <w:divsChild>
                            <w:div w:id="618729593">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 w:id="2121951275">
          <w:marLeft w:val="0"/>
          <w:marRight w:val="0"/>
          <w:marTop w:val="0"/>
          <w:marBottom w:val="0"/>
          <w:divBdr>
            <w:top w:val="none" w:sz="0" w:space="0" w:color="auto"/>
            <w:left w:val="none" w:sz="0" w:space="0" w:color="auto"/>
            <w:bottom w:val="none" w:sz="0" w:space="0" w:color="auto"/>
            <w:right w:val="none" w:sz="0" w:space="0" w:color="auto"/>
          </w:divBdr>
          <w:divsChild>
            <w:div w:id="423841379">
              <w:marLeft w:val="0"/>
              <w:marRight w:val="0"/>
              <w:marTop w:val="0"/>
              <w:marBottom w:val="0"/>
              <w:divBdr>
                <w:top w:val="none" w:sz="0" w:space="0" w:color="auto"/>
                <w:left w:val="none" w:sz="0" w:space="0" w:color="auto"/>
                <w:bottom w:val="none" w:sz="0" w:space="0" w:color="auto"/>
                <w:right w:val="none" w:sz="0" w:space="0" w:color="auto"/>
              </w:divBdr>
            </w:div>
            <w:div w:id="1011377854">
              <w:marLeft w:val="0"/>
              <w:marRight w:val="0"/>
              <w:marTop w:val="0"/>
              <w:marBottom w:val="0"/>
              <w:divBdr>
                <w:top w:val="none" w:sz="0" w:space="0" w:color="auto"/>
                <w:left w:val="none" w:sz="0" w:space="0" w:color="auto"/>
                <w:bottom w:val="none" w:sz="0" w:space="0" w:color="auto"/>
                <w:right w:val="none" w:sz="0" w:space="0" w:color="auto"/>
              </w:divBdr>
            </w:div>
            <w:div w:id="7660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649">
      <w:bodyDiv w:val="1"/>
      <w:marLeft w:val="0"/>
      <w:marRight w:val="0"/>
      <w:marTop w:val="0"/>
      <w:marBottom w:val="0"/>
      <w:divBdr>
        <w:top w:val="none" w:sz="0" w:space="0" w:color="auto"/>
        <w:left w:val="none" w:sz="0" w:space="0" w:color="auto"/>
        <w:bottom w:val="none" w:sz="0" w:space="0" w:color="auto"/>
        <w:right w:val="none" w:sz="0" w:space="0" w:color="auto"/>
      </w:divBdr>
    </w:div>
    <w:div w:id="1806072995">
      <w:bodyDiv w:val="1"/>
      <w:marLeft w:val="0"/>
      <w:marRight w:val="0"/>
      <w:marTop w:val="0"/>
      <w:marBottom w:val="0"/>
      <w:divBdr>
        <w:top w:val="none" w:sz="0" w:space="0" w:color="auto"/>
        <w:left w:val="none" w:sz="0" w:space="0" w:color="auto"/>
        <w:bottom w:val="none" w:sz="0" w:space="0" w:color="auto"/>
        <w:right w:val="none" w:sz="0" w:space="0" w:color="auto"/>
      </w:divBdr>
    </w:div>
    <w:div w:id="1902473459">
      <w:bodyDiv w:val="1"/>
      <w:marLeft w:val="0"/>
      <w:marRight w:val="0"/>
      <w:marTop w:val="0"/>
      <w:marBottom w:val="0"/>
      <w:divBdr>
        <w:top w:val="none" w:sz="0" w:space="0" w:color="auto"/>
        <w:left w:val="none" w:sz="0" w:space="0" w:color="auto"/>
        <w:bottom w:val="none" w:sz="0" w:space="0" w:color="auto"/>
        <w:right w:val="none" w:sz="0" w:space="0" w:color="auto"/>
      </w:divBdr>
    </w:div>
    <w:div w:id="1971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atlasofurbanexpansion.or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link.springer.com/article/10.1007/s11524-018-00326-0" TargetMode="External"/><Relationship Id="rId17" Type="http://schemas.openxmlformats.org/officeDocument/2006/relationships/hyperlink" Target="https://data.lacurbanhealth.org/" TargetMode="External"/><Relationship Id="rId2" Type="http://schemas.openxmlformats.org/officeDocument/2006/relationships/styles" Target="styles.xml"/><Relationship Id="rId16" Type="http://schemas.openxmlformats.org/officeDocument/2006/relationships/hyperlink" Target="https://data.lacurbanhealth.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xel-uhc.github.io/salurbal-city-selection-scrolly/" TargetMode="External"/><Relationship Id="rId5" Type="http://schemas.openxmlformats.org/officeDocument/2006/relationships/footnotes" Target="footnotes.xml"/><Relationship Id="rId15" Type="http://schemas.openxmlformats.org/officeDocument/2006/relationships/hyperlink" Target="https://link.springer.com/article/10.1007/s11524-018-00326-0" TargetMode="Externa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itypopulation.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Indvik,Katherine</dc:creator>
  <cp:keywords/>
  <dc:description/>
  <cp:lastModifiedBy>ranli627@outlook.com</cp:lastModifiedBy>
  <cp:revision>8</cp:revision>
  <dcterms:created xsi:type="dcterms:W3CDTF">2023-08-28T15:43:00Z</dcterms:created>
  <dcterms:modified xsi:type="dcterms:W3CDTF">2023-08-28T18:35:00Z</dcterms:modified>
</cp:coreProperties>
</file>