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commit_1</w:t>
      </w:r>
    </w:p>
    <w:p w14:paraId="02000000">
      <w:pPr>
        <w:pStyle w:val="Style_1"/>
      </w:pPr>
      <w:r>
        <w:t>commit_2</w:t>
      </w:r>
    </w:p>
    <w:p w14:paraId="03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2024-04-30T10:54:07Z</dcterms:modified>
</cp:coreProperties>
</file>