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Carga parcial de grilla por ventana temporal y paginación de personas.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HU40 Carga parcial de grilla por ventana temporal y paginación de personas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MT-EP02-HU40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REQ-MT-40 / EP-02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cargar solo la ventana de fechas y la página de personas necesarias, para operar mallas grandes sin cargas de datos inmanejables.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MT-EP02-HU35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carga parcial de grilla por ventana temporal y paginación de personas.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pide 7 días.</w:t>
            </w:r>
          </w:p>
          <w:p>
            <w:pPr/>
            <w:r>
              <w:t xml:space="preserve">   Sistema: Entonces solo recibe esos días.</w:t>
            </w:r>
          </w:p>
          <w:p>
            <w:pPr/>
            <w:r/>
          </w:p>
          <w:p>
            <w:pPr/>
            <w:r>
              <w:t>Resultado esperado: Carga parcial de grilla por ventana temporal y paginación de personas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«Carga parcial de grilla por ventana temporal y paginación de personas»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Ventana: dado que malla de un mes, cuando pide 7 días, entonces solo recibe esos días.</w:t>
            </w:r>
          </w:p>
          <w:p>
            <w:pPr/>
            <w:r>
              <w:t>2. Página: dado que 200 personas, cuando pide página 1 size 50, entonces recibe 50 filas.</w:t>
            </w:r>
          </w:p>
          <w:p>
            <w:pPr/>
            <w:r>
              <w:t>3. Edición: dado que celda de la ventana, cuando guarda, entonces no requiere recargar toda la malla.</w:t>
            </w:r>
          </w:p>
          <w:p>
            <w:pPr/>
            <w:r>
              <w:t>4. Permisos/tenant: dado que consulta, cuando datos, entonces solo empresa y alcance.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El backend no debe exigir devolver toda la malla para editar una ventana.</w:t>
            </w:r>
          </w:p>
          <w:p>
            <w:pPr/>
            <w:r>
              <w:t>RN-02. Los contadores globales pueden ser proyecciones/agregados aparte.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Ventana desde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de la ventana temporal cargada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Ventana hasta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de la ventana temporal cargada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Página de personas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5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Número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Página del listado de filas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Tamaño de página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5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Número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Cantidad de personas por página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MT-EP02-HU40 — PRY - HU40 Carga parcial de grilla por ventana temporal y paginación de personas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