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Xbce331425b39d7dcc0f444249e9ca37a7a65698"/>
    <w:p>
      <w:pPr>
        <w:pStyle w:val="Heading1"/>
      </w:pPr>
      <w:r>
        <w:t xml:space="preserve">The Comment Bank Builder: End-of-Term Reports</w:t>
      </w:r>
    </w:p>
    <w:p>
      <w:pPr>
        <w:pStyle w:val="BlockText"/>
      </w:pPr>
      <w:r>
        <w:t xml:space="preserve">A structured system and ready-to-use phrases to keep reports personal and efficient.</w:t>
      </w:r>
    </w:p>
    <w:p>
      <w:r>
        <w:pict>
          <v:rect style="width:0;height:1.5pt" o:hralign="center" o:hrstd="t" o:hr="t"/>
        </w:pict>
      </w:r>
    </w:p>
    <w:bookmarkStart w:id="9" w:name="framework-sandwich"/>
    <w:p>
      <w:pPr>
        <w:pStyle w:val="Heading2"/>
      </w:pPr>
      <w:r>
        <w:t xml:space="preserve">Framework (Sandwich)</w:t>
      </w:r>
    </w:p>
    <w:p>
      <w:pPr>
        <w:pStyle w:val="FirstParagraph"/>
      </w:pPr>
      <w:r>
        <w:rPr>
          <w:b/>
          <w:bCs/>
        </w:rPr>
        <w:t xml:space="preserve">Strength → Growth → Encouragement/Next step</w:t>
      </w:r>
      <w:r>
        <w:t xml:space="preserve">.</w:t>
      </w:r>
    </w:p>
    <w:bookmarkEnd w:id="9"/>
    <w:bookmarkStart w:id="13" w:name="comment-banks"/>
    <w:p>
      <w:pPr>
        <w:pStyle w:val="Heading2"/>
      </w:pPr>
      <w:r>
        <w:t xml:space="preserve">Comment Banks</w:t>
      </w:r>
    </w:p>
    <w:bookmarkStart w:id="10" w:name="strengths"/>
    <w:p>
      <w:pPr>
        <w:pStyle w:val="Heading3"/>
      </w:pPr>
      <w:r>
        <w:t xml:space="preserve">Strengths</w:t>
      </w:r>
    </w:p>
    <w:p>
      <w:pPr>
        <w:pStyle w:val="Compact"/>
        <w:numPr>
          <w:ilvl w:val="0"/>
          <w:numId w:val="1001"/>
        </w:numPr>
      </w:pPr>
      <w:r>
        <w:t xml:space="preserve">“Shows genuine curiosity in [topic].”</w:t>
      </w:r>
    </w:p>
    <w:p>
      <w:pPr>
        <w:pStyle w:val="Compact"/>
        <w:numPr>
          <w:ilvl w:val="0"/>
          <w:numId w:val="1001"/>
        </w:numPr>
      </w:pPr>
      <w:r>
        <w:t xml:space="preserve">“Supports peers and collaborates effectively.”</w:t>
      </w:r>
    </w:p>
    <w:p>
      <w:pPr>
        <w:pStyle w:val="Compact"/>
        <w:numPr>
          <w:ilvl w:val="0"/>
          <w:numId w:val="1001"/>
        </w:numPr>
      </w:pPr>
      <w:r>
        <w:t xml:space="preserve">“Perseveres with challenging tasks.”</w:t>
      </w:r>
    </w:p>
    <w:bookmarkEnd w:id="10"/>
    <w:bookmarkStart w:id="11" w:name="areas-for-growth"/>
    <w:p>
      <w:pPr>
        <w:pStyle w:val="Heading3"/>
      </w:pPr>
      <w:r>
        <w:t xml:space="preserve">Areas for Growth</w:t>
      </w:r>
    </w:p>
    <w:p>
      <w:pPr>
        <w:pStyle w:val="Compact"/>
        <w:numPr>
          <w:ilvl w:val="0"/>
          <w:numId w:val="1002"/>
        </w:numPr>
      </w:pPr>
      <w:r>
        <w:t xml:space="preserve">“Would benefit from stronger organisation.”</w:t>
      </w:r>
    </w:p>
    <w:p>
      <w:pPr>
        <w:pStyle w:val="Compact"/>
        <w:numPr>
          <w:ilvl w:val="0"/>
          <w:numId w:val="1002"/>
        </w:numPr>
      </w:pPr>
      <w:r>
        <w:t xml:space="preserve">“Next step: apply strategies independently.”</w:t>
      </w:r>
    </w:p>
    <w:p>
      <w:pPr>
        <w:pStyle w:val="Compact"/>
        <w:numPr>
          <w:ilvl w:val="0"/>
          <w:numId w:val="1002"/>
        </w:numPr>
      </w:pPr>
      <w:r>
        <w:t xml:space="preserve">“Extend skills to more complex texts/problems.”</w:t>
      </w:r>
    </w:p>
    <w:bookmarkEnd w:id="11"/>
    <w:bookmarkStart w:id="12" w:name="closers"/>
    <w:p>
      <w:pPr>
        <w:pStyle w:val="Heading3"/>
      </w:pPr>
      <w:r>
        <w:t xml:space="preserve">Closers</w:t>
      </w:r>
    </w:p>
    <w:p>
      <w:pPr>
        <w:pStyle w:val="Compact"/>
        <w:numPr>
          <w:ilvl w:val="0"/>
          <w:numId w:val="1003"/>
        </w:numPr>
      </w:pPr>
      <w:r>
        <w:t xml:space="preserve">“I look forward to their continued progress in [subject].”</w:t>
      </w:r>
    </w:p>
    <w:p>
      <w:pPr>
        <w:pStyle w:val="Compact"/>
        <w:numPr>
          <w:ilvl w:val="0"/>
          <w:numId w:val="1003"/>
        </w:numPr>
      </w:pPr>
      <w:r>
        <w:t xml:space="preserve">“It’s been a pleasure to see their confidence grow.”</w:t>
      </w:r>
    </w:p>
    <w:bookmarkEnd w:id="12"/>
    <w:bookmarkEnd w:id="13"/>
    <w:bookmarkStart w:id="14" w:name="worksheet-praise--polish"/>
    <w:p>
      <w:pPr>
        <w:pStyle w:val="Heading2"/>
      </w:pPr>
      <w:r>
        <w:t xml:space="preserve">Worksheet: Praise &amp; Polish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Student</w:t>
            </w:r>
          </w:p>
        </w:tc>
        <w:tc>
          <w:tcPr/>
          <w:p>
            <w:pPr>
              <w:pStyle w:val="Compact"/>
            </w:pPr>
            <w:r>
              <w:t xml:space="preserve">Specific Praise</w:t>
            </w:r>
          </w:p>
        </w:tc>
        <w:tc>
          <w:tcPr/>
          <w:p>
            <w:pPr>
              <w:pStyle w:val="Compact"/>
            </w:pPr>
            <w:r>
              <w:t xml:space="preserve">Specific Growth Area</w:t>
            </w:r>
          </w:p>
        </w:tc>
        <w:tc>
          <w:tcPr/>
          <w:p>
            <w:pPr>
              <w:pStyle w:val="Compact"/>
            </w:pPr>
            <w:r>
              <w:t xml:space="preserve">Next Step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2025-10-19T22:34:17Z</dcterms:created>
  <dcterms:modified xsi:type="dcterms:W3CDTF">2025-10-19T22:34:17Z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