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be29d75c052e58a6841cf1c99f113d9da8e8184"/>
    <w:p>
      <w:pPr>
        <w:pStyle w:val="Heading1"/>
      </w:pPr>
      <w:r>
        <w:t xml:space="preserve">Der flexible Unterrichtsplan-Designer (DOCX)</w:t>
      </w:r>
    </w:p>
    <w:p>
      <w:pPr>
        <w:pStyle w:val="BlockText"/>
      </w:pPr>
      <w:r>
        <w:t xml:space="preserve">Moderne Vorlagen mit Differenzierung, Technik-Einsatz und klaren Lernzielen.</w:t>
      </w:r>
    </w:p>
    <w:p>
      <w:r>
        <w:pict>
          <v:rect style="width:0;height:1.5pt" o:hralign="center" o:hrstd="t" o:hr="t"/>
        </w:pict>
      </w:r>
    </w:p>
    <w:bookmarkStart w:id="9" w:name="X11bcd19b654a6556f90cf1aeb69b05dccb552a8"/>
    <w:p>
      <w:pPr>
        <w:pStyle w:val="Heading2"/>
      </w:pPr>
      <w:r>
        <w:t xml:space="preserve">5E-Modell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Ziel</w:t>
            </w:r>
          </w:p>
        </w:tc>
        <w:tc>
          <w:tcPr/>
          <w:p>
            <w:pPr>
              <w:pStyle w:val="Compact"/>
            </w:pPr>
            <w:r>
              <w:t xml:space="preserve">Aktivitäten</w:t>
            </w:r>
          </w:p>
        </w:tc>
        <w:tc>
          <w:tcPr/>
          <w:p>
            <w:pPr>
              <w:pStyle w:val="Compact"/>
            </w:pPr>
            <w:r>
              <w:t xml:space="preserve">Differenzierung</w:t>
            </w:r>
          </w:p>
        </w:tc>
        <w:tc>
          <w:tcPr/>
          <w:p>
            <w:pPr>
              <w:pStyle w:val="Compact"/>
            </w:pPr>
            <w:r>
              <w:t xml:space="preserve">Bewertung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Engage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Explore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Explain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Elaborate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Evaluate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10" w:name="workshop-modell-deutschela"/>
    <w:p>
      <w:pPr>
        <w:pStyle w:val="Heading2"/>
      </w:pPr>
      <w:r>
        <w:t xml:space="preserve">Workshop-Modell (Deutsch/ELA)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Teil</w:t>
            </w:r>
          </w:p>
        </w:tc>
        <w:tc>
          <w:tcPr/>
          <w:p>
            <w:pPr>
              <w:pStyle w:val="Compact"/>
            </w:pPr>
            <w:r>
              <w:t xml:space="preserve">Min</w:t>
            </w:r>
          </w:p>
        </w:tc>
        <w:tc>
          <w:tcPr/>
          <w:p>
            <w:pPr>
              <w:pStyle w:val="Compact"/>
            </w:pPr>
            <w:r>
              <w:t xml:space="preserve">Mini-Lesson</w:t>
            </w:r>
          </w:p>
        </w:tc>
        <w:tc>
          <w:tcPr/>
          <w:p>
            <w:pPr>
              <w:pStyle w:val="Compact"/>
            </w:pPr>
            <w:r>
              <w:t xml:space="preserve">Arbeitszeit</w:t>
            </w:r>
          </w:p>
        </w:tc>
        <w:tc>
          <w:tcPr/>
          <w:p>
            <w:pPr>
              <w:pStyle w:val="Compact"/>
            </w:pPr>
            <w:r>
              <w:t xml:space="preserve">Sharing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0"/>
    <w:bookmarkStart w:id="11" w:name="direkte-instruktion"/>
    <w:p>
      <w:pPr>
        <w:pStyle w:val="Heading2"/>
      </w:pPr>
      <w:r>
        <w:t xml:space="preserve">Direkte Instruktion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Schritt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Angeleitet</w:t>
            </w:r>
          </w:p>
        </w:tc>
        <w:tc>
          <w:tcPr/>
          <w:p>
            <w:pPr>
              <w:pStyle w:val="Compact"/>
            </w:pPr>
            <w:r>
              <w:t xml:space="preserve">Eigenständig</w:t>
            </w:r>
          </w:p>
        </w:tc>
        <w:tc>
          <w:tcPr/>
          <w:p>
            <w:pPr>
              <w:pStyle w:val="Compact"/>
            </w:pPr>
            <w:r>
              <w:t xml:space="preserve">Check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1"/>
    <w:bookmarkStart w:id="12" w:name="schnellplan-einseiter"/>
    <w:p>
      <w:pPr>
        <w:pStyle w:val="Heading2"/>
      </w:pPr>
      <w:r>
        <w:t xml:space="preserve">Schnellplan (Einseiter)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Ziel</w:t>
            </w:r>
          </w:p>
        </w:tc>
        <w:tc>
          <w:tcPr/>
          <w:p>
            <w:pPr>
              <w:pStyle w:val="Compact"/>
            </w:pPr>
            <w:r>
              <w:t xml:space="preserve">Einstieg</w:t>
            </w:r>
          </w:p>
        </w:tc>
        <w:tc>
          <w:tcPr/>
          <w:p>
            <w:pPr>
              <w:pStyle w:val="Compact"/>
            </w:pPr>
            <w:r>
              <w:t xml:space="preserve">Hauptteil</w:t>
            </w:r>
          </w:p>
        </w:tc>
        <w:tc>
          <w:tcPr/>
          <w:p>
            <w:pPr>
              <w:pStyle w:val="Compact"/>
            </w:pPr>
            <w:r>
              <w:t xml:space="preserve">Exit-Ticket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2025-10-19T22:34:18Z</dcterms:created>
  <dcterms:modified xsi:type="dcterms:W3CDTF">2025-10-19T22:34:18Z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