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3" w:name="X26dd8f22daf65f6f8dfd517da96c6d029cfedfe"/>
    <w:p>
      <w:pPr>
        <w:pStyle w:val="Heading1"/>
      </w:pPr>
      <w:r>
        <w:t xml:space="preserve">Parent Communication Toolkit: Templates for Every Scenario</w:t>
      </w:r>
    </w:p>
    <w:p>
      <w:pPr>
        <w:pStyle w:val="FirstParagraph"/>
      </w:pPr>
      <w:r>
        <w:rPr>
          <w:i/>
          <w:iCs/>
        </w:rPr>
        <w:t xml:space="preserve">Clear, compassionate emails in minutes.</w:t>
      </w:r>
    </w:p>
    <w:bookmarkStart w:id="9" w:name="positive-update"/>
    <w:p>
      <w:pPr>
        <w:pStyle w:val="Heading2"/>
      </w:pPr>
      <w:r>
        <w:t xml:space="preserve">Positive update</w:t>
      </w:r>
    </w:p>
    <w:p>
      <w:pPr>
        <w:pStyle w:val="FirstParagraph"/>
      </w:pPr>
      <w:r>
        <w:rPr>
          <w:b/>
          <w:bCs/>
        </w:rPr>
        <w:t xml:space="preserve">Subject:</w:t>
      </w:r>
      <w:r>
        <w:t xml:space="preserve"> </w:t>
      </w:r>
      <w:r>
        <w:t xml:space="preserve">Quick good news about</w:t>
      </w:r>
      <w:r>
        <w:t xml:space="preserve"> </w:t>
      </w:r>
      <w:r>
        <w:rPr>
          <w:b/>
          <w:bCs/>
        </w:rPr>
        <w:t xml:space="preserve">[student]</w:t>
      </w:r>
    </w:p>
    <w:p>
      <w:pPr>
        <w:pStyle w:val="BlockText"/>
      </w:pPr>
      <w:r>
        <w:t xml:space="preserve">I wanted to share a positive moment today…</w:t>
      </w:r>
      <w:r>
        <w:t xml:space="preserve"> </w:t>
      </w:r>
      <w:r>
        <w:rPr>
          <w:b/>
          <w:bCs/>
        </w:rPr>
        <w:t xml:space="preserve">[specific]</w:t>
      </w:r>
      <w:r>
        <w:t xml:space="preserve">. It shows</w:t>
      </w:r>
      <w:r>
        <w:t xml:space="preserve"> </w:t>
      </w:r>
      <w:r>
        <w:rPr>
          <w:b/>
          <w:bCs/>
        </w:rPr>
        <w:t xml:space="preserve">[skill]</w:t>
      </w:r>
      <w:r>
        <w:t xml:space="preserve"> </w:t>
      </w:r>
      <w:r>
        <w:t xml:space="preserve">growing. Thanks for the support at home!</w:t>
      </w:r>
    </w:p>
    <w:bookmarkEnd w:id="9"/>
    <w:bookmarkStart w:id="10" w:name="missing-work"/>
    <w:p>
      <w:pPr>
        <w:pStyle w:val="Heading2"/>
      </w:pPr>
      <w:r>
        <w:t xml:space="preserve">Missing work</w:t>
      </w:r>
    </w:p>
    <w:p>
      <w:pPr>
        <w:pStyle w:val="FirstParagraph"/>
      </w:pPr>
      <w:r>
        <w:rPr>
          <w:b/>
          <w:bCs/>
        </w:rPr>
        <w:t xml:space="preserve">Subject:</w:t>
      </w:r>
      <w:r>
        <w:t xml:space="preserve"> </w:t>
      </w:r>
      <w:r>
        <w:t xml:space="preserve">Missing</w:t>
      </w:r>
      <w:r>
        <w:t xml:space="preserve"> </w:t>
      </w:r>
      <w:r>
        <w:rPr>
          <w:b/>
          <w:bCs/>
        </w:rPr>
        <w:t xml:space="preserve">[assignment]</w:t>
      </w:r>
    </w:p>
    <w:p>
      <w:pPr>
        <w:pStyle w:val="BlockText"/>
      </w:pPr>
      <w:r>
        <w:rPr>
          <w:b/>
          <w:bCs/>
        </w:rPr>
        <w:t xml:space="preserve">[Student]</w:t>
      </w:r>
      <w:r>
        <w:t xml:space="preserve"> </w:t>
      </w:r>
      <w:r>
        <w:t xml:space="preserve">is missing</w:t>
      </w:r>
      <w:r>
        <w:t xml:space="preserve"> </w:t>
      </w:r>
      <w:r>
        <w:rPr>
          <w:b/>
          <w:bCs/>
        </w:rPr>
        <w:t xml:space="preserve">[n]</w:t>
      </w:r>
      <w:r>
        <w:t xml:space="preserve"> </w:t>
      </w:r>
      <w:r>
        <w:t xml:space="preserve">item(s). Best next step is</w:t>
      </w:r>
      <w:r>
        <w:t xml:space="preserve"> </w:t>
      </w:r>
      <w:r>
        <w:rPr>
          <w:b/>
          <w:bCs/>
        </w:rPr>
        <w:t xml:space="preserve">[action]</w:t>
      </w:r>
      <w:r>
        <w:t xml:space="preserve">. Please reply to confirm you’ve seen this—thank you!</w:t>
      </w:r>
    </w:p>
    <w:bookmarkEnd w:id="10"/>
    <w:bookmarkStart w:id="11" w:name="behaviour-incident-objective"/>
    <w:p>
      <w:pPr>
        <w:pStyle w:val="Heading2"/>
      </w:pPr>
      <w:r>
        <w:t xml:space="preserve">Behaviour incident (objective)</w:t>
      </w:r>
    </w:p>
    <w:p>
      <w:pPr>
        <w:pStyle w:val="BlockText"/>
      </w:pPr>
      <w:r>
        <w:t xml:space="preserve">On</w:t>
      </w:r>
      <w:r>
        <w:t xml:space="preserve"> </w:t>
      </w:r>
      <w:r>
        <w:rPr>
          <w:b/>
          <w:bCs/>
        </w:rPr>
        <w:t xml:space="preserve">[date/time]</w:t>
      </w:r>
      <w:r>
        <w:t xml:space="preserve">, I observed</w:t>
      </w:r>
      <w:r>
        <w:t xml:space="preserve"> </w:t>
      </w:r>
      <w:r>
        <w:rPr>
          <w:b/>
          <w:bCs/>
        </w:rPr>
        <w:t xml:space="preserve">[behaviour]</w:t>
      </w:r>
      <w:r>
        <w:t xml:space="preserve"> </w:t>
      </w:r>
      <w:r>
        <w:t xml:space="preserve">which affected learning by</w:t>
      </w:r>
      <w:r>
        <w:t xml:space="preserve"> </w:t>
      </w:r>
      <w:r>
        <w:rPr>
          <w:b/>
          <w:bCs/>
        </w:rPr>
        <w:t xml:space="preserve">[impact]</w:t>
      </w:r>
      <w:r>
        <w:t xml:space="preserve">. I redirected</w:t>
      </w:r>
      <w:r>
        <w:t xml:space="preserve"> </w:t>
      </w:r>
      <w:r>
        <w:rPr>
          <w:b/>
          <w:bCs/>
        </w:rPr>
        <w:t xml:space="preserve">[strategy]</w:t>
      </w:r>
      <w:r>
        <w:t xml:space="preserve">. Let’s connect if helpful.</w:t>
      </w:r>
    </w:p>
    <w:bookmarkEnd w:id="11"/>
    <w:bookmarkStart w:id="12" w:name="start-of-year-intro"/>
    <w:p>
      <w:pPr>
        <w:pStyle w:val="Heading2"/>
      </w:pPr>
      <w:r>
        <w:t xml:space="preserve">Start-of-year intro</w:t>
      </w:r>
    </w:p>
    <w:p>
      <w:pPr>
        <w:pStyle w:val="Compact"/>
        <w:numPr>
          <w:ilvl w:val="0"/>
          <w:numId w:val="1001"/>
        </w:numPr>
      </w:pPr>
      <w:r>
        <w:t xml:space="preserve">Who I am, how to reach me</w:t>
      </w:r>
    </w:p>
    <w:p>
      <w:pPr>
        <w:pStyle w:val="Compact"/>
        <w:numPr>
          <w:ilvl w:val="0"/>
          <w:numId w:val="1001"/>
        </w:numPr>
      </w:pPr>
      <w:r>
        <w:t xml:space="preserve">What we’ll learn + how families can help (1–2 concrete ideas)</w:t>
      </w:r>
    </w:p>
    <w:p>
      <w:pPr>
        <w:pStyle w:val="Compact"/>
        <w:numPr>
          <w:ilvl w:val="0"/>
          <w:numId w:val="1001"/>
        </w:numPr>
      </w:pPr>
      <w:r>
        <w:t xml:space="preserve">When to expect updates (weekly/bi-weekly)</w: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2025-10-21T02:33:19Z</dcterms:created>
  <dcterms:modified xsi:type="dcterms:W3CDTF">2025-10-21T02:33:19Z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