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47eb5f842898e8c883942f7a8df5140834b1956"/>
    <w:p>
      <w:pPr>
        <w:pStyle w:val="Heading1"/>
      </w:pPr>
      <w:r>
        <w:t xml:space="preserve">“This Week In Our Class” Newsletter Starter Kit</w:t>
      </w:r>
    </w:p>
    <w:p>
      <w:pPr>
        <w:pStyle w:val="FirstParagraph"/>
      </w:pPr>
      <w:r>
        <w:rPr>
          <w:i/>
          <w:iCs/>
        </w:rPr>
        <w:t xml:space="preserve">Three editable layouts + a content bank.</w:t>
      </w:r>
    </w:p>
    <w:bookmarkStart w:id="9" w:name="what-to-include-each-week"/>
    <w:p>
      <w:pPr>
        <w:pStyle w:val="Heading2"/>
      </w:pPr>
      <w:r>
        <w:t xml:space="preserve">What to include (each week)</w:t>
      </w:r>
    </w:p>
    <w:p>
      <w:pPr>
        <w:pStyle w:val="Compact"/>
        <w:numPr>
          <w:ilvl w:val="0"/>
          <w:numId w:val="1001"/>
        </w:numPr>
      </w:pPr>
      <w:r>
        <w:t xml:space="preserve">What we learned (1–2 bullets)</w:t>
      </w:r>
    </w:p>
    <w:p>
      <w:pPr>
        <w:pStyle w:val="Compact"/>
        <w:numPr>
          <w:ilvl w:val="0"/>
          <w:numId w:val="1001"/>
        </w:numPr>
      </w:pPr>
      <w:r>
        <w:t xml:space="preserve">Coming up (dates + one sentence)</w:t>
      </w:r>
    </w:p>
    <w:p>
      <w:pPr>
        <w:pStyle w:val="Compact"/>
        <w:numPr>
          <w:ilvl w:val="0"/>
          <w:numId w:val="1001"/>
        </w:numPr>
      </w:pPr>
      <w:r>
        <w:t xml:space="preserve">How to help at home (very concrete)</w:t>
      </w:r>
    </w:p>
    <w:p>
      <w:pPr>
        <w:pStyle w:val="Compact"/>
        <w:numPr>
          <w:ilvl w:val="0"/>
          <w:numId w:val="1001"/>
        </w:numPr>
      </w:pPr>
      <w:r>
        <w:t xml:space="preserve">Celebrations / photos</w:t>
      </w:r>
    </w:p>
    <w:bookmarkEnd w:id="9"/>
    <w:bookmarkStart w:id="10" w:name="content-idea-bank"/>
    <w:p>
      <w:pPr>
        <w:pStyle w:val="Heading2"/>
      </w:pPr>
      <w:r>
        <w:t xml:space="preserve">Content idea bank</w:t>
      </w:r>
    </w:p>
    <w:p>
      <w:pPr>
        <w:pStyle w:val="Compact"/>
        <w:numPr>
          <w:ilvl w:val="0"/>
          <w:numId w:val="1002"/>
        </w:numPr>
      </w:pPr>
      <w:r>
        <w:t xml:space="preserve">“Ask your child about…” starters</w:t>
      </w:r>
    </w:p>
    <w:p>
      <w:pPr>
        <w:pStyle w:val="Compact"/>
        <w:numPr>
          <w:ilvl w:val="0"/>
          <w:numId w:val="1002"/>
        </w:numPr>
      </w:pPr>
      <w:r>
        <w:t xml:space="preserve">3 retrieval questions for families</w:t>
      </w:r>
    </w:p>
    <w:p>
      <w:pPr>
        <w:pStyle w:val="Compact"/>
        <w:numPr>
          <w:ilvl w:val="0"/>
          <w:numId w:val="1002"/>
        </w:numPr>
      </w:pPr>
      <w:r>
        <w:t xml:space="preserve">Spotlight a student strategy (e.g., colour-coding)</w:t>
      </w:r>
    </w:p>
    <w:p>
      <w:pPr>
        <w:pStyle w:val="FirstParagraph"/>
      </w:pPr>
      <w:r>
        <w:rPr>
          <w:b/>
          <w:bCs/>
        </w:rPr>
        <w:t xml:space="preserve">Templates provided:</w:t>
      </w:r>
      <w:r>
        <w:t xml:space="preserve"> </w:t>
      </w:r>
      <w:r>
        <w:t xml:space="preserve">Primary (bright), Middle (structured), High School (sleek).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2025-10-20T15:41:03Z</dcterms:created>
  <dcterms:modified xsi:type="dcterms:W3CDTF">2025-10-20T15:41:03Z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