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Classroom Management Guide for Teachers</w:t>
      </w:r>
    </w:p>
    <w:p>
      <w:pPr>
        <w:pStyle w:val="CustomSubtitle"/>
      </w:pPr>
      <w:r>
        <w:t>Build a Calm, Focused Classroom in 30 Days or Less</w:t>
      </w:r>
    </w:p>
    <w:p>
      <w:pPr>
        <w:pStyle w:val="CustomH1"/>
      </w:pPr>
      <w:r>
        <w:t>Practical Scripts, Templates &amp; Emergency Strategies That Actually Work</w:t>
      </w:r>
    </w:p>
    <w:p>
      <w:pPr>
        <w:pStyle w:val="CustomH1"/>
      </w:pPr>
      <w:r>
        <w:t>Table of Contents</w:t>
      </w:r>
    </w:p>
    <w:p>
      <w:pPr>
        <w:pStyle w:val="ListNumber"/>
        <w:ind w:left="360"/>
      </w:pPr>
      <w:r>
        <w:t>[Building a Positive Classroom Culture](#building-a-positive-classroom-culture)</w:t>
      </w:r>
    </w:p>
    <w:p>
      <w:pPr>
        <w:pStyle w:val="ListNumber"/>
        <w:ind w:left="360"/>
      </w:pPr>
      <w:r>
        <w:t>[Establishing Clear Expectations](#establishing-clear-expectations)</w:t>
      </w:r>
    </w:p>
    <w:p>
      <w:pPr>
        <w:pStyle w:val="ListNumber"/>
        <w:ind w:left="360"/>
      </w:pPr>
      <w:r>
        <w:t>[Proactive Management Strategies](#proactive-management-strategies)</w:t>
      </w:r>
    </w:p>
    <w:p>
      <w:pPr>
        <w:pStyle w:val="ListNumber"/>
        <w:ind w:left="360"/>
      </w:pPr>
      <w:r>
        <w:t>[Responding to Challenging Behaviors](#responding-to-challenging-behaviors)</w:t>
      </w:r>
    </w:p>
    <w:p>
      <w:pPr>
        <w:pStyle w:val="ListNumber"/>
        <w:ind w:left="360"/>
      </w:pPr>
      <w:r>
        <w:t>[Student Engagement Techniques](#student-engagement-techniques)</w:t>
      </w:r>
    </w:p>
    <w:p>
      <w:pPr>
        <w:pStyle w:val="ListNumber"/>
        <w:ind w:left="360"/>
      </w:pPr>
      <w:r>
        <w:t>[Communication with Parents](#communication-with-parents)</w:t>
      </w:r>
    </w:p>
    <w:p>
      <w:pPr>
        <w:pStyle w:val="ListNumber"/>
        <w:ind w:left="360"/>
      </w:pPr>
      <w:r>
        <w:t>[Self-Care for Teachers](#self-care-for-teachers)</w:t>
      </w:r>
    </w:p>
    <w:p>
      <w:pPr>
        <w:pStyle w:val="ListNumber"/>
        <w:ind w:left="360"/>
      </w:pPr>
      <w:r>
        <w:t>[Emergency Procedures](#emergency-procedures)</w:t>
      </w:r>
    </w:p>
    <w:p>
      <w:pPr>
        <w:pStyle w:val="CustomBody"/>
      </w:pPr>
      <w:r>
        <w:t>---</w:t>
      </w:r>
    </w:p>
    <w:p>
      <w:pPr>
        <w:pStyle w:val="CustomSubtitle"/>
      </w:pPr>
      <w:r>
        <w:t>Building a Positive Classroom Culture</w:t>
      </w:r>
    </w:p>
    <w:p>
      <w:pPr>
        <w:pStyle w:val="CustomH1"/>
      </w:pPr>
      <w:r>
        <w:t>1. Creating a Welcoming Environment</w:t>
      </w:r>
    </w:p>
    <w:p>
      <w:pPr>
        <w:pStyle w:val="ListBullet"/>
        <w:ind w:left="360"/>
      </w:pPr>
      <w:r>
        <w:t>**Greet students at the door** with a smile and positive comment</w:t>
      </w:r>
    </w:p>
    <w:p>
      <w:pPr>
        <w:pStyle w:val="ListBullet"/>
        <w:ind w:left="360"/>
      </w:pPr>
      <w:r>
        <w:t>**Display student work** prominently and rotate regularly</w:t>
      </w:r>
    </w:p>
    <w:p>
      <w:pPr>
        <w:pStyle w:val="ListBullet"/>
        <w:ind w:left="360"/>
      </w:pPr>
      <w:r>
        <w:t>**Use positive language** in all interactions</w:t>
      </w:r>
    </w:p>
    <w:p>
      <w:pPr>
        <w:pStyle w:val="ListBullet"/>
        <w:ind w:left="360"/>
      </w:pPr>
      <w:r>
        <w:t>**Create a comfortable physical space** with proper lighting and seating</w:t>
      </w:r>
    </w:p>
    <w:p>
      <w:pPr>
        <w:pStyle w:val="ListBullet"/>
        <w:ind w:left="360"/>
      </w:pPr>
      <w:r>
        <w:t>**Establish classroom traditions** and celebrations</w:t>
      </w:r>
    </w:p>
    <w:p>
      <w:pPr>
        <w:pStyle w:val="CustomH1"/>
      </w:pPr>
      <w:r>
        <w:t>2. Building Relationships</w:t>
      </w:r>
    </w:p>
    <w:p>
      <w:pPr>
        <w:pStyle w:val="ListBullet"/>
        <w:ind w:left="360"/>
      </w:pPr>
      <w:r>
        <w:t>**Learn student names quickly** and use them frequently</w:t>
      </w:r>
    </w:p>
    <w:p>
      <w:pPr>
        <w:pStyle w:val="ListBullet"/>
        <w:ind w:left="360"/>
      </w:pPr>
      <w:r>
        <w:t>**Show genuine interest** in students' lives and experiences</w:t>
      </w:r>
    </w:p>
    <w:p>
      <w:pPr>
        <w:pStyle w:val="ListBullet"/>
        <w:ind w:left="360"/>
      </w:pPr>
      <w:r>
        <w:t>**Share appropriate personal stories** to build connections</w:t>
      </w:r>
    </w:p>
    <w:p>
      <w:pPr>
        <w:pStyle w:val="ListBullet"/>
        <w:ind w:left="360"/>
      </w:pPr>
      <w:r>
        <w:t>**Attend student events** when possible</w:t>
      </w:r>
    </w:p>
    <w:p>
      <w:pPr>
        <w:pStyle w:val="ListBullet"/>
        <w:ind w:left="360"/>
      </w:pPr>
      <w:r>
        <w:t>**Create opportunities for one-on-one interactions**</w:t>
      </w:r>
    </w:p>
    <w:p>
      <w:pPr>
        <w:pStyle w:val="CustomH1"/>
      </w:pPr>
      <w:r>
        <w:t>3. Fostering Community</w:t>
      </w:r>
    </w:p>
    <w:p>
      <w:pPr>
        <w:pStyle w:val="ListBullet"/>
        <w:ind w:left="360"/>
      </w:pPr>
      <w:r>
        <w:t>**Establish classroom norms** collaboratively</w:t>
      </w:r>
    </w:p>
    <w:p>
      <w:pPr>
        <w:pStyle w:val="ListBullet"/>
        <w:ind w:left="360"/>
      </w:pPr>
      <w:r>
        <w:t>**Create team-building activities** regularly</w:t>
      </w:r>
    </w:p>
    <w:p>
      <w:pPr>
        <w:pStyle w:val="ListBullet"/>
        <w:ind w:left="360"/>
      </w:pPr>
      <w:r>
        <w:t>**Encourage peer support** and collaboration</w:t>
      </w:r>
    </w:p>
    <w:p>
      <w:pPr>
        <w:pStyle w:val="ListBullet"/>
        <w:ind w:left="360"/>
      </w:pPr>
      <w:r>
        <w:t>**Celebrate individual and group successes**</w:t>
      </w:r>
    </w:p>
    <w:p>
      <w:pPr>
        <w:pStyle w:val="ListBullet"/>
        <w:ind w:left="360"/>
      </w:pPr>
      <w:r>
        <w:t>**Address conflicts constructively**</w:t>
      </w:r>
    </w:p>
    <w:p>
      <w:pPr>
        <w:pStyle w:val="CustomBody"/>
      </w:pPr>
      <w:r>
        <w:t>---</w:t>
      </w:r>
    </w:p>
    <w:p>
      <w:pPr>
        <w:pStyle w:val="CustomSubtitle"/>
      </w:pPr>
      <w:r>
        <w:t>Establishing Clear Expectations</w:t>
      </w:r>
    </w:p>
    <w:p>
      <w:pPr>
        <w:pStyle w:val="CustomH1"/>
      </w:pPr>
      <w:r>
        <w:t>1. Classroom Rules</w:t>
      </w:r>
    </w:p>
    <w:p>
      <w:pPr>
        <w:pStyle w:val="CustomBody"/>
      </w:pPr>
      <w:r>
        <w:t>Create 3-5 clear, positive rules with student input: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OUR CLASSROOM RULES:</w:t>
        <w:br/>
        <w:t>1. Be respectful to everyone and everything</w:t>
        <w:br/>
        <w:t>2. Follow directions the first time</w:t>
        <w:br/>
        <w:t>3. Stay on task and complete your work</w:t>
        <w:br/>
        <w:t>4. Use appropriate voice levels</w:t>
        <w:br/>
        <w:t>5. Keep hands, feet, and objects to yourself</w:t>
      </w:r>
    </w:p>
    <w:p>
      <w:pPr>
        <w:pStyle w:val="CustomH1"/>
      </w:pPr>
      <w:r>
        <w:t>2. Procedures and Routines</w:t>
      </w:r>
    </w:p>
    <w:p>
      <w:pPr>
        <w:pStyle w:val="CustomBody"/>
      </w:pPr>
      <w:r>
        <w:t>Establish clear procedures for common activities:</w:t>
      </w:r>
    </w:p>
    <w:p>
      <w:pPr>
        <w:pStyle w:val="CustomBody"/>
      </w:pPr>
      <w:r>
        <w:rPr>
          <w:b/>
        </w:rPr>
        <w:t>Morning Routine:</w:t>
      </w:r>
    </w:p>
    <w:p>
      <w:pPr>
        <w:pStyle w:val="CustomBody"/>
        <w:ind w:left="360"/>
      </w:pPr>
      <w:r>
        <w:t>☐ Enter quietly</w:t>
      </w:r>
    </w:p>
    <w:p>
      <w:pPr>
        <w:pStyle w:val="CustomBody"/>
        <w:ind w:left="360"/>
      </w:pPr>
      <w:r>
        <w:t>☐ Put away belongings</w:t>
      </w:r>
    </w:p>
    <w:p>
      <w:pPr>
        <w:pStyle w:val="CustomBody"/>
        <w:ind w:left="360"/>
      </w:pPr>
      <w:r>
        <w:t>☐ Complete morning work</w:t>
      </w:r>
    </w:p>
    <w:p>
      <w:pPr>
        <w:pStyle w:val="CustomBody"/>
        <w:ind w:left="360"/>
      </w:pPr>
      <w:r>
        <w:t>☐ Wait for instructions</w:t>
      </w:r>
    </w:p>
    <w:p>
      <w:pPr>
        <w:pStyle w:val="CustomBody"/>
      </w:pPr>
      <w:r>
        <w:rPr>
          <w:b/>
        </w:rPr>
        <w:t>Transition Procedures:</w:t>
      </w:r>
    </w:p>
    <w:p>
      <w:pPr>
        <w:pStyle w:val="CustomBody"/>
        <w:ind w:left="360"/>
      </w:pPr>
      <w:r>
        <w:t>☐ Clean up materials</w:t>
      </w:r>
    </w:p>
    <w:p>
      <w:pPr>
        <w:pStyle w:val="CustomBody"/>
        <w:ind w:left="360"/>
      </w:pPr>
      <w:r>
        <w:t>☐ Line up quietly</w:t>
      </w:r>
    </w:p>
    <w:p>
      <w:pPr>
        <w:pStyle w:val="CustomBody"/>
        <w:ind w:left="360"/>
      </w:pPr>
      <w:r>
        <w:t>☐ Walk in line</w:t>
      </w:r>
    </w:p>
    <w:p>
      <w:pPr>
        <w:pStyle w:val="CustomBody"/>
        <w:ind w:left="360"/>
      </w:pPr>
      <w:r>
        <w:t>☐ Enter new space appropriately</w:t>
      </w:r>
    </w:p>
    <w:p>
      <w:pPr>
        <w:pStyle w:val="CustomBody"/>
      </w:pPr>
      <w:r>
        <w:rPr>
          <w:b/>
        </w:rPr>
        <w:t>End-of-Day Routine:</w:t>
      </w:r>
    </w:p>
    <w:p>
      <w:pPr>
        <w:pStyle w:val="CustomBody"/>
        <w:ind w:left="360"/>
      </w:pPr>
      <w:r>
        <w:t>☐ Clean up workspace</w:t>
      </w:r>
    </w:p>
    <w:p>
      <w:pPr>
        <w:pStyle w:val="CustomBody"/>
        <w:ind w:left="360"/>
      </w:pPr>
      <w:r>
        <w:t>☐ Pack up materials</w:t>
      </w:r>
    </w:p>
    <w:p>
      <w:pPr>
        <w:pStyle w:val="CustomBody"/>
        <w:ind w:left="360"/>
      </w:pPr>
      <w:r>
        <w:t>☐ Complete exit ticket</w:t>
      </w:r>
    </w:p>
    <w:p>
      <w:pPr>
        <w:pStyle w:val="CustomBody"/>
        <w:ind w:left="360"/>
      </w:pPr>
      <w:r>
        <w:t>☐ Dismissal procedures</w:t>
      </w:r>
    </w:p>
    <w:p>
      <w:pPr>
        <w:pStyle w:val="CustomH1"/>
      </w:pPr>
      <w:r>
        <w:t>3. Consequences System</w:t>
      </w:r>
    </w:p>
    <w:p>
      <w:pPr>
        <w:pStyle w:val="CustomBody"/>
      </w:pPr>
      <w:r>
        <w:t>Create a fair, consistent consequences system: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CONSEQUENCES SYSTEM:</w:t>
        <w:br/>
        <w:t>1st Warning: Verbal reminder</w:t>
        <w:br/>
        <w:t>2nd Warning: Move to different seat</w:t>
        <w:br/>
        <w:t>3rd Warning: Time-out or break</w:t>
        <w:br/>
        <w:t>4th Warning: Parent contact</w:t>
        <w:br/>
        <w:t>5th Warning: Office referral</w:t>
      </w:r>
    </w:p>
    <w:p>
      <w:pPr>
        <w:pStyle w:val="CustomBody"/>
      </w:pPr>
      <w:r>
        <w:t>---</w:t>
      </w:r>
    </w:p>
    <w:p>
      <w:pPr>
        <w:pStyle w:val="CustomSubtitle"/>
      </w:pPr>
      <w:r>
        <w:t>Proactive Management Strategies</w:t>
      </w:r>
    </w:p>
    <w:p>
      <w:pPr>
        <w:pStyle w:val="CustomH1"/>
      </w:pPr>
      <w:r>
        <w:t>1. Physical Environment</w:t>
      </w:r>
    </w:p>
    <w:p>
      <w:pPr>
        <w:pStyle w:val="ListBullet"/>
        <w:ind w:left="360"/>
      </w:pPr>
      <w:r>
        <w:t>**Arrange desks** for optimal learning and supervision</w:t>
      </w:r>
    </w:p>
    <w:p>
      <w:pPr>
        <w:pStyle w:val="ListBullet"/>
        <w:ind w:left="360"/>
      </w:pPr>
      <w:r>
        <w:t>**Create traffic patterns** that minimize disruptions</w:t>
      </w:r>
    </w:p>
    <w:p>
      <w:pPr>
        <w:pStyle w:val="ListBullet"/>
        <w:ind w:left="360"/>
      </w:pPr>
      <w:r>
        <w:t>**Establish clear zones** for different activities</w:t>
      </w:r>
    </w:p>
    <w:p>
      <w:pPr>
        <w:pStyle w:val="ListBullet"/>
        <w:ind w:left="360"/>
      </w:pPr>
      <w:r>
        <w:t>**Use visual cues** for expectations and procedures</w:t>
      </w:r>
    </w:p>
    <w:p>
      <w:pPr>
        <w:pStyle w:val="ListBullet"/>
        <w:ind w:left="360"/>
      </w:pPr>
      <w:r>
        <w:t>**Maintain organized materials** and storage</w:t>
      </w:r>
    </w:p>
    <w:p>
      <w:pPr>
        <w:pStyle w:val="CustomH1"/>
      </w:pPr>
      <w:r>
        <w:t>2. Instructional Strategies</w:t>
      </w:r>
    </w:p>
    <w:p>
      <w:pPr>
        <w:pStyle w:val="ListBullet"/>
        <w:ind w:left="360"/>
      </w:pPr>
      <w:r>
        <w:t>**Plan engaging lessons** that maintain student interest</w:t>
      </w:r>
    </w:p>
    <w:p>
      <w:pPr>
        <w:pStyle w:val="ListBullet"/>
        <w:ind w:left="360"/>
      </w:pPr>
      <w:r>
        <w:t>**Use varied instructional methods** to accommodate different learning styles</w:t>
      </w:r>
    </w:p>
    <w:p>
      <w:pPr>
        <w:pStyle w:val="ListBullet"/>
        <w:ind w:left="360"/>
      </w:pPr>
      <w:r>
        <w:t>**Provide clear directions** and check for understanding</w:t>
      </w:r>
    </w:p>
    <w:p>
      <w:pPr>
        <w:pStyle w:val="ListBullet"/>
        <w:ind w:left="360"/>
      </w:pPr>
      <w:r>
        <w:t>**Incorporate movement** and hands-on activities</w:t>
      </w:r>
    </w:p>
    <w:p>
      <w:pPr>
        <w:pStyle w:val="ListBullet"/>
        <w:ind w:left="360"/>
      </w:pPr>
      <w:r>
        <w:t>**Use technology** appropriately to enhance learning</w:t>
      </w:r>
    </w:p>
    <w:p>
      <w:pPr>
        <w:pStyle w:val="CustomH1"/>
      </w:pPr>
      <w:r>
        <w:t>3. Positive Reinforcement</w:t>
      </w:r>
    </w:p>
    <w:p>
      <w:pPr>
        <w:pStyle w:val="ListBullet"/>
        <w:ind w:left="360"/>
      </w:pPr>
      <w:r>
        <w:t>**Catch students being good** and acknowledge positive behavior</w:t>
      </w:r>
    </w:p>
    <w:p>
      <w:pPr>
        <w:pStyle w:val="ListBullet"/>
        <w:ind w:left="360"/>
      </w:pPr>
      <w:r>
        <w:t>**Use specific praise** that describes the desired behavior</w:t>
      </w:r>
    </w:p>
    <w:p>
      <w:pPr>
        <w:pStyle w:val="ListBullet"/>
        <w:ind w:left="360"/>
      </w:pPr>
      <w:r>
        <w:t>**Implement reward systems** that are meaningful to students</w:t>
      </w:r>
    </w:p>
    <w:p>
      <w:pPr>
        <w:pStyle w:val="ListBullet"/>
        <w:ind w:left="360"/>
      </w:pPr>
      <w:r>
        <w:t>**Create opportunities for success** for all students</w:t>
      </w:r>
    </w:p>
    <w:p>
      <w:pPr>
        <w:pStyle w:val="ListBullet"/>
        <w:ind w:left="360"/>
      </w:pPr>
      <w:r>
        <w:t>**Celebrate progress** and effort, not just achievement</w:t>
      </w:r>
    </w:p>
    <w:p>
      <w:pPr>
        <w:pStyle w:val="CustomH1"/>
      </w:pPr>
      <w:r>
        <w:t>4. Proximity and Monitoring</w:t>
      </w:r>
    </w:p>
    <w:p>
      <w:pPr>
        <w:pStyle w:val="ListBullet"/>
        <w:ind w:left="360"/>
      </w:pPr>
      <w:r>
        <w:t>**Move around the classroom** during instruction</w:t>
      </w:r>
    </w:p>
    <w:p>
      <w:pPr>
        <w:pStyle w:val="ListBullet"/>
        <w:ind w:left="360"/>
      </w:pPr>
      <w:r>
        <w:t>**Position yourself strategically** to monitor all students</w:t>
      </w:r>
    </w:p>
    <w:p>
      <w:pPr>
        <w:pStyle w:val="ListBullet"/>
        <w:ind w:left="360"/>
      </w:pPr>
      <w:r>
        <w:t>**Use non-verbal cues** to redirect behavior</w:t>
      </w:r>
    </w:p>
    <w:p>
      <w:pPr>
        <w:pStyle w:val="ListBullet"/>
        <w:ind w:left="360"/>
      </w:pPr>
      <w:r>
        <w:t>**Maintain awareness** of the entire classroom</w:t>
      </w:r>
    </w:p>
    <w:p>
      <w:pPr>
        <w:pStyle w:val="ListBullet"/>
        <w:ind w:left="360"/>
      </w:pPr>
      <w:r>
        <w:t>**Intervene early** before problems escalate</w:t>
      </w:r>
    </w:p>
    <w:p>
      <w:pPr>
        <w:pStyle w:val="CustomBody"/>
      </w:pPr>
      <w:r>
        <w:t>---</w:t>
      </w:r>
    </w:p>
    <w:p>
      <w:pPr>
        <w:pStyle w:val="CustomSubtitle"/>
      </w:pPr>
      <w:r>
        <w:t>Responding to Challenging Behaviors</w:t>
      </w:r>
    </w:p>
    <w:p>
      <w:pPr>
        <w:pStyle w:val="CustomH1"/>
      </w:pPr>
      <w:r>
        <w:t>1. Immediate Response Strategies</w:t>
      </w:r>
    </w:p>
    <w:p>
      <w:pPr>
        <w:pStyle w:val="ListBullet"/>
        <w:ind w:left="360"/>
      </w:pPr>
      <w:r>
        <w:t>**Stay calm** and maintain professional demeanor</w:t>
      </w:r>
    </w:p>
    <w:p>
      <w:pPr>
        <w:pStyle w:val="ListBullet"/>
        <w:ind w:left="360"/>
      </w:pPr>
      <w:r>
        <w:t>**Address the behavior, not the student** personally</w:t>
      </w:r>
    </w:p>
    <w:p>
      <w:pPr>
        <w:pStyle w:val="ListBullet"/>
        <w:ind w:left="360"/>
      </w:pPr>
      <w:r>
        <w:t>**Use proximity** to redirect without disrupting instruction</w:t>
      </w:r>
    </w:p>
    <w:p>
      <w:pPr>
        <w:pStyle w:val="ListBullet"/>
        <w:ind w:left="360"/>
      </w:pPr>
      <w:r>
        <w:t>**Give clear, specific directions** for what to do</w:t>
      </w:r>
    </w:p>
    <w:p>
      <w:pPr>
        <w:pStyle w:val="ListBullet"/>
        <w:ind w:left="360"/>
      </w:pPr>
      <w:r>
        <w:t>**Follow through** with established consequences</w:t>
      </w:r>
    </w:p>
    <w:p>
      <w:pPr>
        <w:pStyle w:val="CustomH1"/>
      </w:pPr>
      <w:r>
        <w:t>2. De-escalation Techniques</w:t>
      </w:r>
    </w:p>
    <w:p>
      <w:pPr>
        <w:pStyle w:val="ListBullet"/>
        <w:ind w:left="360"/>
      </w:pPr>
      <w:r>
        <w:t>**Lower your voice** and speak slowly</w:t>
      </w:r>
    </w:p>
    <w:p>
      <w:pPr>
        <w:pStyle w:val="ListBullet"/>
        <w:ind w:left="360"/>
      </w:pPr>
      <w:r>
        <w:t>**Give the student space** and time to calm down</w:t>
      </w:r>
    </w:p>
    <w:p>
      <w:pPr>
        <w:pStyle w:val="ListBullet"/>
        <w:ind w:left="360"/>
      </w:pPr>
      <w:r>
        <w:t>**Use active listening** to understand the underlying issue</w:t>
      </w:r>
    </w:p>
    <w:p>
      <w:pPr>
        <w:pStyle w:val="ListBullet"/>
        <w:ind w:left="360"/>
      </w:pPr>
      <w:r>
        <w:t>**Offer choices** when appropriate</w:t>
      </w:r>
    </w:p>
    <w:p>
      <w:pPr>
        <w:pStyle w:val="ListBullet"/>
        <w:ind w:left="360"/>
      </w:pPr>
      <w:r>
        <w:t>**Maintain safety** for all students</w:t>
      </w:r>
    </w:p>
    <w:p>
      <w:pPr>
        <w:pStyle w:val="CustomH1"/>
      </w:pPr>
      <w:r>
        <w:t>3. Individual Behavior Plans</w:t>
      </w:r>
    </w:p>
    <w:p>
      <w:pPr>
        <w:pStyle w:val="CustomBody"/>
      </w:pPr>
      <w:r>
        <w:t>For students with persistent challenging behaviors: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INDIVIDUAL BEHAVIOR PLAN</w:t>
        <w:br/>
        <w:t>Student: ________________ Date: ________________</w:t>
        <w:br/>
        <w:br/>
        <w:t>Target Behaviors: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Replacement Behaviors: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Triggers: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Interventions: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Rewards:</w:t>
        <w:br/>
        <w:t>□ [ ] __________________________________________________________________________</w:t>
        <w:br/>
        <w:t>□ [ ] __________________________________________________________________________</w:t>
        <w:br/>
        <w:t>□ [ ] __________________________________________________________________________</w:t>
        <w:br/>
        <w:br/>
        <w:t>Progress Monitoring:</w:t>
        <w:br/>
        <w:t>□ [ ] Daily check-in</w:t>
        <w:br/>
        <w:t>□ [ ] Weekly review</w:t>
        <w:br/>
        <w:t>□ [ ] Parent communication</w:t>
        <w:br/>
        <w:t>□ [ ] Data collection</w:t>
      </w:r>
    </w:p>
    <w:p>
      <w:pPr>
        <w:pStyle w:val="CustomBody"/>
      </w:pPr>
      <w:r>
        <w:t>---</w:t>
      </w:r>
    </w:p>
    <w:p>
      <w:pPr>
        <w:pStyle w:val="CustomSubtitle"/>
      </w:pPr>
      <w:r>
        <w:t>Student Engagement Techniques</w:t>
      </w:r>
    </w:p>
    <w:p>
      <w:pPr>
        <w:pStyle w:val="CustomH1"/>
      </w:pPr>
      <w:r>
        <w:t>1. Active Learning Strategies</w:t>
      </w:r>
    </w:p>
    <w:p>
      <w:pPr>
        <w:pStyle w:val="ListBullet"/>
        <w:ind w:left="360"/>
      </w:pPr>
      <w:r>
        <w:t>**Think-Pair-Share** - Students think individually, discuss with partner, share with class</w:t>
      </w:r>
    </w:p>
    <w:p>
      <w:pPr>
        <w:pStyle w:val="ListBullet"/>
        <w:ind w:left="360"/>
      </w:pPr>
      <w:r>
        <w:t>**Gallery Walk** - Students move around to view and comment on work</w:t>
      </w:r>
    </w:p>
    <w:p>
      <w:pPr>
        <w:pStyle w:val="ListBullet"/>
        <w:ind w:left="360"/>
      </w:pPr>
      <w:r>
        <w:t>**Jigsaw** - Students become experts on topics and teach others</w:t>
      </w:r>
    </w:p>
    <w:p>
      <w:pPr>
        <w:pStyle w:val="ListBullet"/>
        <w:ind w:left="360"/>
      </w:pPr>
      <w:r>
        <w:t>**Role Play** - Students act out scenarios or historical events</w:t>
      </w:r>
    </w:p>
    <w:p>
      <w:pPr>
        <w:pStyle w:val="ListBullet"/>
        <w:ind w:left="360"/>
      </w:pPr>
      <w:r>
        <w:t>**Debate** - Structured discussions on controversial topics</w:t>
      </w:r>
    </w:p>
    <w:p>
      <w:pPr>
        <w:pStyle w:val="CustomH1"/>
      </w:pPr>
      <w:r>
        <w:t>2. Technology Integration</w:t>
      </w:r>
    </w:p>
    <w:p>
      <w:pPr>
        <w:pStyle w:val="ListBullet"/>
        <w:ind w:left="360"/>
      </w:pPr>
      <w:r>
        <w:t>**Interactive whiteboards** for collaborative activities</w:t>
      </w:r>
    </w:p>
    <w:p>
      <w:pPr>
        <w:pStyle w:val="ListBullet"/>
        <w:ind w:left="360"/>
      </w:pPr>
      <w:r>
        <w:t>**Online polls** for instant feedback</w:t>
      </w:r>
    </w:p>
    <w:p>
      <w:pPr>
        <w:pStyle w:val="ListBullet"/>
        <w:ind w:left="360"/>
      </w:pPr>
      <w:r>
        <w:t>**Digital storytelling** for creative expression</w:t>
      </w:r>
    </w:p>
    <w:p>
      <w:pPr>
        <w:pStyle w:val="ListBullet"/>
        <w:ind w:left="360"/>
      </w:pPr>
      <w:r>
        <w:t>**Virtual field trips** for experiential learning</w:t>
      </w:r>
    </w:p>
    <w:p>
      <w:pPr>
        <w:pStyle w:val="ListBullet"/>
        <w:ind w:left="360"/>
      </w:pPr>
      <w:r>
        <w:t>**Educational games** for skill practice</w:t>
      </w:r>
    </w:p>
    <w:p>
      <w:pPr>
        <w:pStyle w:val="CustomH1"/>
      </w:pPr>
      <w:r>
        <w:t>3. Differentiation Strategies</w:t>
      </w:r>
    </w:p>
    <w:p>
      <w:pPr>
        <w:pStyle w:val="ListBullet"/>
        <w:ind w:left="360"/>
      </w:pPr>
      <w:r>
        <w:t>**Tiered assignments** with different levels of complexity</w:t>
      </w:r>
    </w:p>
    <w:p>
      <w:pPr>
        <w:pStyle w:val="ListBullet"/>
        <w:ind w:left="360"/>
      </w:pPr>
      <w:r>
        <w:t>**Learning centers** for independent practice</w:t>
      </w:r>
    </w:p>
    <w:p>
      <w:pPr>
        <w:pStyle w:val="ListBullet"/>
        <w:ind w:left="360"/>
      </w:pPr>
      <w:r>
        <w:t>**Flexible grouping** based on readiness, interest, or learning style</w:t>
      </w:r>
    </w:p>
    <w:p>
      <w:pPr>
        <w:pStyle w:val="ListBullet"/>
        <w:ind w:left="360"/>
      </w:pPr>
      <w:r>
        <w:t>**Choice boards** for student-selected activities</w:t>
      </w:r>
    </w:p>
    <w:p>
      <w:pPr>
        <w:pStyle w:val="ListBullet"/>
        <w:ind w:left="360"/>
      </w:pPr>
      <w:r>
        <w:t>**Scaffolded instruction** with gradual release of responsibility</w:t>
      </w:r>
    </w:p>
    <w:p>
      <w:pPr>
        <w:pStyle w:val="CustomH1"/>
      </w:pPr>
      <w:r>
        <w:t>4. Assessment for Engagement</w:t>
      </w:r>
    </w:p>
    <w:p>
      <w:pPr>
        <w:pStyle w:val="ListBullet"/>
        <w:ind w:left="360"/>
      </w:pPr>
      <w:r>
        <w:t>**Exit tickets** to check understanding</w:t>
      </w:r>
    </w:p>
    <w:p>
      <w:pPr>
        <w:pStyle w:val="ListBullet"/>
        <w:ind w:left="360"/>
      </w:pPr>
      <w:r>
        <w:t>**Thumbs up/down** for quick feedback</w:t>
      </w:r>
    </w:p>
    <w:p>
      <w:pPr>
        <w:pStyle w:val="ListBullet"/>
        <w:ind w:left="360"/>
      </w:pPr>
      <w:r>
        <w:t>**Traffic light system** (red/yellow/green) for self-assessment</w:t>
      </w:r>
    </w:p>
    <w:p>
      <w:pPr>
        <w:pStyle w:val="ListBullet"/>
        <w:ind w:left="360"/>
      </w:pPr>
      <w:r>
        <w:t>**Learning logs** for reflection</w:t>
      </w:r>
    </w:p>
    <w:p>
      <w:pPr>
        <w:pStyle w:val="ListBullet"/>
        <w:ind w:left="360"/>
      </w:pPr>
      <w:r>
        <w:t>**Peer assessment** for collaborative learning</w:t>
      </w:r>
    </w:p>
    <w:p>
      <w:pPr>
        <w:pStyle w:val="CustomBody"/>
      </w:pPr>
      <w:r>
        <w:t>---</w:t>
      </w:r>
    </w:p>
    <w:p>
      <w:pPr>
        <w:pStyle w:val="CustomSubtitle"/>
      </w:pPr>
      <w:r>
        <w:t>Communication with Parents</w:t>
      </w:r>
    </w:p>
    <w:p>
      <w:pPr>
        <w:pStyle w:val="CustomH1"/>
      </w:pPr>
      <w:r>
        <w:t>1. Positive Communication</w:t>
      </w:r>
    </w:p>
    <w:p>
      <w:pPr>
        <w:pStyle w:val="ListBullet"/>
        <w:ind w:left="360"/>
      </w:pPr>
      <w:r>
        <w:t>**Send positive notes** home regularly</w:t>
      </w:r>
    </w:p>
    <w:p>
      <w:pPr>
        <w:pStyle w:val="ListBullet"/>
        <w:ind w:left="360"/>
      </w:pPr>
      <w:r>
        <w:t>**Make positive phone calls** to celebrate successes</w:t>
      </w:r>
    </w:p>
    <w:p>
      <w:pPr>
        <w:pStyle w:val="ListBullet"/>
        <w:ind w:left="360"/>
      </w:pPr>
      <w:r>
        <w:t>**Share student work** and progress</w:t>
      </w:r>
    </w:p>
    <w:p>
      <w:pPr>
        <w:pStyle w:val="ListBullet"/>
        <w:ind w:left="360"/>
      </w:pPr>
      <w:r>
        <w:t>**Invite parents** to classroom events</w:t>
      </w:r>
    </w:p>
    <w:p>
      <w:pPr>
        <w:pStyle w:val="ListBullet"/>
        <w:ind w:left="360"/>
      </w:pPr>
      <w:r>
        <w:t>**Create a class newsletter** or website</w:t>
      </w:r>
    </w:p>
    <w:p>
      <w:pPr>
        <w:pStyle w:val="CustomH1"/>
      </w:pPr>
      <w:r>
        <w:t>2. Addressing Concerns</w:t>
      </w:r>
    </w:p>
    <w:p>
      <w:pPr>
        <w:pStyle w:val="ListBullet"/>
        <w:ind w:left="360"/>
      </w:pPr>
      <w:r>
        <w:t>**Contact parents early** when issues arise</w:t>
      </w:r>
    </w:p>
    <w:p>
      <w:pPr>
        <w:pStyle w:val="ListBullet"/>
        <w:ind w:left="360"/>
      </w:pPr>
      <w:r>
        <w:t>**Be specific** about the behavior or concern</w:t>
      </w:r>
    </w:p>
    <w:p>
      <w:pPr>
        <w:pStyle w:val="ListBullet"/>
        <w:ind w:left="360"/>
      </w:pPr>
      <w:r>
        <w:t>**Listen to parent perspective** and concerns</w:t>
      </w:r>
    </w:p>
    <w:p>
      <w:pPr>
        <w:pStyle w:val="ListBullet"/>
        <w:ind w:left="360"/>
      </w:pPr>
      <w:r>
        <w:t>**Work collaboratively** to develop solutions</w:t>
      </w:r>
    </w:p>
    <w:p>
      <w:pPr>
        <w:pStyle w:val="ListBullet"/>
        <w:ind w:left="360"/>
      </w:pPr>
      <w:r>
        <w:t>**Follow up** on agreed-upon strategies</w:t>
      </w:r>
    </w:p>
    <w:p>
      <w:pPr>
        <w:pStyle w:val="CustomH1"/>
      </w:pPr>
      <w:r>
        <w:t>3. Parent-Teacher Conferences</w:t>
      </w:r>
    </w:p>
    <w:p>
      <w:pPr>
        <w:pStyle w:val="ListBullet"/>
        <w:ind w:left="360"/>
      </w:pPr>
      <w:r>
        <w:t>**Prepare in advance** with specific examples</w:t>
      </w:r>
    </w:p>
    <w:p>
      <w:pPr>
        <w:pStyle w:val="ListBullet"/>
        <w:ind w:left="360"/>
      </w:pPr>
      <w:r>
        <w:t>**Start with positives** about the student</w:t>
      </w:r>
    </w:p>
    <w:p>
      <w:pPr>
        <w:pStyle w:val="ListBullet"/>
        <w:ind w:left="360"/>
      </w:pPr>
      <w:r>
        <w:t>**Be honest** about challenges and concerns</w:t>
      </w:r>
    </w:p>
    <w:p>
      <w:pPr>
        <w:pStyle w:val="ListBullet"/>
        <w:ind w:left="360"/>
      </w:pPr>
      <w:r>
        <w:t>**Listen actively** to parent input</w:t>
      </w:r>
    </w:p>
    <w:p>
      <w:pPr>
        <w:pStyle w:val="ListBullet"/>
        <w:ind w:left="360"/>
      </w:pPr>
      <w:r>
        <w:t>**Develop action plans** together</w:t>
      </w:r>
    </w:p>
    <w:p>
      <w:pPr>
        <w:pStyle w:val="CustomH1"/>
      </w:pPr>
      <w:r>
        <w:t>4. Communication Templates</w:t>
      </w:r>
    </w:p>
    <w:p>
      <w:pPr>
        <w:pStyle w:val="CustomBody"/>
      </w:pPr>
      <w:r>
        <w:rPr>
          <w:b/>
        </w:rPr>
        <w:t>Positive Note Template: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Dear [Parent Name],</w:t>
        <w:br/>
        <w:br/>
        <w:t>I wanted to share some great news about [Student Name]! Today, [Student Name]</w:t>
        <w:br/>
        <w:t>demonstrated excellent [specific behavior/achievement] by [specific example].</w:t>
        <w:br/>
        <w:t>This shows real growth in [specific area].</w:t>
        <w:br/>
        <w:br/>
        <w:t>Thank you for your support at home. Together, we're helping [Student Name]</w:t>
        <w:br/>
        <w:t>succeed!</w:t>
        <w:br/>
        <w:br/>
        <w:t>Best regards,</w:t>
        <w:br/>
        <w:t>[Your Name]</w:t>
      </w:r>
    </w:p>
    <w:p>
      <w:pPr>
        <w:pStyle w:val="CustomBody"/>
      </w:pPr>
      <w:r>
        <w:rPr>
          <w:b/>
        </w:rPr>
        <w:t>Concern Note Template: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Dear [Parent Name],</w:t>
        <w:br/>
        <w:br/>
        <w:t>I wanted to touch base about [Student Name]'s progress in class. Recently,</w:t>
        <w:br/>
        <w:t>I've noticed [specific behavior/concern] that may be affecting [Student Name]'s</w:t>
        <w:br/>
        <w:t>learning. Specifically, [provide example].</w:t>
        <w:br/>
        <w:br/>
        <w:t>I'm working on [strategies you're using] to help [Student Name] succeed.</w:t>
        <w:br/>
        <w:t>Would you be available to discuss this further? I'm happy to call you or</w:t>
        <w:br/>
        <w:t>meet in person.</w:t>
        <w:br/>
        <w:br/>
        <w:t>Thank you for your partnership in [Student Name]'s education.</w:t>
        <w:br/>
        <w:br/>
        <w:t>Best regards,</w:t>
        <w:br/>
        <w:t>[Your Name]</w:t>
      </w:r>
    </w:p>
    <w:p>
      <w:pPr>
        <w:pStyle w:val="CustomBody"/>
      </w:pPr>
      <w:r>
        <w:t>---</w:t>
      </w:r>
    </w:p>
    <w:p>
      <w:pPr>
        <w:pStyle w:val="CustomSubtitle"/>
      </w:pPr>
      <w:r>
        <w:t>Self-Care for Teachers</w:t>
      </w:r>
    </w:p>
    <w:p>
      <w:pPr>
        <w:pStyle w:val="CustomH1"/>
      </w:pPr>
      <w:r>
        <w:t>1. Stress Management</w:t>
      </w:r>
    </w:p>
    <w:p>
      <w:pPr>
        <w:pStyle w:val="ListBullet"/>
        <w:ind w:left="360"/>
      </w:pPr>
      <w:r>
        <w:t>**Practice deep breathing** exercises</w:t>
      </w:r>
    </w:p>
    <w:p>
      <w:pPr>
        <w:pStyle w:val="ListBullet"/>
        <w:ind w:left="360"/>
      </w:pPr>
      <w:r>
        <w:t>**Take regular breaks** during the day</w:t>
      </w:r>
    </w:p>
    <w:p>
      <w:pPr>
        <w:pStyle w:val="ListBullet"/>
        <w:ind w:left="360"/>
      </w:pPr>
      <w:r>
        <w:t>**Exercise regularly** to reduce stress</w:t>
      </w:r>
    </w:p>
    <w:p>
      <w:pPr>
        <w:pStyle w:val="ListBullet"/>
        <w:ind w:left="360"/>
      </w:pPr>
      <w:r>
        <w:t>**Maintain healthy eating** habits</w:t>
      </w:r>
    </w:p>
    <w:p>
      <w:pPr>
        <w:pStyle w:val="ListBullet"/>
        <w:ind w:left="360"/>
      </w:pPr>
      <w:r>
        <w:t>**Get adequate sleep** each night</w:t>
      </w:r>
    </w:p>
    <w:p>
      <w:pPr>
        <w:pStyle w:val="CustomH1"/>
      </w:pPr>
      <w:r>
        <w:t>2. Professional Boundaries</w:t>
      </w:r>
    </w:p>
    <w:p>
      <w:pPr>
        <w:pStyle w:val="ListBullet"/>
        <w:ind w:left="360"/>
      </w:pPr>
      <w:r>
        <w:t>**Set realistic expectations** for yourself</w:t>
      </w:r>
    </w:p>
    <w:p>
      <w:pPr>
        <w:pStyle w:val="ListBullet"/>
        <w:ind w:left="360"/>
      </w:pPr>
      <w:r>
        <w:t>**Learn to say no** when necessary</w:t>
      </w:r>
    </w:p>
    <w:p>
      <w:pPr>
        <w:pStyle w:val="ListBullet"/>
        <w:ind w:left="360"/>
      </w:pPr>
      <w:r>
        <w:t>**Maintain work-life balance**</w:t>
      </w:r>
    </w:p>
    <w:p>
      <w:pPr>
        <w:pStyle w:val="ListBullet"/>
        <w:ind w:left="360"/>
      </w:pPr>
      <w:r>
        <w:t>**Seek support** from colleagues and mentors</w:t>
      </w:r>
    </w:p>
    <w:p>
      <w:pPr>
        <w:pStyle w:val="ListBullet"/>
        <w:ind w:left="360"/>
      </w:pPr>
      <w:r>
        <w:t>**Take time off** when needed</w:t>
      </w:r>
    </w:p>
    <w:p>
      <w:pPr>
        <w:pStyle w:val="CustomH1"/>
      </w:pPr>
      <w:r>
        <w:t>3. Professional Development</w:t>
      </w:r>
    </w:p>
    <w:p>
      <w:pPr>
        <w:pStyle w:val="ListBullet"/>
        <w:ind w:left="360"/>
      </w:pPr>
      <w:r>
        <w:t>**Attend workshops** on classroom management</w:t>
      </w:r>
    </w:p>
    <w:p>
      <w:pPr>
        <w:pStyle w:val="ListBullet"/>
        <w:ind w:left="360"/>
      </w:pPr>
      <w:r>
        <w:t>**Read professional literature** on best practices</w:t>
      </w:r>
    </w:p>
    <w:p>
      <w:pPr>
        <w:pStyle w:val="ListBullet"/>
        <w:ind w:left="360"/>
      </w:pPr>
      <w:r>
        <w:t>**Join professional organizations** for support</w:t>
      </w:r>
    </w:p>
    <w:p>
      <w:pPr>
        <w:pStyle w:val="ListBullet"/>
        <w:ind w:left="360"/>
      </w:pPr>
      <w:r>
        <w:t>**Network with other teachers** for ideas and support</w:t>
      </w:r>
    </w:p>
    <w:p>
      <w:pPr>
        <w:pStyle w:val="ListBullet"/>
        <w:ind w:left="360"/>
      </w:pPr>
      <w:r>
        <w:t>**Reflect regularly** on your practice</w:t>
      </w:r>
    </w:p>
    <w:p>
      <w:pPr>
        <w:pStyle w:val="CustomH1"/>
      </w:pPr>
      <w:r>
        <w:t>4. Support Systems</w:t>
      </w:r>
    </w:p>
    <w:p>
      <w:pPr>
        <w:pStyle w:val="ListBullet"/>
        <w:ind w:left="360"/>
      </w:pPr>
      <w:r>
        <w:t>**Build relationships** with colleagues</w:t>
      </w:r>
    </w:p>
    <w:p>
      <w:pPr>
        <w:pStyle w:val="ListBullet"/>
        <w:ind w:left="360"/>
      </w:pPr>
      <w:r>
        <w:t>**Find a mentor** or coach</w:t>
      </w:r>
    </w:p>
    <w:p>
      <w:pPr>
        <w:pStyle w:val="ListBullet"/>
        <w:ind w:left="360"/>
      </w:pPr>
      <w:r>
        <w:t>**Join online communities** of teachers</w:t>
      </w:r>
    </w:p>
    <w:p>
      <w:pPr>
        <w:pStyle w:val="ListBullet"/>
        <w:ind w:left="360"/>
      </w:pPr>
      <w:r>
        <w:t>**Seek counseling** if needed</w:t>
      </w:r>
    </w:p>
    <w:p>
      <w:pPr>
        <w:pStyle w:val="ListBullet"/>
        <w:ind w:left="360"/>
      </w:pPr>
      <w:r>
        <w:t>**Maintain personal relationships** outside of work</w:t>
      </w:r>
    </w:p>
    <w:p>
      <w:pPr>
        <w:pStyle w:val="CustomBody"/>
      </w:pPr>
      <w:r>
        <w:t>---</w:t>
      </w:r>
    </w:p>
    <w:p>
      <w:pPr>
        <w:pStyle w:val="CustomSubtitle"/>
      </w:pPr>
      <w:r>
        <w:t>Emergency Procedures</w:t>
      </w:r>
    </w:p>
    <w:p>
      <w:pPr>
        <w:pStyle w:val="CustomH1"/>
      </w:pPr>
      <w:r>
        <w:t>1. Medical Emergencies</w:t>
      </w:r>
    </w:p>
    <w:p>
      <w:pPr>
        <w:pStyle w:val="ListBullet"/>
        <w:ind w:left="360"/>
      </w:pPr>
      <w:r>
        <w:t>**Know your school's** emergency procedures</w:t>
      </w:r>
    </w:p>
    <w:p>
      <w:pPr>
        <w:pStyle w:val="ListBullet"/>
        <w:ind w:left="360"/>
      </w:pPr>
      <w:r>
        <w:t>**Keep emergency contact** information readily available</w:t>
      </w:r>
    </w:p>
    <w:p>
      <w:pPr>
        <w:pStyle w:val="ListBullet"/>
        <w:ind w:left="360"/>
      </w:pPr>
      <w:r>
        <w:t>**Have a first aid kit** in your classroom</w:t>
      </w:r>
    </w:p>
    <w:p>
      <w:pPr>
        <w:pStyle w:val="ListBullet"/>
        <w:ind w:left="360"/>
      </w:pPr>
      <w:r>
        <w:t>**Know how to contact** the school nurse</w:t>
      </w:r>
    </w:p>
    <w:p>
      <w:pPr>
        <w:pStyle w:val="ListBullet"/>
        <w:ind w:left="360"/>
      </w:pPr>
      <w:r>
        <w:t>**Stay calm** and follow established protocols</w:t>
      </w:r>
    </w:p>
    <w:p>
      <w:pPr>
        <w:pStyle w:val="CustomH1"/>
      </w:pPr>
      <w:r>
        <w:t>2. Behavioral Emergencies</w:t>
      </w:r>
    </w:p>
    <w:p>
      <w:pPr>
        <w:pStyle w:val="ListBullet"/>
        <w:ind w:left="360"/>
      </w:pPr>
      <w:r>
        <w:t>**Know your school's** behavior intervention procedures</w:t>
      </w:r>
    </w:p>
    <w:p>
      <w:pPr>
        <w:pStyle w:val="ListBullet"/>
        <w:ind w:left="360"/>
      </w:pPr>
      <w:r>
        <w:t>**Have a plan** for removing other students if needed</w:t>
      </w:r>
    </w:p>
    <w:p>
      <w:pPr>
        <w:pStyle w:val="ListBullet"/>
        <w:ind w:left="360"/>
      </w:pPr>
      <w:r>
        <w:t>**Know how to contact** administration quickly</w:t>
      </w:r>
    </w:p>
    <w:p>
      <w:pPr>
        <w:pStyle w:val="ListBullet"/>
        <w:ind w:left="360"/>
      </w:pPr>
      <w:r>
        <w:t>**Document incidents** thoroughly</w:t>
      </w:r>
    </w:p>
    <w:p>
      <w:pPr>
        <w:pStyle w:val="ListBullet"/>
        <w:ind w:left="360"/>
      </w:pPr>
      <w:r>
        <w:t>**Follow up** with appropriate parties</w:t>
      </w:r>
    </w:p>
    <w:p>
      <w:pPr>
        <w:pStyle w:val="CustomH1"/>
      </w:pPr>
      <w:r>
        <w:t>3. Natural Disasters</w:t>
      </w:r>
    </w:p>
    <w:p>
      <w:pPr>
        <w:pStyle w:val="ListBullet"/>
        <w:ind w:left="360"/>
      </w:pPr>
      <w:r>
        <w:t>**Know evacuation routes** and procedures</w:t>
      </w:r>
    </w:p>
    <w:p>
      <w:pPr>
        <w:pStyle w:val="ListBullet"/>
        <w:ind w:left="360"/>
      </w:pPr>
      <w:r>
        <w:t>**Keep emergency supplies** in your classroom</w:t>
      </w:r>
    </w:p>
    <w:p>
      <w:pPr>
        <w:pStyle w:val="ListBullet"/>
        <w:ind w:left="360"/>
      </w:pPr>
      <w:r>
        <w:t>**Practice drills** regularly with students</w:t>
      </w:r>
    </w:p>
    <w:p>
      <w:pPr>
        <w:pStyle w:val="ListBullet"/>
        <w:ind w:left="360"/>
      </w:pPr>
      <w:r>
        <w:t>**Have a communication plan** for parents</w:t>
      </w:r>
    </w:p>
    <w:p>
      <w:pPr>
        <w:pStyle w:val="ListBullet"/>
        <w:ind w:left="360"/>
      </w:pPr>
      <w:r>
        <w:t>**Stay informed** about weather and other potential threats</w:t>
      </w:r>
    </w:p>
    <w:p>
      <w:pPr>
        <w:pStyle w:val="CustomH1"/>
      </w:pPr>
      <w:r>
        <w:t>4. Lockdown Procedures</w:t>
      </w:r>
    </w:p>
    <w:p>
      <w:pPr>
        <w:pStyle w:val="ListBullet"/>
        <w:ind w:left="360"/>
      </w:pPr>
      <w:r>
        <w:t>**Know your school's** lockdown procedures</w:t>
      </w:r>
    </w:p>
    <w:p>
      <w:pPr>
        <w:pStyle w:val="ListBullet"/>
        <w:ind w:left="360"/>
      </w:pPr>
      <w:r>
        <w:t>**Practice lockdown drills** with students</w:t>
      </w:r>
    </w:p>
    <w:p>
      <w:pPr>
        <w:pStyle w:val="ListBullet"/>
        <w:ind w:left="360"/>
      </w:pPr>
      <w:r>
        <w:t>**Have a plan** for securing your classroom</w:t>
      </w:r>
    </w:p>
    <w:p>
      <w:pPr>
        <w:pStyle w:val="ListBullet"/>
        <w:ind w:left="360"/>
      </w:pPr>
      <w:r>
        <w:t>**Know how to communicate** with administration</w:t>
      </w:r>
    </w:p>
    <w:p>
      <w:pPr>
        <w:pStyle w:val="ListBullet"/>
        <w:ind w:left="360"/>
      </w:pPr>
      <w:r>
        <w:t>**Stay calm** and reassure students</w:t>
      </w:r>
    </w:p>
    <w:p>
      <w:pPr>
        <w:pStyle w:val="CustomBody"/>
      </w:pPr>
      <w:r>
        <w:t>---</w:t>
      </w:r>
    </w:p>
    <w:p>
      <w:pPr>
        <w:pStyle w:val="CustomSubtitle"/>
      </w:pPr>
      <w:r>
        <w:t>Implementation Timeline</w:t>
      </w:r>
    </w:p>
    <w:p>
      <w:pPr>
        <w:pStyle w:val="CustomH1"/>
      </w:pPr>
      <w:r>
        <w:t>Week 1: Foundation</w:t>
      </w:r>
    </w:p>
    <w:p>
      <w:pPr>
        <w:pStyle w:val="ListBullet"/>
        <w:ind w:left="360"/>
      </w:pPr>
      <w:r>
        <w:t>[ ] Establish classroom rules and procedures</w:t>
      </w:r>
    </w:p>
    <w:p>
      <w:pPr>
        <w:pStyle w:val="ListBullet"/>
        <w:ind w:left="360"/>
      </w:pPr>
      <w:r>
        <w:t>[ ] Set up physical environment</w:t>
      </w:r>
    </w:p>
    <w:p>
      <w:pPr>
        <w:pStyle w:val="ListBullet"/>
        <w:ind w:left="360"/>
      </w:pPr>
      <w:r>
        <w:t>[ ] Begin building relationships</w:t>
      </w:r>
    </w:p>
    <w:p>
      <w:pPr>
        <w:pStyle w:val="ListBullet"/>
        <w:ind w:left="360"/>
      </w:pPr>
      <w:r>
        <w:t>[ ] Create communication systems</w:t>
      </w:r>
    </w:p>
    <w:p>
      <w:pPr>
        <w:pStyle w:val="CustomH1"/>
      </w:pPr>
      <w:r>
        <w:t>Week 2-3: Building Culture</w:t>
      </w:r>
    </w:p>
    <w:p>
      <w:pPr>
        <w:pStyle w:val="ListBullet"/>
        <w:ind w:left="360"/>
      </w:pPr>
      <w:r>
        <w:t>[ ] Implement positive reinforcement systems</w:t>
      </w:r>
    </w:p>
    <w:p>
      <w:pPr>
        <w:pStyle w:val="ListBullet"/>
        <w:ind w:left="360"/>
      </w:pPr>
      <w:r>
        <w:t>[ ] Establish routines and procedures</w:t>
      </w:r>
    </w:p>
    <w:p>
      <w:pPr>
        <w:pStyle w:val="ListBullet"/>
        <w:ind w:left="360"/>
      </w:pPr>
      <w:r>
        <w:t>[ ] Begin individual behavior plans if needed</w:t>
      </w:r>
    </w:p>
    <w:p>
      <w:pPr>
        <w:pStyle w:val="ListBullet"/>
        <w:ind w:left="360"/>
      </w:pPr>
      <w:r>
        <w:t>[ ] Start parent communication</w:t>
      </w:r>
    </w:p>
    <w:p>
      <w:pPr>
        <w:pStyle w:val="CustomH1"/>
      </w:pPr>
      <w:r>
        <w:t>Week 4-8: Refinement</w:t>
      </w:r>
    </w:p>
    <w:p>
      <w:pPr>
        <w:pStyle w:val="ListBullet"/>
        <w:ind w:left="360"/>
      </w:pPr>
      <w:r>
        <w:t>[ ] Adjust strategies based on student response</w:t>
      </w:r>
    </w:p>
    <w:p>
      <w:pPr>
        <w:pStyle w:val="ListBullet"/>
        <w:ind w:left="360"/>
      </w:pPr>
      <w:r>
        <w:t>[ ] Implement advanced engagement techniques</w:t>
      </w:r>
    </w:p>
    <w:p>
      <w:pPr>
        <w:pStyle w:val="ListBullet"/>
        <w:ind w:left="360"/>
      </w:pPr>
      <w:r>
        <w:t>[ ] Develop individual interventions</w:t>
      </w:r>
    </w:p>
    <w:p>
      <w:pPr>
        <w:pStyle w:val="ListBullet"/>
        <w:ind w:left="360"/>
      </w:pPr>
      <w:r>
        <w:t>[ ] Strengthen parent partnerships</w:t>
      </w:r>
    </w:p>
    <w:p>
      <w:pPr>
        <w:pStyle w:val="CustomH1"/>
      </w:pPr>
      <w:r>
        <w:t>Month 3+: Maintenance</w:t>
      </w:r>
    </w:p>
    <w:p>
      <w:pPr>
        <w:pStyle w:val="ListBullet"/>
        <w:ind w:left="360"/>
      </w:pPr>
      <w:r>
        <w:t>[ ] Monitor and adjust systems</w:t>
      </w:r>
    </w:p>
    <w:p>
      <w:pPr>
        <w:pStyle w:val="ListBullet"/>
        <w:ind w:left="360"/>
      </w:pPr>
      <w:r>
        <w:t>[ ] Continue professional development</w:t>
      </w:r>
    </w:p>
    <w:p>
      <w:pPr>
        <w:pStyle w:val="ListBullet"/>
        <w:ind w:left="360"/>
      </w:pPr>
      <w:r>
        <w:t>[ ] Support new students</w:t>
      </w:r>
    </w:p>
    <w:p>
      <w:pPr>
        <w:pStyle w:val="ListBullet"/>
        <w:ind w:left="360"/>
      </w:pPr>
      <w:r>
        <w:t>[ ] Evaluate and improve practices</w:t>
      </w:r>
    </w:p>
    <w:p>
      <w:pPr>
        <w:pStyle w:val="CustomBody"/>
      </w:pPr>
      <w:r>
        <w:t>---</w:t>
      </w:r>
    </w:p>
    <w:p>
      <w:pPr>
        <w:pStyle w:val="CustomSubtitle"/>
      </w:pPr>
      <w:r>
        <w:t>Success Indicators</w:t>
      </w:r>
    </w:p>
    <w:p>
      <w:pPr>
        <w:pStyle w:val="CustomH1"/>
      </w:pPr>
      <w:r>
        <w:t>Classroom Environment</w:t>
      </w:r>
    </w:p>
    <w:p>
      <w:pPr>
        <w:pStyle w:val="ListBullet"/>
        <w:ind w:left="360"/>
      </w:pPr>
      <w:r>
        <w:t>Students feel safe and supported</w:t>
      </w:r>
    </w:p>
    <w:p>
      <w:pPr>
        <w:pStyle w:val="ListBullet"/>
        <w:ind w:left="360"/>
      </w:pPr>
      <w:r>
        <w:t>Learning is the primary focus</w:t>
      </w:r>
    </w:p>
    <w:p>
      <w:pPr>
        <w:pStyle w:val="ListBullet"/>
        <w:ind w:left="360"/>
      </w:pPr>
      <w:r>
        <w:t>Positive relationships exist</w:t>
      </w:r>
    </w:p>
    <w:p>
      <w:pPr>
        <w:pStyle w:val="ListBullet"/>
        <w:ind w:left="360"/>
      </w:pPr>
      <w:r>
        <w:t>Procedures run smoothly</w:t>
      </w:r>
    </w:p>
    <w:p>
      <w:pPr>
        <w:pStyle w:val="ListBullet"/>
        <w:ind w:left="360"/>
      </w:pPr>
      <w:r>
        <w:t>Students are engaged and motivated</w:t>
      </w:r>
    </w:p>
    <w:p>
      <w:pPr>
        <w:pStyle w:val="CustomH1"/>
      </w:pPr>
      <w:r>
        <w:t>Student Behavior</w:t>
      </w:r>
    </w:p>
    <w:p>
      <w:pPr>
        <w:pStyle w:val="ListBullet"/>
        <w:ind w:left="360"/>
      </w:pPr>
      <w:r>
        <w:t>Few disciplinary referrals</w:t>
      </w:r>
    </w:p>
    <w:p>
      <w:pPr>
        <w:pStyle w:val="ListBullet"/>
        <w:ind w:left="360"/>
      </w:pPr>
      <w:r>
        <w:t>Students self-regulate effectively</w:t>
      </w:r>
    </w:p>
    <w:p>
      <w:pPr>
        <w:pStyle w:val="ListBullet"/>
        <w:ind w:left="360"/>
      </w:pPr>
      <w:r>
        <w:t>Positive peer interactions</w:t>
      </w:r>
    </w:p>
    <w:p>
      <w:pPr>
        <w:pStyle w:val="ListBullet"/>
        <w:ind w:left="360"/>
      </w:pPr>
      <w:r>
        <w:t>Students take responsibility for their actions</w:t>
      </w:r>
    </w:p>
    <w:p>
      <w:pPr>
        <w:pStyle w:val="ListBullet"/>
        <w:ind w:left="360"/>
      </w:pPr>
      <w:r>
        <w:t>Classroom disruptions are minimal</w:t>
      </w:r>
    </w:p>
    <w:p>
      <w:pPr>
        <w:pStyle w:val="CustomH1"/>
      </w:pPr>
      <w:r>
        <w:t>Teacher Well-being</w:t>
      </w:r>
    </w:p>
    <w:p>
      <w:pPr>
        <w:pStyle w:val="ListBullet"/>
        <w:ind w:left="360"/>
      </w:pPr>
      <w:r>
        <w:t>Reduced stress and burnout</w:t>
      </w:r>
    </w:p>
    <w:p>
      <w:pPr>
        <w:pStyle w:val="ListBullet"/>
        <w:ind w:left="360"/>
      </w:pPr>
      <w:r>
        <w:t>Increased job satisfaction</w:t>
      </w:r>
    </w:p>
    <w:p>
      <w:pPr>
        <w:pStyle w:val="ListBullet"/>
        <w:ind w:left="360"/>
      </w:pPr>
      <w:r>
        <w:t>Better work-life balance</w:t>
      </w:r>
    </w:p>
    <w:p>
      <w:pPr>
        <w:pStyle w:val="ListBullet"/>
        <w:ind w:left="360"/>
      </w:pPr>
      <w:r>
        <w:t>Professional growth and development</w:t>
      </w:r>
    </w:p>
    <w:p>
      <w:pPr>
        <w:pStyle w:val="ListBullet"/>
        <w:ind w:left="360"/>
      </w:pPr>
      <w:r>
        <w:t>Strong support networks</w:t>
      </w:r>
    </w:p>
    <w:p>
      <w:pPr>
        <w:pStyle w:val="CustomBody"/>
      </w:pPr>
      <w:r>
        <w:t>---</w:t>
      </w:r>
    </w:p>
    <w:p>
      <w:pPr>
        <w:pStyle w:val="CustomSubtitle"/>
      </w:pPr>
      <w:r>
        <w:t>Resources and Tools</w:t>
      </w:r>
    </w:p>
    <w:p>
      <w:pPr>
        <w:pStyle w:val="CustomH1"/>
      </w:pPr>
      <w:r>
        <w:t>Recommended Books</w:t>
      </w:r>
    </w:p>
    <w:p>
      <w:pPr>
        <w:pStyle w:val="ListBullet"/>
        <w:ind w:left="360"/>
      </w:pPr>
      <w:r>
        <w:t>"The First Days of School" by Harry Wong</w:t>
      </w:r>
    </w:p>
    <w:p>
      <w:pPr>
        <w:pStyle w:val="ListBullet"/>
        <w:ind w:left="360"/>
      </w:pPr>
      <w:r>
        <w:t>"Teach Like a Champion" by Doug Lemov</w:t>
      </w:r>
    </w:p>
    <w:p>
      <w:pPr>
        <w:pStyle w:val="ListBullet"/>
        <w:ind w:left="360"/>
      </w:pPr>
      <w:r>
        <w:t>"The Classroom Management Book" by Harry Wong</w:t>
      </w:r>
    </w:p>
    <w:p>
      <w:pPr>
        <w:pStyle w:val="ListBullet"/>
        <w:ind w:left="360"/>
      </w:pPr>
      <w:r>
        <w:t>"Positive Discipline" by Jane Nelsen</w:t>
      </w:r>
    </w:p>
    <w:p>
      <w:pPr>
        <w:pStyle w:val="ListBullet"/>
        <w:ind w:left="360"/>
      </w:pPr>
      <w:r>
        <w:t>"Conscious Discipline" by Becky Bailey</w:t>
      </w:r>
    </w:p>
    <w:p>
      <w:pPr>
        <w:pStyle w:val="CustomH1"/>
      </w:pPr>
      <w:r>
        <w:t>Professional Development</w:t>
      </w:r>
    </w:p>
    <w:p>
      <w:pPr>
        <w:pStyle w:val="ListBullet"/>
        <w:ind w:left="360"/>
      </w:pPr>
      <w:r>
        <w:t>Classroom management workshops</w:t>
      </w:r>
    </w:p>
    <w:p>
      <w:pPr>
        <w:pStyle w:val="ListBullet"/>
        <w:ind w:left="360"/>
      </w:pPr>
      <w:r>
        <w:t>Behavior intervention training</w:t>
      </w:r>
    </w:p>
    <w:p>
      <w:pPr>
        <w:pStyle w:val="ListBullet"/>
        <w:ind w:left="360"/>
      </w:pPr>
      <w:r>
        <w:t>Trauma-informed teaching</w:t>
      </w:r>
    </w:p>
    <w:p>
      <w:pPr>
        <w:pStyle w:val="ListBullet"/>
        <w:ind w:left="360"/>
      </w:pPr>
      <w:r>
        <w:t>Social-emotional learning</w:t>
      </w:r>
    </w:p>
    <w:p>
      <w:pPr>
        <w:pStyle w:val="ListBullet"/>
        <w:ind w:left="360"/>
      </w:pPr>
      <w:r>
        <w:t>Restorative practices</w:t>
      </w:r>
    </w:p>
    <w:p>
      <w:pPr>
        <w:pStyle w:val="CustomH1"/>
      </w:pPr>
      <w:r>
        <w:t>Online Resources</w:t>
      </w:r>
    </w:p>
    <w:p>
      <w:pPr>
        <w:pStyle w:val="ListBullet"/>
        <w:ind w:left="360"/>
      </w:pPr>
      <w:r>
        <w:t>**ClassDojo** - Behavior tracking and parent communication</w:t>
      </w:r>
    </w:p>
    <w:p>
      <w:pPr>
        <w:pStyle w:val="ListBullet"/>
        <w:ind w:left="360"/>
      </w:pPr>
      <w:r>
        <w:t>**Remind** - Parent communication platform</w:t>
      </w:r>
    </w:p>
    <w:p>
      <w:pPr>
        <w:pStyle w:val="ListBullet"/>
        <w:ind w:left="360"/>
      </w:pPr>
      <w:r>
        <w:t>**Seesaw** - Student portfolios and parent engagement</w:t>
      </w:r>
    </w:p>
    <w:p>
      <w:pPr>
        <w:pStyle w:val="ListBullet"/>
        <w:ind w:left="360"/>
      </w:pPr>
      <w:r>
        <w:t>**Google Classroom** - Digital classroom management</w:t>
      </w:r>
    </w:p>
    <w:p>
      <w:pPr>
        <w:pStyle w:val="ListBullet"/>
        <w:ind w:left="360"/>
      </w:pPr>
      <w:r>
        <w:t>**Kahoot** - Interactive learning and engagement</w:t>
      </w:r>
    </w:p>
    <w:p>
      <w:pPr>
        <w:pStyle w:val="CustomBody"/>
      </w:pPr>
      <w:r>
        <w:t>---</w:t>
      </w:r>
    </w:p>
    <w:p>
      <w:pPr>
        <w:pStyle w:val="CustomSubtitle"/>
      </w:pPr>
      <w:r>
        <w:t>Final Thoughts</w:t>
      </w:r>
    </w:p>
    <w:p>
      <w:pPr>
        <w:pStyle w:val="CustomBody"/>
      </w:pPr>
      <w:r>
        <w:t>Remember: Effective classroom management is not about control—it's about creating an environment where learning can flourish. The goal is to:</w:t>
      </w:r>
    </w:p>
    <w:p>
      <w:pPr>
        <w:pStyle w:val="ListBullet"/>
        <w:ind w:left="360"/>
      </w:pPr>
      <w:r>
        <w:t>**Support student learning** and growth</w:t>
      </w:r>
    </w:p>
    <w:p>
      <w:pPr>
        <w:pStyle w:val="ListBullet"/>
        <w:ind w:left="360"/>
      </w:pPr>
      <w:r>
        <w:t>**Build positive relationships** with students and families</w:t>
      </w:r>
    </w:p>
    <w:p>
      <w:pPr>
        <w:pStyle w:val="ListBullet"/>
        <w:ind w:left="360"/>
      </w:pPr>
      <w:r>
        <w:t>**Create a safe, respectful** classroom community</w:t>
      </w:r>
    </w:p>
    <w:p>
      <w:pPr>
        <w:pStyle w:val="ListBullet"/>
        <w:ind w:left="360"/>
      </w:pPr>
      <w:r>
        <w:t>**Maintain your own well-being** as an educator</w:t>
      </w:r>
    </w:p>
    <w:p>
      <w:pPr>
        <w:pStyle w:val="ListBullet"/>
        <w:ind w:left="360"/>
      </w:pPr>
      <w:r>
        <w:t>**Continuously improve** your practice</w:t>
      </w:r>
    </w:p>
    <w:p>
      <w:pPr>
        <w:pStyle w:val="CustomBody"/>
      </w:pPr>
      <w:r>
        <w:t>Start with the basics, be consistent, and build from there. Every teacher develops their own style and strategies that work for their unique situation.</w:t>
      </w:r>
    </w:p>
    <w:p>
      <w:pPr>
        <w:pStyle w:val="CustomBody"/>
      </w:pPr>
      <w:r>
        <w:t>---</w:t>
      </w:r>
    </w:p>
    <w:p>
      <w:pPr>
        <w:pStyle w:val="CustomBody"/>
      </w:pPr>
      <w:r>
        <w:t>This guide is designed to help teachers create positive, productive learning environments where both students and teachers can thrive.</w:t>
      </w:r>
    </w:p>
    <w:p>
      <w:pPr>
        <w:pStyle w:val="CustomBody"/>
      </w:pPr>
      <w:r>
        <w:rPr>
          <w:b/>
        </w:rPr>
        <w:t>Last Updated: December 2024</w:t>
      </w:r>
    </w:p>
    <w:p>
      <w:pPr>
        <w:pStyle w:val="CustomBody"/>
      </w:pPr>
      <w:r>
        <w:rPr>
          <w:b/>
        </w:rPr>
        <w:t>Version: 1.0</w:t>
      </w:r>
    </w:p>
    <w:p>
      <w:pPr>
        <w:pStyle w:val="CustomBody"/>
        <w:spacing w:before="480"/>
        <w:jc w:val="center"/>
      </w:pPr>
      <w:r>
        <w:rPr>
          <w:i/>
          <w:sz w:val="18"/>
        </w:rPr>
        <w:t>Generated by Zaza Promptly • ZazaPromptly.com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240"/>
      <w:jc w:val="center"/>
    </w:pPr>
    <w:rPr>
      <w:rFonts w:ascii="Calibri" w:hAnsi="Calibri"/>
      <w:b/>
      <w:sz w:val="48"/>
    </w:rPr>
  </w:style>
  <w:style w:type="paragraph" w:customStyle="1" w:styleId="CustomSubtitle">
    <w:name w:val="Custom Subtitle"/>
    <w:pPr>
      <w:spacing w:after="360"/>
      <w:jc w:val="center"/>
    </w:pPr>
    <w:rPr>
      <w:rFonts w:ascii="Calibri" w:hAnsi="Calibri"/>
      <w:b/>
      <w:sz w:val="32"/>
    </w:rPr>
  </w:style>
  <w:style w:type="paragraph" w:customStyle="1" w:styleId="CustomH1">
    <w:name w:val="Custom H1"/>
    <w:pPr>
      <w:spacing w:before="360" w:after="240"/>
    </w:pPr>
    <w:rPr>
      <w:rFonts w:ascii="Calibri" w:hAnsi="Calibri"/>
      <w:b/>
      <w:sz w:val="36"/>
    </w:rPr>
  </w:style>
  <w:style w:type="paragraph" w:customStyle="1" w:styleId="CustomH2">
    <w:name w:val="Custom H2"/>
    <w:pPr>
      <w:spacing w:before="240" w:after="120"/>
    </w:pPr>
    <w:rPr>
      <w:rFonts w:ascii="Calibri" w:hAnsi="Calibri"/>
      <w:b/>
      <w:sz w:val="28"/>
    </w:rPr>
  </w:style>
  <w:style w:type="paragraph" w:customStyle="1" w:styleId="CustomH3">
    <w:name w:val="Custom H3"/>
    <w:pPr>
      <w:spacing w:before="120" w:after="120"/>
    </w:pPr>
    <w:rPr>
      <w:rFonts w:ascii="Calibri" w:hAnsi="Calibri"/>
      <w:b/>
      <w:sz w:val="24"/>
    </w:rPr>
  </w:style>
  <w:style w:type="paragraph" w:customStyle="1" w:styleId="CustomBody">
    <w:name w:val="Custom Body"/>
    <w:pPr>
      <w:spacing w:after="120" w:line="276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