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3E2" w:rsidRPr="001F03E2" w:rsidRDefault="001F03E2" w:rsidP="001F0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Спецификация границ системы и контекста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Boundaries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&amp;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Context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Draft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Обсуждение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Редакция: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Домен: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автоматизированным складским комплексом (WES / WCS /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Twin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документа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документ фиксирует глобальные границы ответственности, физические ограничения и базовые архитектурные принципы разрабатываемой системы управления складом (далее — </w:t>
      </w: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 Документ является высшим артефактом при принятии архитектурных решений (ADR) и разрешении конфликтов интеграции. Любые отклонения от данных правил требуют формального пересмотра документа.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Глобальное видение и границы системы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представляет собой гибридный комплекс, состоящий из оркестратора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WES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контроллера оборудования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WCS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Цифрового двойника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Digital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Twin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Зона ответственности Системы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Scope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обязана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реализовывать следующий функционал:</w:t>
      </w:r>
    </w:p>
    <w:p w:rsidR="001F03E2" w:rsidRPr="001F03E2" w:rsidRDefault="001F03E2" w:rsidP="001F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Оркестрация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Маршрутизация (WES):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Преобразование логических заданий (от WMS) в математически оптимальные маршруты на графе склада. Предотвращение взаимных блокировок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deadlocks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коллизий путем резервирования узлов в пространстве-времени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Time-Space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F03E2" w:rsidRPr="001F03E2" w:rsidRDefault="001F03E2" w:rsidP="001F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оборудованием (WCS):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Диспетчеризация атомарных задач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физических устройств (3д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шаттлы,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штабелёры,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подъемники</w:t>
      </w:r>
      <w:proofErr w:type="spellEnd"/>
      <w:proofErr w:type="gram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/лифты, конвейеры).</w:t>
      </w:r>
    </w:p>
    <w:p w:rsidR="001F03E2" w:rsidRPr="001F03E2" w:rsidRDefault="001F03E2" w:rsidP="001F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Абстракция физического уровня: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оборудованием от различных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вендоров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единую внутреннюю доменную модель.</w:t>
      </w:r>
    </w:p>
    <w:p w:rsidR="001F03E2" w:rsidRPr="001F03E2" w:rsidRDefault="001F03E2" w:rsidP="001F0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Цифровой двойник: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Виртуализация 100% процессов в реальном времени на основе единого потока событий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Строгие исключения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of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Scope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категорически не занимается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следующими задачами:</w:t>
      </w:r>
    </w:p>
    <w:p w:rsidR="001F03E2" w:rsidRPr="001F03E2" w:rsidRDefault="001F03E2" w:rsidP="001F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Бизнес-логика запасов (Прерогатива WMS):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не знает о бизнес-сущностях (клиентские заказы, сроки годности, партии, стратегии FIFO/FEFO/LIFO, таможенные статусы, консолидация грузов).</w:t>
      </w:r>
    </w:p>
    <w:p w:rsidR="001F03E2" w:rsidRPr="001F03E2" w:rsidRDefault="001F03E2" w:rsidP="001F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Real-Time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управление (Прерогатива ПЛК/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Hardware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не рассчитывает токи на сервоприводах, не опрашивает оптические датчики с миллисекундной частотой и не занимается аппаратным экстренным торможением.</w:t>
      </w:r>
    </w:p>
    <w:p w:rsidR="001F03E2" w:rsidRPr="001F03E2" w:rsidRDefault="001F03E2" w:rsidP="001F0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Разрешение коллизий "на лету" силами оборудования: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не полагается на встроенные алгоритмы предотвращения столкновений сторонних шаттлов. Маршрут считается безопасным только в том случае, если он математически изолирован на уровне WES.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Физический домен и ограничения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грузоносителей</w:t>
      </w:r>
      <w:proofErr w:type="spellEnd"/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жестко привязывается к стандартизированным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грузоносителям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3E2" w:rsidRPr="001F03E2" w:rsidRDefault="001F03E2" w:rsidP="001F0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Поддерживаемые типы: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Допускается обработка исключительно паллет (поддонов) следующих стандартов: </w:t>
      </w:r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800x1200 мм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(EUR), </w:t>
      </w:r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1000x1200 мм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(FIN), </w:t>
      </w:r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1200x1200 мм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3E2" w:rsidRPr="001F03E2" w:rsidRDefault="001F03E2" w:rsidP="001F0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ВГХ и профилирование: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Груз любого типа обязан быть закреплен на паллете.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весогабаритных характеристик (ВГХ), включая свесы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overhangs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осуществляется физическим шлюзом </w:t>
      </w:r>
      <w:r w:rsidRPr="001F03E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передачи управления Системе. Система отклоняет любые задания для сущностей без подтвержденного профиля.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Архитектурные принципы и модель данных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Топология склада как Ориентированный Взвешенный Граф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Физическое пространство склада не описывается в бизнес-логике. Оно моделируется исключительно как математический граф, задаваемый конфигурацией:</w:t>
      </w:r>
    </w:p>
    <w:p w:rsidR="001F03E2" w:rsidRPr="001F03E2" w:rsidRDefault="001F03E2" w:rsidP="001F0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Узлы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Nodes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Точки принятия решений (пересечения направляющих в стеллажах, станции передачи на лифт, точки входа/выхода конвейеров). Узел обладает вместимостью (как правило,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capacity</w:t>
      </w:r>
      <w:proofErr w:type="spellEnd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F03E2" w:rsidRPr="001F03E2" w:rsidRDefault="001F03E2" w:rsidP="001F0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Ребра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Edges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Физические пролеты между узлами. Характеризуются направлением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directed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), длиной, типом (стеллажный рельс, лифтовая шахта) и базовым весом (номинальным временем прохождения).</w:t>
      </w:r>
    </w:p>
    <w:p w:rsidR="001F03E2" w:rsidRPr="001F03E2" w:rsidRDefault="001F03E2" w:rsidP="001F0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Декларативность: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Любые изменения физического склада (добавление новых аллей, изменение уровней) производятся путем обновления JSON/YAML схемы графа. Перекомпиляция ядра WES при изменении топологии недопустима.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Событийно-ориентированное ядро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Event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Sourcing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1F03E2" w:rsidRPr="001F03E2" w:rsidRDefault="001F03E2" w:rsidP="001F03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источник истины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Single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Truth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 данных (RDBMS/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NoSQL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используются исключительно для хранения конфигураций и формирования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-моделей (CQRS). Истинным состоянием системы является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иммутабельный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Журнал Событий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F03E2" w:rsidRPr="001F03E2" w:rsidRDefault="001F03E2" w:rsidP="001F03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Сущности и события: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Каждое изменение в системе (старт движения шаттла, прибытие лифта, сбой датчика) публикуется как типизированное событие. Цифровой двойник является обычным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-клиентом этого потока событий.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Контракты интеграции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Boundaries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5.1.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Northbound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API (Интеграция с WMS)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внешней WMS строится по принципу асинхронного API (REST /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gRPC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Webhooks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F03E2" w:rsidRPr="001F03E2" w:rsidRDefault="001F03E2" w:rsidP="001F0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Вектор WMS -&gt; WES: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WMS отправляет декларативный ордер: </w:t>
      </w:r>
      <w:r w:rsidRPr="001F03E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«Переместить LPN-12345 из Зоны A в Зону отгрузки B»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. WMS не передает конкретные маршруты, номера шаттлов или X/Y координаты.</w:t>
      </w:r>
    </w:p>
    <w:p w:rsidR="001F03E2" w:rsidRPr="001F03E2" w:rsidRDefault="001F03E2" w:rsidP="001F0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</w:t>
      </w: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WES -&gt; WMS: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WES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OrderAccepted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ExecutionStarted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ExecutionCompleted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ExecutionFailed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указанием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WES (через шаттл) обнаруживает пустую ячейку там, где должна быть паллета, генерируется событие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InventoryDiscrepancy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разбора на стороне WMS.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5.2.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Southbound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API и Антикоррупционный слой (ACL)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Системы изолировано от протоколов аппаратного обеспечения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Vendor-agnostic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F03E2" w:rsidRPr="001F03E2" w:rsidRDefault="001F03E2" w:rsidP="001F03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Антикоррупционный слой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Anti-Corruption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коммуникации с оборудованием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вендорные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шаттлы, будущие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in-house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шаттлы) проходят через адаптеры ACL.</w:t>
      </w:r>
    </w:p>
    <w:p w:rsidR="001F03E2" w:rsidRPr="001F03E2" w:rsidRDefault="001F03E2" w:rsidP="001F03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Трансляция: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ACL принимает канонические команды от WES (например, </w:t>
      </w:r>
      <w:proofErr w:type="spellStart"/>
      <w:proofErr w:type="gramStart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MoveTask</w:t>
      </w:r>
      <w:proofErr w:type="spellEnd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proofErr w:type="gramEnd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targetNode</w:t>
      </w:r>
      <w:proofErr w:type="spellEnd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: 145}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транслирует их в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проприетарные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байт-коды, TCP-пакеты или MQTT-топики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вендора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Обратно ACL транслирует телеметрию оборудования в доменные события WES (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NodeReached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BatteryLow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). Ядро WES не должно содержать ни одной строчки кода, специфичной для конкретного производителя шаттлов.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Отказоустойчивость и безопасность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Graceful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Degradation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Учитывая высокие риски при внедрении роботизированного оборудования, для </w:t>
      </w: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Фазы 1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утверждается следующая стратегия изоляции сбоев: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6.1. Парадигма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Zero-Trust</w:t>
      </w:r>
      <w:proofErr w:type="spellEnd"/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не доверяет аппаратному уровню. WES ведет собственный учет занятости пространства и времени. Выдача команд, приводящих к одновременному нахождению двух транспортных средств на одном узле графа или на встречных направлениях одного ребра, блокируется на уровне ядра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Механика деградации (Фаза 1)</w:t>
      </w:r>
    </w:p>
    <w:p w:rsidR="001F03E2" w:rsidRPr="001F03E2" w:rsidRDefault="001F03E2" w:rsidP="001F0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Сложное динамическое перестроение маршрутов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N-P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recalculation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исключено из 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скоупа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Фазы 1 для минимизации рисков. Применяется стратегия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Graceful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Degradation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F03E2" w:rsidRPr="001F03E2" w:rsidRDefault="001F03E2" w:rsidP="001F03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Детекция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потере связи с шаттлом/лифтом (</w:t>
      </w:r>
      <w:proofErr w:type="spellStart"/>
      <w:proofErr w:type="gram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сек) или получении аппаратной ошибки, ресурс переводится в статус </w:t>
      </w:r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F03E2" w:rsidRPr="001F03E2" w:rsidRDefault="001F03E2" w:rsidP="001F03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Изоляция: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Занимаемый ресурсом Узел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Node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смежные Ребра (</w:t>
      </w:r>
      <w:proofErr w:type="spellStart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Edges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помечаются как </w:t>
      </w:r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OUT_OF_SERVICE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. Маршрутизатор немедленно исключает их из графа доступных путей.</w:t>
      </w:r>
    </w:p>
    <w:p w:rsidR="001F03E2" w:rsidRPr="001F03E2" w:rsidRDefault="001F03E2" w:rsidP="001F03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Блокировка: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выполняемые </w:t>
      </w:r>
      <w:proofErr w:type="spellStart"/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Tasks</w:t>
      </w:r>
      <w:proofErr w:type="spellEnd"/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маршрут которых пролегает через деградированный участок, переводятся в статус </w:t>
      </w:r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SUSPENDED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Соответствующие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шаттлы совершают плавную остановку (</w:t>
      </w:r>
      <w:r w:rsidRPr="001F03E2">
        <w:rPr>
          <w:rFonts w:ascii="Courier New" w:eastAsia="Times New Roman" w:hAnsi="Courier New" w:cs="Courier New"/>
          <w:sz w:val="20"/>
          <w:szCs w:val="20"/>
          <w:lang w:eastAsia="ru-RU"/>
        </w:rPr>
        <w:t>SOFT_STOP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ближайших свободных узлах.</w:t>
      </w:r>
    </w:p>
    <w:p w:rsidR="001F03E2" w:rsidRPr="001F03E2" w:rsidRDefault="001F03E2" w:rsidP="001F03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Восстановление: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Разрешение инцидента и перезапуск остановленных заданий в Фазе 1 производится исключительно по команде оператора после физического устранения препятствия.</w:t>
      </w:r>
    </w:p>
    <w:p w:rsidR="001F03E2" w:rsidRPr="001F03E2" w:rsidRDefault="001F03E2" w:rsidP="001F0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Глоссарий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Draft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  <w:bookmarkStart w:id="0" w:name="_GoBack"/>
      <w:bookmarkEnd w:id="0"/>
    </w:p>
    <w:p w:rsidR="001F03E2" w:rsidRPr="001F03E2" w:rsidRDefault="001F03E2" w:rsidP="001F0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WMS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Warehouse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Management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Внешняя система учета запасов и управления заказами.</w:t>
      </w:r>
    </w:p>
    <w:p w:rsidR="001F03E2" w:rsidRPr="001F03E2" w:rsidRDefault="001F03E2" w:rsidP="001F0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WES (Warehouse Execution System):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Наше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доменное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 w:rsidRPr="001F03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Планировщик, маршрутизатор и дирижер.</w:t>
      </w:r>
    </w:p>
    <w:p w:rsidR="001F03E2" w:rsidRPr="001F03E2" w:rsidRDefault="001F03E2" w:rsidP="001F0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WCS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Warehouse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нашей системы (или внешний компонент, скрытый за ACL), отвечающий за непосредственное выполнение атомарных команд железом.</w:t>
      </w:r>
    </w:p>
    <w:p w:rsidR="001F03E2" w:rsidRPr="001F03E2" w:rsidRDefault="001F03E2" w:rsidP="001F0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Node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(Узел):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Дискретная точка на графе склада.</w:t>
      </w:r>
    </w:p>
    <w:p w:rsidR="001F03E2" w:rsidRPr="001F03E2" w:rsidRDefault="001F03E2" w:rsidP="001F0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(Ребро):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Связь между двумя узлами.</w:t>
      </w:r>
    </w:p>
    <w:p w:rsidR="001F03E2" w:rsidRPr="001F03E2" w:rsidRDefault="001F03E2" w:rsidP="001F0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Resource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(Ресурс):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Физический исполнитель (шаттл, подъемник).</w:t>
      </w:r>
    </w:p>
    <w:p w:rsidR="001F03E2" w:rsidRPr="001F03E2" w:rsidRDefault="001F03E2" w:rsidP="001F0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ACL (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Anti-Corruption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</w:t>
      </w:r>
      <w:proofErr w:type="spellEnd"/>
      <w:r w:rsidRPr="001F03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1F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Архитектурный паттерн, изолирующий доменную модель WES от изменения интерфейсов внешних устройств.</w:t>
      </w:r>
    </w:p>
    <w:p w:rsidR="007E68C6" w:rsidRPr="001F03E2" w:rsidRDefault="007E68C6" w:rsidP="001F03E2"/>
    <w:sectPr w:rsidR="007E68C6" w:rsidRPr="001F0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916F0"/>
    <w:multiLevelType w:val="multilevel"/>
    <w:tmpl w:val="4278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C6328"/>
    <w:multiLevelType w:val="multilevel"/>
    <w:tmpl w:val="903C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7238E"/>
    <w:multiLevelType w:val="multilevel"/>
    <w:tmpl w:val="4F88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C7A0F"/>
    <w:multiLevelType w:val="multilevel"/>
    <w:tmpl w:val="A68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C23EF"/>
    <w:multiLevelType w:val="multilevel"/>
    <w:tmpl w:val="89D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064E8"/>
    <w:multiLevelType w:val="multilevel"/>
    <w:tmpl w:val="C4C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62FEE"/>
    <w:multiLevelType w:val="multilevel"/>
    <w:tmpl w:val="D90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15F36"/>
    <w:multiLevelType w:val="multilevel"/>
    <w:tmpl w:val="C51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753EF"/>
    <w:multiLevelType w:val="multilevel"/>
    <w:tmpl w:val="86B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827"/>
    <w:rsid w:val="00040827"/>
    <w:rsid w:val="001F03E2"/>
    <w:rsid w:val="00376195"/>
    <w:rsid w:val="007E68C6"/>
    <w:rsid w:val="009A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DC5CC"/>
  <w15:chartTrackingRefBased/>
  <w15:docId w15:val="{815A8834-FB68-463D-AD17-B2324F98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03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F03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F03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3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F03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03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F0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03E2"/>
    <w:rPr>
      <w:b/>
      <w:bCs/>
    </w:rPr>
  </w:style>
  <w:style w:type="character" w:styleId="HTML">
    <w:name w:val="HTML Code"/>
    <w:basedOn w:val="a0"/>
    <w:uiPriority w:val="99"/>
    <w:semiHidden/>
    <w:unhideWhenUsed/>
    <w:rsid w:val="001F03E2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F03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9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Ильичёв Кирилл А.</dc:creator>
  <cp:keywords/>
  <dc:description/>
  <cp:lastModifiedBy>Ильичёв Кирилл А.</cp:lastModifiedBy>
  <cp:revision>2</cp:revision>
  <dcterms:created xsi:type="dcterms:W3CDTF">2026-03-16T08:46:00Z</dcterms:created>
  <dcterms:modified xsi:type="dcterms:W3CDTF">2026-03-20T08:21:00Z</dcterms:modified>
</cp:coreProperties>
</file>