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B604" w14:textId="477ECC67" w:rsidR="009A4771" w:rsidRDefault="009A3723" w:rsidP="009A4771">
      <w:pPr>
        <w:spacing w:line="276" w:lineRule="auto"/>
        <w:rPr>
          <w:b/>
          <w:bCs/>
        </w:rPr>
      </w:pPr>
      <w:r>
        <w:rPr>
          <w:b/>
          <w:bCs/>
        </w:rPr>
        <w:t>Henry Hunt</w:t>
      </w:r>
    </w:p>
    <w:p w14:paraId="125CF1D5" w14:textId="77777777" w:rsidR="009A4771" w:rsidRDefault="009A4771" w:rsidP="009A4771">
      <w:pPr>
        <w:spacing w:line="276" w:lineRule="auto"/>
        <w:jc w:val="center"/>
      </w:pPr>
      <w:r>
        <w:t xml:space="preserve">Exam 1 </w:t>
      </w:r>
    </w:p>
    <w:p w14:paraId="12B6433C" w14:textId="0D8A77DD" w:rsidR="009A4771" w:rsidRPr="009A3723" w:rsidRDefault="009A4771" w:rsidP="009A4771">
      <w:pPr>
        <w:spacing w:line="276" w:lineRule="auto"/>
        <w:rPr>
          <w:b/>
          <w:bCs/>
        </w:rPr>
      </w:pPr>
      <w:r w:rsidRPr="009A3723">
        <w:rPr>
          <w:b/>
          <w:bCs/>
        </w:rPr>
        <w:t>Problem 1</w:t>
      </w:r>
      <w:r w:rsidR="009A3723"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8"/>
        <w:gridCol w:w="4687"/>
      </w:tblGrid>
      <w:tr w:rsidR="000A3479" w14:paraId="7481EE36" w14:textId="3BF651BF" w:rsidTr="009A3723">
        <w:trPr>
          <w:jc w:val="center"/>
        </w:trPr>
        <w:tc>
          <w:tcPr>
            <w:tcW w:w="3588" w:type="dxa"/>
          </w:tcPr>
          <w:p w14:paraId="753E19E1" w14:textId="77777777" w:rsidR="000A3479" w:rsidRDefault="000A3479" w:rsidP="009A4771">
            <w:pPr>
              <w:spacing w:line="276" w:lineRule="auto"/>
            </w:pPr>
            <w:r>
              <w:t>Solving For:</w:t>
            </w:r>
          </w:p>
        </w:tc>
        <w:tc>
          <w:tcPr>
            <w:tcW w:w="4687" w:type="dxa"/>
          </w:tcPr>
          <w:p w14:paraId="6A73B8B5" w14:textId="1DE37CF3" w:rsidR="000A3479" w:rsidRDefault="000A3479" w:rsidP="009A4771">
            <w:pPr>
              <w:spacing w:line="276" w:lineRule="auto"/>
            </w:pPr>
            <w:r>
              <w:t>Answer:</w:t>
            </w:r>
          </w:p>
        </w:tc>
      </w:tr>
      <w:tr w:rsidR="000A3479" w14:paraId="549CC106" w14:textId="7F3AC622" w:rsidTr="009A3723">
        <w:trPr>
          <w:jc w:val="center"/>
        </w:trPr>
        <w:tc>
          <w:tcPr>
            <w:tcW w:w="3588" w:type="dxa"/>
          </w:tcPr>
          <w:p w14:paraId="379C947D" w14:textId="77777777" w:rsidR="000A3479" w:rsidRPr="00E409E8" w:rsidRDefault="000A3479" w:rsidP="009A4771">
            <w:pPr>
              <w:pStyle w:val="ListParagraph"/>
              <w:numPr>
                <w:ilvl w:val="0"/>
                <w:numId w:val="1"/>
              </w:numPr>
              <w:snapToGrid w:val="0"/>
              <w:spacing w:line="276" w:lineRule="auto"/>
              <w:rPr>
                <w:rFonts w:eastAsia="Calibri"/>
              </w:rPr>
            </w:pPr>
            <w:r w:rsidRPr="00E409E8">
              <w:rPr>
                <w:rFonts w:eastAsia="Calibri"/>
              </w:rPr>
              <w:t>v</w:t>
            </w:r>
            <w:r w:rsidRPr="00E409E8">
              <w:rPr>
                <w:rFonts w:eastAsia="Calibri"/>
                <w:vertAlign w:val="subscript"/>
              </w:rPr>
              <w:t>2</w:t>
            </w:r>
          </w:p>
        </w:tc>
        <w:tc>
          <w:tcPr>
            <w:tcW w:w="4687" w:type="dxa"/>
          </w:tcPr>
          <w:p w14:paraId="0CF95774" w14:textId="482A7A18" w:rsidR="000A3479" w:rsidRPr="009A3723" w:rsidRDefault="009A3723" w:rsidP="009A3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3723">
              <w:rPr>
                <w:rFonts w:ascii="Courier New" w:eastAsia="Times New Roman" w:hAnsi="Courier New" w:cs="Courier New"/>
                <w:sz w:val="20"/>
                <w:szCs w:val="20"/>
              </w:rPr>
              <w:t>2958.5 m/s or 9706.4 ft/s</w:t>
            </w:r>
          </w:p>
        </w:tc>
      </w:tr>
      <w:tr w:rsidR="000A3479" w14:paraId="33BABB18" w14:textId="24A0BB70" w:rsidTr="009A3723">
        <w:trPr>
          <w:jc w:val="center"/>
        </w:trPr>
        <w:tc>
          <w:tcPr>
            <w:tcW w:w="3588" w:type="dxa"/>
          </w:tcPr>
          <w:p w14:paraId="1CA5F2C0" w14:textId="77777777" w:rsidR="000A3479" w:rsidRPr="00E409E8" w:rsidRDefault="000A3479" w:rsidP="009A4771">
            <w:pPr>
              <w:pStyle w:val="ListParagraph"/>
              <w:numPr>
                <w:ilvl w:val="0"/>
                <w:numId w:val="1"/>
              </w:numPr>
              <w:snapToGrid w:val="0"/>
              <w:spacing w:line="276" w:lineRule="auto"/>
              <w:rPr>
                <w:rFonts w:eastAsia="Calibri"/>
              </w:rPr>
            </w:pPr>
            <w:proofErr w:type="spellStart"/>
            <w:r w:rsidRPr="00E409E8">
              <w:rPr>
                <w:rFonts w:eastAsia="Calibri"/>
              </w:rPr>
              <w:t>v</w:t>
            </w:r>
            <w:r w:rsidRPr="00E409E8">
              <w:rPr>
                <w:rFonts w:eastAsia="Calibri"/>
                <w:vertAlign w:val="subscript"/>
              </w:rPr>
              <w:t>th</w:t>
            </w:r>
            <w:proofErr w:type="spellEnd"/>
          </w:p>
        </w:tc>
        <w:tc>
          <w:tcPr>
            <w:tcW w:w="4687" w:type="dxa"/>
          </w:tcPr>
          <w:p w14:paraId="255E74FC" w14:textId="39BF1E8E" w:rsidR="000A3479" w:rsidRDefault="009A3723" w:rsidP="009A3723">
            <w:pPr>
              <w:pStyle w:val="HTMLPreformatted"/>
            </w:pPr>
            <w:r>
              <w:t>1255.2 m/s or 4117.9 ft/s</w:t>
            </w:r>
          </w:p>
        </w:tc>
      </w:tr>
      <w:tr w:rsidR="000A3479" w14:paraId="33770981" w14:textId="481988EB" w:rsidTr="009A3723">
        <w:trPr>
          <w:jc w:val="center"/>
        </w:trPr>
        <w:tc>
          <w:tcPr>
            <w:tcW w:w="3588" w:type="dxa"/>
          </w:tcPr>
          <w:p w14:paraId="1DA84F81" w14:textId="77777777" w:rsidR="000A3479" w:rsidRDefault="000A3479" w:rsidP="009A4771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Ideal Nozzle Exit Area</w:t>
            </w:r>
          </w:p>
        </w:tc>
        <w:tc>
          <w:tcPr>
            <w:tcW w:w="4687" w:type="dxa"/>
          </w:tcPr>
          <w:p w14:paraId="5CFEBBCA" w14:textId="6ABDE696" w:rsidR="000A3479" w:rsidRPr="008B1B24" w:rsidRDefault="009A3723" w:rsidP="009A3723">
            <w:pPr>
              <w:pStyle w:val="HTMLPreformatted"/>
            </w:pPr>
            <w:r>
              <w:t>0.020147 m^2 or 31.23 in^2</w:t>
            </w:r>
          </w:p>
        </w:tc>
      </w:tr>
      <w:tr w:rsidR="000A3479" w14:paraId="6FD04E16" w14:textId="0CA7313B" w:rsidTr="009A3723">
        <w:trPr>
          <w:jc w:val="center"/>
        </w:trPr>
        <w:tc>
          <w:tcPr>
            <w:tcW w:w="3588" w:type="dxa"/>
          </w:tcPr>
          <w:p w14:paraId="78B45A86" w14:textId="77777777" w:rsidR="000A3479" w:rsidRDefault="000A3479" w:rsidP="009A4771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Ideal Specific Impulse</w:t>
            </w:r>
          </w:p>
        </w:tc>
        <w:tc>
          <w:tcPr>
            <w:tcW w:w="4687" w:type="dxa"/>
          </w:tcPr>
          <w:p w14:paraId="3A01BD84" w14:textId="6A578ECF" w:rsidR="000A3479" w:rsidRDefault="009A3723" w:rsidP="009A3723">
            <w:pPr>
              <w:pStyle w:val="HTMLPreformatted"/>
            </w:pPr>
            <w:r>
              <w:t>301.6 seconds</w:t>
            </w:r>
          </w:p>
        </w:tc>
      </w:tr>
      <w:tr w:rsidR="000A3479" w14:paraId="7A21D23A" w14:textId="12BD6E23" w:rsidTr="009A3723">
        <w:trPr>
          <w:jc w:val="center"/>
        </w:trPr>
        <w:tc>
          <w:tcPr>
            <w:tcW w:w="3588" w:type="dxa"/>
          </w:tcPr>
          <w:p w14:paraId="255099BB" w14:textId="77777777" w:rsidR="000A3479" w:rsidRDefault="000A3479" w:rsidP="009A4771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Actual Specific Impulse</w:t>
            </w:r>
          </w:p>
        </w:tc>
        <w:tc>
          <w:tcPr>
            <w:tcW w:w="4687" w:type="dxa"/>
          </w:tcPr>
          <w:p w14:paraId="2026589A" w14:textId="10C7AE28" w:rsidR="000A3479" w:rsidRDefault="009A3723" w:rsidP="009A3723">
            <w:pPr>
              <w:pStyle w:val="HTMLPreformatted"/>
            </w:pPr>
            <w:r>
              <w:t>292.5 seconds</w:t>
            </w:r>
          </w:p>
        </w:tc>
      </w:tr>
      <w:tr w:rsidR="000A3479" w14:paraId="283BDB8D" w14:textId="3F8A398C" w:rsidTr="009A3723">
        <w:trPr>
          <w:jc w:val="center"/>
        </w:trPr>
        <w:tc>
          <w:tcPr>
            <w:tcW w:w="3588" w:type="dxa"/>
          </w:tcPr>
          <w:p w14:paraId="7E8AE371" w14:textId="77777777" w:rsidR="000A3479" w:rsidRPr="00E409E8" w:rsidRDefault="000A3479" w:rsidP="009A47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vertAlign w:val="subscript"/>
              </w:rPr>
            </w:pPr>
            <w:r>
              <w:t>Ideal C</w:t>
            </w:r>
            <w:r>
              <w:softHyphen/>
            </w:r>
            <w:r w:rsidRPr="00E409E8">
              <w:rPr>
                <w:vertAlign w:val="subscript"/>
              </w:rPr>
              <w:t>F</w:t>
            </w:r>
          </w:p>
        </w:tc>
        <w:tc>
          <w:tcPr>
            <w:tcW w:w="4687" w:type="dxa"/>
          </w:tcPr>
          <w:p w14:paraId="3144674E" w14:textId="58274A43" w:rsidR="000A3479" w:rsidRDefault="009A3723" w:rsidP="009A3723">
            <w:pPr>
              <w:pStyle w:val="HTMLPreformatted"/>
            </w:pPr>
            <w:r>
              <w:t>1.6 (unitless)</w:t>
            </w:r>
          </w:p>
        </w:tc>
      </w:tr>
      <w:tr w:rsidR="000A3479" w14:paraId="3F080822" w14:textId="732F0211" w:rsidTr="009A3723">
        <w:trPr>
          <w:jc w:val="center"/>
        </w:trPr>
        <w:tc>
          <w:tcPr>
            <w:tcW w:w="3588" w:type="dxa"/>
          </w:tcPr>
          <w:p w14:paraId="1B627D40" w14:textId="77777777" w:rsidR="000A3479" w:rsidRDefault="000A3479" w:rsidP="009A4771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Actual C</w:t>
            </w:r>
            <w:r>
              <w:softHyphen/>
            </w:r>
            <w:r w:rsidRPr="00E409E8">
              <w:rPr>
                <w:vertAlign w:val="subscript"/>
              </w:rPr>
              <w:t>F</w:t>
            </w:r>
          </w:p>
        </w:tc>
        <w:tc>
          <w:tcPr>
            <w:tcW w:w="4687" w:type="dxa"/>
          </w:tcPr>
          <w:p w14:paraId="2C6BCF9A" w14:textId="54364B81" w:rsidR="000A3479" w:rsidRDefault="009A3723" w:rsidP="009A3723">
            <w:pPr>
              <w:pStyle w:val="HTMLPreformatted"/>
            </w:pPr>
            <w:r>
              <w:t>1.56 (unitless)</w:t>
            </w:r>
          </w:p>
        </w:tc>
      </w:tr>
      <w:tr w:rsidR="000A3479" w14:paraId="1F8AD4D1" w14:textId="5EE9400F" w:rsidTr="009A3723">
        <w:trPr>
          <w:jc w:val="center"/>
        </w:trPr>
        <w:tc>
          <w:tcPr>
            <w:tcW w:w="3588" w:type="dxa"/>
          </w:tcPr>
          <w:p w14:paraId="322CDB3E" w14:textId="77777777" w:rsidR="000A3479" w:rsidRDefault="000A3479" w:rsidP="008B1B24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Actual Nozzle Throat Area</w:t>
            </w:r>
          </w:p>
        </w:tc>
        <w:tc>
          <w:tcPr>
            <w:tcW w:w="4687" w:type="dxa"/>
          </w:tcPr>
          <w:p w14:paraId="7DE399A9" w14:textId="113F8905" w:rsidR="000A3479" w:rsidRPr="006523D8" w:rsidRDefault="009A3723" w:rsidP="009A3723">
            <w:pPr>
              <w:pStyle w:val="HTMLPreformatted"/>
            </w:pPr>
            <w:r>
              <w:t>0.0023174 m^2 or 3.59 in^2</w:t>
            </w:r>
          </w:p>
        </w:tc>
      </w:tr>
      <w:tr w:rsidR="000A3479" w14:paraId="634A02F2" w14:textId="27EF2F12" w:rsidTr="009A3723">
        <w:trPr>
          <w:jc w:val="center"/>
        </w:trPr>
        <w:tc>
          <w:tcPr>
            <w:tcW w:w="3588" w:type="dxa"/>
          </w:tcPr>
          <w:p w14:paraId="2C132979" w14:textId="77777777" w:rsidR="000A3479" w:rsidRDefault="000A3479" w:rsidP="008B1B24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Nozzle Area Ratio</w:t>
            </w:r>
          </w:p>
        </w:tc>
        <w:tc>
          <w:tcPr>
            <w:tcW w:w="4687" w:type="dxa"/>
          </w:tcPr>
          <w:p w14:paraId="762ACEBC" w14:textId="00F176F5" w:rsidR="000A3479" w:rsidRDefault="009A3723" w:rsidP="009A3723">
            <w:pPr>
              <w:pStyle w:val="HTMLPreformatted"/>
            </w:pPr>
            <w:r>
              <w:t>8.87 (unitless)</w:t>
            </w:r>
          </w:p>
        </w:tc>
      </w:tr>
      <w:tr w:rsidR="000A3479" w14:paraId="2A239336" w14:textId="3FC8E0C1" w:rsidTr="009A3723">
        <w:trPr>
          <w:jc w:val="center"/>
        </w:trPr>
        <w:tc>
          <w:tcPr>
            <w:tcW w:w="3588" w:type="dxa"/>
          </w:tcPr>
          <w:p w14:paraId="295FF979" w14:textId="77777777" w:rsidR="000A3479" w:rsidRDefault="000A3479" w:rsidP="008B1B24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Actual Exit Area</w:t>
            </w:r>
          </w:p>
        </w:tc>
        <w:tc>
          <w:tcPr>
            <w:tcW w:w="4687" w:type="dxa"/>
          </w:tcPr>
          <w:p w14:paraId="61F25E96" w14:textId="57DA6BC6" w:rsidR="000A3479" w:rsidRPr="0016238C" w:rsidRDefault="009A3723" w:rsidP="009A3723">
            <w:pPr>
              <w:pStyle w:val="HTMLPreformatted"/>
            </w:pPr>
            <w:r>
              <w:t>0.020558 m^2 or 31.86 in^2</w:t>
            </w:r>
          </w:p>
        </w:tc>
      </w:tr>
      <w:tr w:rsidR="000A3479" w14:paraId="77780A93" w14:textId="30B93C09" w:rsidTr="009A3723">
        <w:trPr>
          <w:jc w:val="center"/>
        </w:trPr>
        <w:tc>
          <w:tcPr>
            <w:tcW w:w="3588" w:type="dxa"/>
          </w:tcPr>
          <w:p w14:paraId="31D3359E" w14:textId="77777777" w:rsidR="000A3479" w:rsidRDefault="000A3479" w:rsidP="008B1B24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Ideal Exit Mach</w:t>
            </w:r>
          </w:p>
        </w:tc>
        <w:tc>
          <w:tcPr>
            <w:tcW w:w="4687" w:type="dxa"/>
          </w:tcPr>
          <w:p w14:paraId="0EBCAE51" w14:textId="335CF91B" w:rsidR="000A3479" w:rsidRDefault="009A3723" w:rsidP="009A3723">
            <w:pPr>
              <w:pStyle w:val="HTMLPreformatted"/>
            </w:pPr>
            <w:r>
              <w:t>3.2 (unitless)</w:t>
            </w:r>
          </w:p>
        </w:tc>
      </w:tr>
      <w:tr w:rsidR="000A3479" w14:paraId="05C41DB3" w14:textId="4F87FDDD" w:rsidTr="009A3723">
        <w:trPr>
          <w:jc w:val="center"/>
        </w:trPr>
        <w:tc>
          <w:tcPr>
            <w:tcW w:w="3588" w:type="dxa"/>
          </w:tcPr>
          <w:p w14:paraId="533AAF99" w14:textId="77777777" w:rsidR="000A3479" w:rsidRDefault="000A3479" w:rsidP="008B1B24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Ideal Exit Temp</w:t>
            </w:r>
          </w:p>
        </w:tc>
        <w:tc>
          <w:tcPr>
            <w:tcW w:w="4687" w:type="dxa"/>
          </w:tcPr>
          <w:p w14:paraId="0D6F66B6" w14:textId="53FC9047" w:rsidR="000A3479" w:rsidRDefault="009A3723" w:rsidP="009A3723">
            <w:pPr>
              <w:pStyle w:val="HTMLPreformatted"/>
            </w:pPr>
            <w:r>
              <w:t>1745.1 °K or 3141.1 °R</w:t>
            </w:r>
          </w:p>
        </w:tc>
      </w:tr>
    </w:tbl>
    <w:p w14:paraId="4BE5C0F6" w14:textId="0FA5A266" w:rsidR="009A4771" w:rsidRPr="009A3723" w:rsidRDefault="009A4771" w:rsidP="009A4771">
      <w:pPr>
        <w:spacing w:line="276" w:lineRule="auto"/>
        <w:rPr>
          <w:b/>
          <w:bCs/>
        </w:rPr>
      </w:pPr>
      <w:r w:rsidRPr="009A3723">
        <w:rPr>
          <w:b/>
          <w:bCs/>
        </w:rPr>
        <w:t>Problem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3060"/>
      </w:tblGrid>
      <w:tr w:rsidR="009A4771" w14:paraId="5891B61F" w14:textId="77777777" w:rsidTr="009A3723">
        <w:trPr>
          <w:jc w:val="center"/>
        </w:trPr>
        <w:tc>
          <w:tcPr>
            <w:tcW w:w="5215" w:type="dxa"/>
          </w:tcPr>
          <w:p w14:paraId="48288D63" w14:textId="77777777" w:rsidR="009A4771" w:rsidRDefault="009A4771" w:rsidP="009A4771">
            <w:pPr>
              <w:spacing w:line="276" w:lineRule="auto"/>
            </w:pPr>
            <w:r>
              <w:t>Solving For:</w:t>
            </w:r>
          </w:p>
        </w:tc>
        <w:tc>
          <w:tcPr>
            <w:tcW w:w="3060" w:type="dxa"/>
          </w:tcPr>
          <w:p w14:paraId="56C4D7A5" w14:textId="7A420404" w:rsidR="009A4771" w:rsidRDefault="00975C7D" w:rsidP="009A4771">
            <w:pPr>
              <w:spacing w:line="276" w:lineRule="auto"/>
            </w:pPr>
            <w:r>
              <w:t>Answer:</w:t>
            </w:r>
          </w:p>
        </w:tc>
      </w:tr>
      <w:tr w:rsidR="009A4771" w14:paraId="13A09961" w14:textId="77777777" w:rsidTr="009A3723">
        <w:trPr>
          <w:jc w:val="center"/>
        </w:trPr>
        <w:tc>
          <w:tcPr>
            <w:tcW w:w="5215" w:type="dxa"/>
          </w:tcPr>
          <w:p w14:paraId="6904B3A7" w14:textId="77777777" w:rsidR="009A4771" w:rsidRDefault="009A4771" w:rsidP="009A477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Nozzle Area Ratio</w:t>
            </w:r>
          </w:p>
        </w:tc>
        <w:tc>
          <w:tcPr>
            <w:tcW w:w="3060" w:type="dxa"/>
          </w:tcPr>
          <w:p w14:paraId="746CF930" w14:textId="139B17B5" w:rsidR="009A4771" w:rsidRDefault="009A3723" w:rsidP="009A3723">
            <w:pPr>
              <w:pStyle w:val="HTMLPreformatted"/>
            </w:pPr>
            <w:r>
              <w:t>18.737 (unitless)</w:t>
            </w:r>
          </w:p>
        </w:tc>
      </w:tr>
      <w:tr w:rsidR="009A4771" w14:paraId="5875FCB2" w14:textId="77777777" w:rsidTr="009A3723">
        <w:trPr>
          <w:jc w:val="center"/>
        </w:trPr>
        <w:tc>
          <w:tcPr>
            <w:tcW w:w="5215" w:type="dxa"/>
          </w:tcPr>
          <w:p w14:paraId="1328EA4B" w14:textId="77777777" w:rsidR="009A4771" w:rsidRDefault="009A4771" w:rsidP="009A477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Optimum Mach Number at the Nozzle Exit</w:t>
            </w:r>
          </w:p>
        </w:tc>
        <w:tc>
          <w:tcPr>
            <w:tcW w:w="3060" w:type="dxa"/>
          </w:tcPr>
          <w:p w14:paraId="23B100BC" w14:textId="63B820D2" w:rsidR="009A4771" w:rsidRDefault="009A3723" w:rsidP="009A3723">
            <w:pPr>
              <w:pStyle w:val="HTMLPreformatted"/>
            </w:pPr>
            <w:r>
              <w:t>3.839 (unitless)</w:t>
            </w:r>
          </w:p>
        </w:tc>
      </w:tr>
      <w:tr w:rsidR="009A4771" w14:paraId="589038BC" w14:textId="77777777" w:rsidTr="009A3723">
        <w:trPr>
          <w:jc w:val="center"/>
        </w:trPr>
        <w:tc>
          <w:tcPr>
            <w:tcW w:w="5215" w:type="dxa"/>
          </w:tcPr>
          <w:p w14:paraId="416C0EAF" w14:textId="77777777" w:rsidR="009A4771" w:rsidRDefault="009A4771" w:rsidP="009A477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T</w:t>
            </w:r>
            <w:r w:rsidRPr="00E409E8">
              <w:rPr>
                <w:vertAlign w:val="subscript"/>
              </w:rPr>
              <w:t>1</w:t>
            </w:r>
            <w:r>
              <w:t>/T</w:t>
            </w:r>
            <w:r w:rsidRPr="00E409E8">
              <w:rPr>
                <w:vertAlign w:val="subscript"/>
              </w:rPr>
              <w:t>3</w:t>
            </w:r>
          </w:p>
        </w:tc>
        <w:tc>
          <w:tcPr>
            <w:tcW w:w="3060" w:type="dxa"/>
          </w:tcPr>
          <w:p w14:paraId="697C1721" w14:textId="7C9FD98E" w:rsidR="009A4771" w:rsidRDefault="009A3723" w:rsidP="009A3723">
            <w:pPr>
              <w:pStyle w:val="HTMLPreformatted"/>
            </w:pPr>
            <w:r>
              <w:t>2.693 (unitless)</w:t>
            </w:r>
          </w:p>
        </w:tc>
      </w:tr>
    </w:tbl>
    <w:p w14:paraId="5B966932" w14:textId="7E472F83" w:rsidR="009A4771" w:rsidRPr="009A3723" w:rsidRDefault="009A4771" w:rsidP="009A4771">
      <w:pPr>
        <w:spacing w:line="276" w:lineRule="auto"/>
        <w:rPr>
          <w:b/>
          <w:bCs/>
        </w:rPr>
      </w:pPr>
      <w:r w:rsidRPr="009A3723">
        <w:rPr>
          <w:b/>
          <w:bCs/>
        </w:rPr>
        <w:t>Problem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600"/>
      </w:tblGrid>
      <w:tr w:rsidR="000A3479" w14:paraId="06E40DEA" w14:textId="48DE13BC" w:rsidTr="009A3723">
        <w:trPr>
          <w:jc w:val="center"/>
        </w:trPr>
        <w:tc>
          <w:tcPr>
            <w:tcW w:w="4675" w:type="dxa"/>
          </w:tcPr>
          <w:p w14:paraId="344E7E34" w14:textId="77777777" w:rsidR="000A3479" w:rsidRDefault="000A3479" w:rsidP="00DB5EA4">
            <w:pPr>
              <w:spacing w:line="276" w:lineRule="auto"/>
            </w:pPr>
            <w:r>
              <w:t>Solving For:</w:t>
            </w:r>
          </w:p>
        </w:tc>
        <w:tc>
          <w:tcPr>
            <w:tcW w:w="3600" w:type="dxa"/>
          </w:tcPr>
          <w:p w14:paraId="424C5EF7" w14:textId="7B40DBF2" w:rsidR="000A3479" w:rsidRDefault="000A3479" w:rsidP="00DB5EA4">
            <w:pPr>
              <w:spacing w:line="276" w:lineRule="auto"/>
            </w:pPr>
            <w:r>
              <w:t>Answer:</w:t>
            </w:r>
          </w:p>
        </w:tc>
      </w:tr>
      <w:tr w:rsidR="000A3479" w14:paraId="2BE49983" w14:textId="67246AAE" w:rsidTr="009A3723">
        <w:trPr>
          <w:jc w:val="center"/>
        </w:trPr>
        <w:tc>
          <w:tcPr>
            <w:tcW w:w="4675" w:type="dxa"/>
          </w:tcPr>
          <w:p w14:paraId="75F677DC" w14:textId="77777777" w:rsidR="000A3479" w:rsidRDefault="000A3479" w:rsidP="00DB5E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Mach Number at the Nozzle Exit</w:t>
            </w:r>
          </w:p>
        </w:tc>
        <w:tc>
          <w:tcPr>
            <w:tcW w:w="3600" w:type="dxa"/>
          </w:tcPr>
          <w:p w14:paraId="0B61396C" w14:textId="185D96C2" w:rsidR="000A3479" w:rsidRDefault="009A3723" w:rsidP="009A3723">
            <w:pPr>
              <w:pStyle w:val="HTMLPreformatted"/>
            </w:pPr>
            <w:r>
              <w:t>4.771 (unitless)</w:t>
            </w:r>
          </w:p>
        </w:tc>
      </w:tr>
      <w:tr w:rsidR="000A3479" w14:paraId="2A53E719" w14:textId="33961342" w:rsidTr="009A3723">
        <w:trPr>
          <w:jc w:val="center"/>
        </w:trPr>
        <w:tc>
          <w:tcPr>
            <w:tcW w:w="4675" w:type="dxa"/>
          </w:tcPr>
          <w:p w14:paraId="7BE1EFAF" w14:textId="77777777" w:rsidR="000A3479" w:rsidRDefault="000A3479" w:rsidP="00DB5E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Static Temperature at the Nozzle Exit</w:t>
            </w:r>
          </w:p>
        </w:tc>
        <w:tc>
          <w:tcPr>
            <w:tcW w:w="3600" w:type="dxa"/>
          </w:tcPr>
          <w:p w14:paraId="25B4F626" w14:textId="01320551" w:rsidR="000A3479" w:rsidRDefault="009A3723" w:rsidP="009A3723">
            <w:pPr>
              <w:pStyle w:val="HTMLPreformatted"/>
            </w:pPr>
            <w:r>
              <w:t>286.44 °K or 515.6 °R</w:t>
            </w:r>
          </w:p>
        </w:tc>
      </w:tr>
      <w:tr w:rsidR="000A3479" w14:paraId="17360D02" w14:textId="49C95515" w:rsidTr="009A3723">
        <w:trPr>
          <w:jc w:val="center"/>
        </w:trPr>
        <w:tc>
          <w:tcPr>
            <w:tcW w:w="4675" w:type="dxa"/>
          </w:tcPr>
          <w:p w14:paraId="6FD57502" w14:textId="77777777" w:rsidR="000A3479" w:rsidRDefault="000A3479" w:rsidP="00DB5E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Static Pressure at the Nozzle Exit</w:t>
            </w:r>
          </w:p>
        </w:tc>
        <w:tc>
          <w:tcPr>
            <w:tcW w:w="3600" w:type="dxa"/>
          </w:tcPr>
          <w:p w14:paraId="6AF6C024" w14:textId="11ABA6FD" w:rsidR="000A3479" w:rsidRDefault="009A3723" w:rsidP="009A3723">
            <w:pPr>
              <w:pStyle w:val="HTMLPreformatted"/>
            </w:pPr>
            <w:r>
              <w:t>12123.86 Pa or 1.76 psi</w:t>
            </w:r>
          </w:p>
        </w:tc>
      </w:tr>
      <w:tr w:rsidR="000A3479" w14:paraId="73651E33" w14:textId="50604D73" w:rsidTr="009A3723">
        <w:trPr>
          <w:jc w:val="center"/>
        </w:trPr>
        <w:tc>
          <w:tcPr>
            <w:tcW w:w="4675" w:type="dxa"/>
          </w:tcPr>
          <w:p w14:paraId="0F9DB6CF" w14:textId="77777777" w:rsidR="000A3479" w:rsidRDefault="000A3479" w:rsidP="00DB5E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Velocity at the Nozzle Throat</w:t>
            </w:r>
          </w:p>
        </w:tc>
        <w:tc>
          <w:tcPr>
            <w:tcW w:w="3600" w:type="dxa"/>
          </w:tcPr>
          <w:p w14:paraId="307AD5B4" w14:textId="1664C074" w:rsidR="000A3479" w:rsidRDefault="009A3723" w:rsidP="009A3723">
            <w:pPr>
              <w:pStyle w:val="HTMLPreformatted"/>
            </w:pPr>
            <w:r>
              <w:t>612.1 m/s or 2008.039</w:t>
            </w:r>
            <w:r>
              <w:t xml:space="preserve"> </w:t>
            </w:r>
            <w:r>
              <w:t>ft/s</w:t>
            </w:r>
          </w:p>
        </w:tc>
      </w:tr>
      <w:tr w:rsidR="000A3479" w14:paraId="2EF23D24" w14:textId="16E16FD4" w:rsidTr="009A3723">
        <w:trPr>
          <w:jc w:val="center"/>
        </w:trPr>
        <w:tc>
          <w:tcPr>
            <w:tcW w:w="4675" w:type="dxa"/>
          </w:tcPr>
          <w:p w14:paraId="09447322" w14:textId="77777777" w:rsidR="000A3479" w:rsidRDefault="000A3479" w:rsidP="00DB5E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Velocity at the Nozzle Exit Plane</w:t>
            </w:r>
          </w:p>
        </w:tc>
        <w:tc>
          <w:tcPr>
            <w:tcW w:w="3600" w:type="dxa"/>
          </w:tcPr>
          <w:p w14:paraId="22018258" w14:textId="08C8C7F4" w:rsidR="000A3479" w:rsidRDefault="009A3723" w:rsidP="009A3723">
            <w:pPr>
              <w:pStyle w:val="HTMLPreformatted"/>
            </w:pPr>
            <w:r>
              <w:t>1541.5 m/s or 5057.386</w:t>
            </w:r>
            <w:r>
              <w:t xml:space="preserve"> </w:t>
            </w:r>
            <w:r>
              <w:t>ft/s</w:t>
            </w:r>
          </w:p>
        </w:tc>
      </w:tr>
      <w:tr w:rsidR="000A3479" w14:paraId="77F76498" w14:textId="4B552F15" w:rsidTr="009A3723">
        <w:trPr>
          <w:jc w:val="center"/>
        </w:trPr>
        <w:tc>
          <w:tcPr>
            <w:tcW w:w="4675" w:type="dxa"/>
          </w:tcPr>
          <w:p w14:paraId="1E205962" w14:textId="77777777" w:rsidR="000A3479" w:rsidRPr="00E409E8" w:rsidRDefault="000A3479" w:rsidP="00DB5E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vertAlign w:val="subscript"/>
              </w:rPr>
            </w:pPr>
            <w:r>
              <w:t>Theoretical Max Velocity at the Nozzle Exit Plane/Can this value be reached?</w:t>
            </w:r>
          </w:p>
        </w:tc>
        <w:tc>
          <w:tcPr>
            <w:tcW w:w="3600" w:type="dxa"/>
          </w:tcPr>
          <w:p w14:paraId="58551D9C" w14:textId="77777777" w:rsidR="009A3723" w:rsidRDefault="009A3723" w:rsidP="009A3723">
            <w:pPr>
              <w:pStyle w:val="HTMLPreformatted"/>
            </w:pPr>
            <w:r>
              <w:t>1774.7 m/s or 5822.4 ft/s</w:t>
            </w:r>
          </w:p>
          <w:p w14:paraId="2FC2C07E" w14:textId="77777777" w:rsidR="000A3479" w:rsidRDefault="000A3479" w:rsidP="00DB5EA4">
            <w:pPr>
              <w:spacing w:line="276" w:lineRule="auto"/>
            </w:pPr>
          </w:p>
          <w:p w14:paraId="2CBA3283" w14:textId="77777777" w:rsidR="009A3723" w:rsidRDefault="009A3723" w:rsidP="009A3723">
            <w:pPr>
              <w:pStyle w:val="HTMLPreformatted"/>
            </w:pPr>
            <w:r>
              <w:t xml:space="preserve">The value of 1774.7 m/s </w:t>
            </w:r>
            <w:r w:rsidRPr="009A3723">
              <w:rPr>
                <w:b/>
                <w:bCs/>
              </w:rPr>
              <w:t>can't</w:t>
            </w:r>
            <w:r>
              <w:t xml:space="preserve"> be reached because the required temperature at this speed will fall </w:t>
            </w:r>
          </w:p>
          <w:p w14:paraId="5A11CD22" w14:textId="558BD000" w:rsidR="009A3723" w:rsidRDefault="009A3723" w:rsidP="009A3723">
            <w:pPr>
              <w:pStyle w:val="HTMLPreformatted"/>
            </w:pPr>
            <w:r>
              <w:t>below the gas</w:t>
            </w:r>
            <w:r>
              <w:t xml:space="preserve"> </w:t>
            </w:r>
            <w:r>
              <w:t>'liquefaction' temperature.</w:t>
            </w:r>
          </w:p>
        </w:tc>
        <w:bookmarkStart w:id="0" w:name="_GoBack"/>
        <w:bookmarkEnd w:id="0"/>
      </w:tr>
    </w:tbl>
    <w:p w14:paraId="07F3FFA9" w14:textId="77777777" w:rsidR="00B07392" w:rsidRDefault="00B07392" w:rsidP="009A1ADA">
      <w:pPr>
        <w:spacing w:line="276" w:lineRule="auto"/>
      </w:pPr>
    </w:p>
    <w:sectPr w:rsidR="00B0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3E6"/>
    <w:multiLevelType w:val="hybridMultilevel"/>
    <w:tmpl w:val="442E2822"/>
    <w:lvl w:ilvl="0" w:tplc="F6D86BC2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C104D"/>
    <w:multiLevelType w:val="hybridMultilevel"/>
    <w:tmpl w:val="B8B23C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1DF7"/>
    <w:multiLevelType w:val="hybridMultilevel"/>
    <w:tmpl w:val="68D2A4C4"/>
    <w:lvl w:ilvl="0" w:tplc="75FCE47C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NDUxNzMytDAxNzJW0lEKTi0uzszPAykwrAUAZKGXgCwAAAA="/>
  </w:docVars>
  <w:rsids>
    <w:rsidRoot w:val="009A4771"/>
    <w:rsid w:val="000A3479"/>
    <w:rsid w:val="00891912"/>
    <w:rsid w:val="008B1B24"/>
    <w:rsid w:val="0090207E"/>
    <w:rsid w:val="00975C7D"/>
    <w:rsid w:val="009A1ADA"/>
    <w:rsid w:val="009A3723"/>
    <w:rsid w:val="009A4771"/>
    <w:rsid w:val="00AD7DE9"/>
    <w:rsid w:val="00B07392"/>
    <w:rsid w:val="00DB5EA4"/>
    <w:rsid w:val="00F04C6E"/>
    <w:rsid w:val="00F5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5A20"/>
  <w15:chartTrackingRefBased/>
  <w15:docId w15:val="{894CDCD9-892F-46CF-AB3C-3C362EB8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71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77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7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3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Poth, Jameson M</dc:creator>
  <cp:keywords/>
  <dc:description/>
  <cp:lastModifiedBy>Henry Hunt</cp:lastModifiedBy>
  <cp:revision>2</cp:revision>
  <dcterms:created xsi:type="dcterms:W3CDTF">2020-03-01T06:05:00Z</dcterms:created>
  <dcterms:modified xsi:type="dcterms:W3CDTF">2020-03-01T06:05:00Z</dcterms:modified>
</cp:coreProperties>
</file>