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DE38" w14:textId="77777777" w:rsidR="003022FB" w:rsidRDefault="003022FB" w:rsidP="003022FB">
      <w:r>
        <w:t>[</w:t>
      </w:r>
    </w:p>
    <w:p w14:paraId="1889DB1F" w14:textId="77777777" w:rsidR="003022FB" w:rsidRDefault="003022FB" w:rsidP="003022FB">
      <w:r>
        <w:t xml:space="preserve">  {</w:t>
      </w:r>
    </w:p>
    <w:p w14:paraId="7BA7E064" w14:textId="77777777" w:rsidR="003022FB" w:rsidRDefault="003022FB" w:rsidP="003022FB">
      <w:r>
        <w:t xml:space="preserve">    "country": "South Africa",</w:t>
      </w:r>
    </w:p>
    <w:p w14:paraId="72585C01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42CE7FFC" w14:textId="77777777" w:rsidR="003022FB" w:rsidRDefault="003022FB" w:rsidP="003022FB">
      <w:r>
        <w:t xml:space="preserve">    "title": "National Poverty Lines (P0310.1) – 2025",</w:t>
      </w:r>
    </w:p>
    <w:p w14:paraId="0710B680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"29 January 2026 (for 2025 lines linked to May 2025 prices)",</w:t>
      </w:r>
    </w:p>
    <w:p w14:paraId="2735F8B6" w14:textId="77777777" w:rsidR="003022FB" w:rsidRDefault="003022FB" w:rsidP="003022FB">
      <w:r>
        <w:t xml:space="preserve">    "periodicity": "Annual (inflation-adjusted using CPI)",</w:t>
      </w:r>
    </w:p>
    <w:p w14:paraId="5C931809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"https://www.statssa.gov.za/publications/P03101/P031012025.pdf",</w:t>
      </w:r>
    </w:p>
    <w:p w14:paraId="120DFAC6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"Three lines published: Food Poverty Line (FPL) R855, Lower-bound (LBPL) R1 415, Upper-bound (UBPL) R2 846 per person per month. Explicitly adjusted annually using the CPI series. Rebased series (NPL 2023) based on IES 2022/23."</w:t>
      </w:r>
    </w:p>
    <w:p w14:paraId="3D5A27D1" w14:textId="77777777" w:rsidR="003022FB" w:rsidRDefault="003022FB" w:rsidP="003022FB">
      <w:r>
        <w:t xml:space="preserve">  },</w:t>
      </w:r>
    </w:p>
    <w:p w14:paraId="46B64502" w14:textId="77777777" w:rsidR="003022FB" w:rsidRDefault="003022FB" w:rsidP="003022FB">
      <w:r>
        <w:t xml:space="preserve">  {</w:t>
      </w:r>
    </w:p>
    <w:p w14:paraId="59822D86" w14:textId="77777777" w:rsidR="003022FB" w:rsidRDefault="003022FB" w:rsidP="003022FB">
      <w:r>
        <w:t xml:space="preserve">    "country": "South Africa",</w:t>
      </w:r>
    </w:p>
    <w:p w14:paraId="721958AD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516BCD5F" w14:textId="77777777" w:rsidR="003022FB" w:rsidRDefault="003022FB" w:rsidP="003022FB">
      <w:r>
        <w:t xml:space="preserve">    "title": "Poverty Trends in South Africa – Absolute poverty 2006–2023 (using rebased lines)",</w:t>
      </w:r>
    </w:p>
    <w:p w14:paraId="2FB29E56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"December 2025",</w:t>
      </w:r>
    </w:p>
    <w:p w14:paraId="72712780" w14:textId="77777777" w:rsidR="003022FB" w:rsidRDefault="003022FB" w:rsidP="003022FB">
      <w:r>
        <w:t xml:space="preserve">    "periodicity": "Major analytical report (linked to IES cycles)",</w:t>
      </w:r>
    </w:p>
    <w:p w14:paraId="7A0546AB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"https://www.statssa.gov.za/publications/Report-03-10-06/Report-03-10-062023.pdf",</w:t>
      </w:r>
    </w:p>
    <w:p w14:paraId="377500FD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"Uses the rebased NPL 2023 Series derived from IES 2022/23. Provides long-run comparable poverty headcounts."</w:t>
      </w:r>
    </w:p>
    <w:p w14:paraId="1EB3AEEC" w14:textId="77777777" w:rsidR="003022FB" w:rsidRDefault="003022FB" w:rsidP="003022FB">
      <w:r>
        <w:t xml:space="preserve">  },</w:t>
      </w:r>
    </w:p>
    <w:p w14:paraId="6E4A525F" w14:textId="77777777" w:rsidR="003022FB" w:rsidRDefault="003022FB" w:rsidP="003022FB">
      <w:r>
        <w:t xml:space="preserve">  {</w:t>
      </w:r>
    </w:p>
    <w:p w14:paraId="34470105" w14:textId="77777777" w:rsidR="003022FB" w:rsidRDefault="003022FB" w:rsidP="003022FB">
      <w:r>
        <w:t xml:space="preserve">    "country": "South Africa",</w:t>
      </w:r>
    </w:p>
    <w:p w14:paraId="22FEF60F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"2. Minimum Wage",</w:t>
      </w:r>
    </w:p>
    <w:p w14:paraId="2A325DBD" w14:textId="77777777" w:rsidR="003022FB" w:rsidRDefault="003022FB" w:rsidP="003022FB">
      <w:r>
        <w:t xml:space="preserve">    "title": "National Minimum Wage Amendment 2026 (Government Notice R7083 / Gazette 54075)",</w:t>
      </w:r>
    </w:p>
    <w:p w14:paraId="6942EFA7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"3 February 2026 (effective 1 March 2026)",</w:t>
      </w:r>
    </w:p>
    <w:p w14:paraId="47F0CB42" w14:textId="77777777" w:rsidR="003022FB" w:rsidRDefault="003022FB" w:rsidP="003022FB">
      <w:r>
        <w:t xml:space="preserve">    "periodicity": "Annual adjustment under National Minimum Wage Act 9 of 2018",</w:t>
      </w:r>
    </w:p>
    <w:p w14:paraId="7BB28AE6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"https://www.gov.za/documents/notices/national-minimum-wage-act-national-minimum-wage-amendment-2026-03-feb-2026",</w:t>
      </w:r>
    </w:p>
    <w:p w14:paraId="0B87974A" w14:textId="77777777" w:rsidR="003022FB" w:rsidRDefault="003022FB" w:rsidP="003022FB">
      <w:r>
        <w:lastRenderedPageBreak/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"National Minimum Wage set at R30.23 per ordinary hour. Applies to farm and domestic workers at the same rate. EPWP workers at R16.62/hour."</w:t>
      </w:r>
    </w:p>
    <w:p w14:paraId="6BC39D90" w14:textId="77777777" w:rsidR="003022FB" w:rsidRDefault="003022FB" w:rsidP="003022FB">
      <w:r>
        <w:t xml:space="preserve">  },</w:t>
      </w:r>
    </w:p>
    <w:p w14:paraId="4A80998B" w14:textId="77777777" w:rsidR="003022FB" w:rsidRDefault="003022FB" w:rsidP="003022FB">
      <w:r>
        <w:t xml:space="preserve">  {</w:t>
      </w:r>
    </w:p>
    <w:p w14:paraId="428F49A1" w14:textId="77777777" w:rsidR="003022FB" w:rsidRDefault="003022FB" w:rsidP="003022FB">
      <w:r>
        <w:t xml:space="preserve">    "country": "South Africa",</w:t>
      </w:r>
    </w:p>
    <w:p w14:paraId="0E08810E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"2. Minimum Wage",</w:t>
      </w:r>
    </w:p>
    <w:p w14:paraId="774BA836" w14:textId="77777777" w:rsidR="003022FB" w:rsidRDefault="003022FB" w:rsidP="003022FB">
      <w:r>
        <w:t xml:space="preserve">    "title": "Department of Employment and Labour – National Minimum Wage media statement",</w:t>
      </w:r>
    </w:p>
    <w:p w14:paraId="2C810D50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"3 February 2026",</w:t>
      </w:r>
    </w:p>
    <w:p w14:paraId="6DE88CE7" w14:textId="77777777" w:rsidR="003022FB" w:rsidRDefault="003022FB" w:rsidP="003022FB">
      <w:r>
        <w:t xml:space="preserve">    "periodicity": "Annual announcement",</w:t>
      </w:r>
    </w:p>
    <w:p w14:paraId="0D7267C4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"https://www.gov.za/news/media-statements/minister-nomakhosazana-meth-increases-statutory-national-minimum-wage-r3023",</w:t>
      </w:r>
    </w:p>
    <w:p w14:paraId="790388C4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"Official ministerial announcement of the 2026 increase from R28.79 to R30.23."</w:t>
      </w:r>
    </w:p>
    <w:p w14:paraId="17A2BABF" w14:textId="77777777" w:rsidR="003022FB" w:rsidRDefault="003022FB" w:rsidP="003022FB">
      <w:r>
        <w:t xml:space="preserve">  },</w:t>
      </w:r>
    </w:p>
    <w:p w14:paraId="58E2E875" w14:textId="77777777" w:rsidR="003022FB" w:rsidRDefault="003022FB" w:rsidP="003022FB">
      <w:r>
        <w:t xml:space="preserve">  {</w:t>
      </w:r>
    </w:p>
    <w:p w14:paraId="13FCBDC1" w14:textId="77777777" w:rsidR="003022FB" w:rsidRDefault="003022FB" w:rsidP="003022FB">
      <w:r>
        <w:t xml:space="preserve">    "country": "South Africa",</w:t>
      </w:r>
    </w:p>
    <w:p w14:paraId="62084225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"3. GDP and National Accounts",</w:t>
      </w:r>
    </w:p>
    <w:p w14:paraId="71DE65A6" w14:textId="77777777" w:rsidR="003022FB" w:rsidRDefault="003022FB" w:rsidP="003022FB">
      <w:r>
        <w:t xml:space="preserve">    "title": "Gross Domestic Product (P0441) – Quarterly",</w:t>
      </w:r>
    </w:p>
    <w:p w14:paraId="7BEE73D5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"Latest: Q1 2026 released 9 June 2026",</w:t>
      </w:r>
    </w:p>
    <w:p w14:paraId="05DEAD31" w14:textId="77777777" w:rsidR="003022FB" w:rsidRDefault="003022FB" w:rsidP="003022FB">
      <w:r>
        <w:t xml:space="preserve">    "periodicity": "Quarterly",</w:t>
      </w:r>
    </w:p>
    <w:p w14:paraId="4AA6D930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"https://www.statssa.gov.za/publications/P0441/Press%20release%20-%20Q1%202026.pdf",</w:t>
      </w:r>
    </w:p>
    <w:p w14:paraId="7DE6DC9A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"Main official GDP statistical release. Constant 2015 prices currently; rebasing to 2022 base year in progress."</w:t>
      </w:r>
    </w:p>
    <w:p w14:paraId="1CA9FBCE" w14:textId="77777777" w:rsidR="003022FB" w:rsidRDefault="003022FB" w:rsidP="003022FB">
      <w:r>
        <w:t xml:space="preserve">  },</w:t>
      </w:r>
    </w:p>
    <w:p w14:paraId="402DCB0D" w14:textId="77777777" w:rsidR="003022FB" w:rsidRDefault="003022FB" w:rsidP="003022FB">
      <w:r>
        <w:t xml:space="preserve">  {</w:t>
      </w:r>
    </w:p>
    <w:p w14:paraId="37D39AEC" w14:textId="77777777" w:rsidR="003022FB" w:rsidRDefault="003022FB" w:rsidP="003022FB">
      <w:r>
        <w:t xml:space="preserve">    "country": "South Africa",</w:t>
      </w:r>
    </w:p>
    <w:p w14:paraId="4BEB2A79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"3. GDP and National Accounts",</w:t>
      </w:r>
    </w:p>
    <w:p w14:paraId="17C93C86" w14:textId="77777777" w:rsidR="003022FB" w:rsidRDefault="003022FB" w:rsidP="003022FB">
      <w:r>
        <w:t xml:space="preserve">    "title": "GDP Q4 2025 full statistical release",</w:t>
      </w:r>
    </w:p>
    <w:p w14:paraId="1E23AEFB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"10 March 2026",</w:t>
      </w:r>
    </w:p>
    <w:p w14:paraId="59FCA5E7" w14:textId="77777777" w:rsidR="003022FB" w:rsidRDefault="003022FB" w:rsidP="003022FB">
      <w:r>
        <w:t xml:space="preserve">    "periodicity": "Quarterly",</w:t>
      </w:r>
    </w:p>
    <w:p w14:paraId="4C757D23" w14:textId="77777777" w:rsidR="003022FB" w:rsidRDefault="003022FB" w:rsidP="003022FB">
      <w:r>
        <w:lastRenderedPageBreak/>
        <w:t xml:space="preserve">    "</w:t>
      </w:r>
      <w:proofErr w:type="spellStart"/>
      <w:r>
        <w:t>url</w:t>
      </w:r>
      <w:proofErr w:type="spellEnd"/>
      <w:r>
        <w:t>": "https://www.statssa.gov.za/publications/P0441/P04414thQuarter2025.pdf",</w:t>
      </w:r>
    </w:p>
    <w:p w14:paraId="524E88F9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"Full quarterly tables and annual estimates for 2025."</w:t>
      </w:r>
    </w:p>
    <w:p w14:paraId="29E98975" w14:textId="77777777" w:rsidR="003022FB" w:rsidRDefault="003022FB" w:rsidP="003022FB">
      <w:r>
        <w:t xml:space="preserve">  },</w:t>
      </w:r>
    </w:p>
    <w:p w14:paraId="7F4B0E8A" w14:textId="77777777" w:rsidR="003022FB" w:rsidRDefault="003022FB" w:rsidP="003022FB">
      <w:r>
        <w:t xml:space="preserve">  {</w:t>
      </w:r>
    </w:p>
    <w:p w14:paraId="7D79B772" w14:textId="77777777" w:rsidR="003022FB" w:rsidRDefault="003022FB" w:rsidP="003022FB">
      <w:r>
        <w:t xml:space="preserve">    "country": "South Africa",</w:t>
      </w:r>
    </w:p>
    <w:p w14:paraId="417F7F3C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5340ED26" w14:textId="77777777" w:rsidR="003022FB" w:rsidRDefault="003022FB" w:rsidP="003022FB">
      <w:r>
        <w:t xml:space="preserve">    "title": "Income and Expenditure Survey (IES) 2022/2023 – Statistical Release P0100",</w:t>
      </w:r>
    </w:p>
    <w:p w14:paraId="7CD6A829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"28/29 January 2025",</w:t>
      </w:r>
    </w:p>
    <w:p w14:paraId="51FE3989" w14:textId="77777777" w:rsidR="003022FB" w:rsidRDefault="003022FB" w:rsidP="003022FB">
      <w:r>
        <w:t xml:space="preserve">    "periodicity": "Major household expenditure survey (periodic, roughly every 5–8 years)",</w:t>
      </w:r>
    </w:p>
    <w:p w14:paraId="20F2145D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"https://www.statssa.gov.za/publications/P0100/P01002022.pdf",</w:t>
      </w:r>
    </w:p>
    <w:p w14:paraId="0203F43A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"Primary source for CPI weights, poverty line rebasing, inequality, and national accounts household sector. Survey period Nov 2022 – Nov 2023."</w:t>
      </w:r>
    </w:p>
    <w:p w14:paraId="6CBD10A3" w14:textId="77777777" w:rsidR="003022FB" w:rsidRDefault="003022FB" w:rsidP="003022FB">
      <w:r>
        <w:t xml:space="preserve">  },</w:t>
      </w:r>
    </w:p>
    <w:p w14:paraId="2C342691" w14:textId="77777777" w:rsidR="003022FB" w:rsidRDefault="003022FB" w:rsidP="003022FB">
      <w:r>
        <w:t xml:space="preserve">  {</w:t>
      </w:r>
    </w:p>
    <w:p w14:paraId="67B86210" w14:textId="77777777" w:rsidR="003022FB" w:rsidRDefault="003022FB" w:rsidP="003022FB">
      <w:r>
        <w:t xml:space="preserve">    "country": "South Africa",</w:t>
      </w:r>
    </w:p>
    <w:p w14:paraId="2796F467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652ADF2B" w14:textId="77777777" w:rsidR="003022FB" w:rsidRDefault="003022FB" w:rsidP="003022FB">
      <w:r>
        <w:t xml:space="preserve">    "title": "Income &amp; Expenditure Survey 2022/2023 – Media release and overview",</w:t>
      </w:r>
    </w:p>
    <w:p w14:paraId="38C066F6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"28 January 2025",</w:t>
      </w:r>
    </w:p>
    <w:p w14:paraId="483ACC40" w14:textId="77777777" w:rsidR="003022FB" w:rsidRDefault="003022FB" w:rsidP="003022FB">
      <w:r>
        <w:t xml:space="preserve">    "periodicity": "Linked to IES cycle",</w:t>
      </w:r>
    </w:p>
    <w:p w14:paraId="12BA87C6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"https://www.statssa.gov.za/?p=17995",</w:t>
      </w:r>
    </w:p>
    <w:p w14:paraId="18F76636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"Official Stats SA announcement page for the IES 2022/23 results."</w:t>
      </w:r>
    </w:p>
    <w:p w14:paraId="6618F0B1" w14:textId="77777777" w:rsidR="003022FB" w:rsidRDefault="003022FB" w:rsidP="003022FB">
      <w:r>
        <w:t xml:space="preserve">  },</w:t>
      </w:r>
    </w:p>
    <w:p w14:paraId="65D6B6A7" w14:textId="77777777" w:rsidR="003022FB" w:rsidRDefault="003022FB" w:rsidP="003022FB">
      <w:r>
        <w:t xml:space="preserve">  {</w:t>
      </w:r>
    </w:p>
    <w:p w14:paraId="792A0446" w14:textId="77777777" w:rsidR="003022FB" w:rsidRDefault="003022FB" w:rsidP="003022FB">
      <w:r>
        <w:t xml:space="preserve">    "country": "South Africa",</w:t>
      </w:r>
    </w:p>
    <w:p w14:paraId="5BF2E8F0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"5. Other Frequently Referenced Statistics",</w:t>
      </w:r>
    </w:p>
    <w:p w14:paraId="10DF349A" w14:textId="77777777" w:rsidR="003022FB" w:rsidRDefault="003022FB" w:rsidP="003022FB">
      <w:r>
        <w:t xml:space="preserve">    "title": "General Household Survey (GHS) 2025 – P0318",</w:t>
      </w:r>
    </w:p>
    <w:p w14:paraId="5DF1C39F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"26 May 2026",</w:t>
      </w:r>
    </w:p>
    <w:p w14:paraId="1EEA9623" w14:textId="77777777" w:rsidR="003022FB" w:rsidRDefault="003022FB" w:rsidP="003022FB">
      <w:r>
        <w:t xml:space="preserve">    "periodicity": "Annual",</w:t>
      </w:r>
    </w:p>
    <w:p w14:paraId="288E7B5B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"https://www.statssa.gov.za/publications/P0318/P03182025.pdf",</w:t>
      </w:r>
    </w:p>
    <w:p w14:paraId="7D1F2633" w14:textId="77777777" w:rsidR="003022FB" w:rsidRDefault="003022FB" w:rsidP="003022FB">
      <w:r>
        <w:lastRenderedPageBreak/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"Key source for living conditions, service delivery, grant receipt, and household composition indicators."</w:t>
      </w:r>
    </w:p>
    <w:p w14:paraId="2F09720F" w14:textId="77777777" w:rsidR="003022FB" w:rsidRDefault="003022FB" w:rsidP="003022FB">
      <w:r>
        <w:t xml:space="preserve">  },</w:t>
      </w:r>
    </w:p>
    <w:p w14:paraId="186962EC" w14:textId="77777777" w:rsidR="003022FB" w:rsidRDefault="003022FB" w:rsidP="003022FB">
      <w:r>
        <w:t xml:space="preserve">  {</w:t>
      </w:r>
    </w:p>
    <w:p w14:paraId="1E04B76D" w14:textId="77777777" w:rsidR="003022FB" w:rsidRDefault="003022FB" w:rsidP="003022FB">
      <w:r>
        <w:t xml:space="preserve">    "country": "South Africa",</w:t>
      </w:r>
    </w:p>
    <w:p w14:paraId="35FD9336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"5. Other Frequently Referenced Statistics",</w:t>
      </w:r>
    </w:p>
    <w:p w14:paraId="5C054473" w14:textId="77777777" w:rsidR="003022FB" w:rsidRDefault="003022FB" w:rsidP="003022FB">
      <w:r>
        <w:t xml:space="preserve">    "title": "Quarterly Labour Force Survey (QLFS) – main labour market statistics",</w:t>
      </w:r>
    </w:p>
    <w:p w14:paraId="511FD4B4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"Ongoing quarterly (latest available via Stats SA portal)",</w:t>
      </w:r>
    </w:p>
    <w:p w14:paraId="4D2FF0EE" w14:textId="77777777" w:rsidR="003022FB" w:rsidRDefault="003022FB" w:rsidP="003022FB">
      <w:r>
        <w:t xml:space="preserve">    "periodicity": "Quarterly",</w:t>
      </w:r>
    </w:p>
    <w:p w14:paraId="433AB7BF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"https://www.statssa.gov.za/?page_id=1854&amp;PPN=P0211",</w:t>
      </w:r>
    </w:p>
    <w:p w14:paraId="3EA7F9B2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"Primary official source for unemployment, employment, and labour force participation rates. Heavily referenced in budget and social policy documents."</w:t>
      </w:r>
    </w:p>
    <w:p w14:paraId="4D22FD4D" w14:textId="77777777" w:rsidR="003022FB" w:rsidRDefault="003022FB" w:rsidP="003022FB">
      <w:r>
        <w:t xml:space="preserve">  }</w:t>
      </w:r>
    </w:p>
    <w:p w14:paraId="7350A02E" w14:textId="525C526E" w:rsidR="009060FD" w:rsidRDefault="003022FB" w:rsidP="003022FB">
      <w:r>
        <w:t>]</w:t>
      </w:r>
    </w:p>
    <w:p w14:paraId="6D1F0779" w14:textId="77777777" w:rsidR="003022FB" w:rsidRDefault="003022FB" w:rsidP="003022FB">
      <w:r>
        <w:t>[</w:t>
      </w:r>
    </w:p>
    <w:p w14:paraId="5A6E8C7D" w14:textId="77777777" w:rsidR="003022FB" w:rsidRDefault="003022FB" w:rsidP="003022FB">
      <w:r>
        <w:t xml:space="preserve">  {</w:t>
      </w:r>
    </w:p>
    <w:p w14:paraId="5E108807" w14:textId="77777777" w:rsidR="003022FB" w:rsidRDefault="003022FB" w:rsidP="003022FB">
      <w:r>
        <w:t xml:space="preserve">    "country": "Ethiopia",</w:t>
      </w:r>
    </w:p>
    <w:p w14:paraId="3B3F4E9B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06B776E4" w14:textId="77777777" w:rsidR="003022FB" w:rsidRDefault="003022FB" w:rsidP="003022FB">
      <w:r>
        <w:t xml:space="preserve">    "title": "National poverty estimates (based on Household Consumption Expenditure / </w:t>
      </w:r>
      <w:proofErr w:type="spellStart"/>
      <w:r>
        <w:t>HoWStat</w:t>
      </w:r>
      <w:proofErr w:type="spellEnd"/>
      <w:r>
        <w:t xml:space="preserve"> / HCES series)",</w:t>
      </w:r>
    </w:p>
    <w:p w14:paraId="4758AF7E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"Most recent official estimates around 2021 (Tigray excluded); earlier full series 2015/16",</w:t>
      </w:r>
    </w:p>
    <w:p w14:paraId="30514420" w14:textId="77777777" w:rsidR="003022FB" w:rsidRDefault="003022FB" w:rsidP="003022FB">
      <w:r>
        <w:t xml:space="preserve">    "periodicity": "Roughly every 5 years",</w:t>
      </w:r>
    </w:p>
    <w:p w14:paraId="38AF40D0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"https://ess.gov.et/ (Ethiopian Statistics Service portal) and World Bank Poverty &amp; Equity Briefs referencing official lines",</w:t>
      </w:r>
    </w:p>
    <w:p w14:paraId="36564674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"National poverty line historically anchored to 2,200 kcal food basket (set 1996 and price-updated). Official ESS releases are less frequent online; World Bank briefs cite the national line heavily."</w:t>
      </w:r>
    </w:p>
    <w:p w14:paraId="26D99048" w14:textId="77777777" w:rsidR="003022FB" w:rsidRDefault="003022FB" w:rsidP="003022FB">
      <w:r>
        <w:t xml:space="preserve">  },</w:t>
      </w:r>
    </w:p>
    <w:p w14:paraId="0380E038" w14:textId="77777777" w:rsidR="003022FB" w:rsidRDefault="003022FB" w:rsidP="003022FB">
      <w:r>
        <w:t xml:space="preserve">  {</w:t>
      </w:r>
    </w:p>
    <w:p w14:paraId="02267174" w14:textId="77777777" w:rsidR="003022FB" w:rsidRDefault="003022FB" w:rsidP="003022FB">
      <w:r>
        <w:t xml:space="preserve">    "country": "Ethiopia",</w:t>
      </w:r>
    </w:p>
    <w:p w14:paraId="17DB2FF5" w14:textId="77777777" w:rsidR="003022FB" w:rsidRDefault="003022FB" w:rsidP="003022FB">
      <w:r>
        <w:lastRenderedPageBreak/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4ECB820D" w14:textId="77777777" w:rsidR="003022FB" w:rsidRDefault="003022FB" w:rsidP="003022FB">
      <w:r>
        <w:t xml:space="preserve">    "title": "Ethiopia Socioeconomic Panel Survey (ESPS) / Household Welfare Statistics",</w:t>
      </w:r>
    </w:p>
    <w:p w14:paraId="70491878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"ESPS 2021/22 report available",</w:t>
      </w:r>
    </w:p>
    <w:p w14:paraId="3F3C9513" w14:textId="77777777" w:rsidR="003022FB" w:rsidRDefault="003022FB" w:rsidP="003022FB">
      <w:r>
        <w:t xml:space="preserve">    "periodicity": "Panel / periodic",</w:t>
      </w:r>
    </w:p>
    <w:p w14:paraId="122FDFE2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"https://ess.gov.et/download/2021-22-survey-report/",</w:t>
      </w:r>
    </w:p>
    <w:p w14:paraId="51AC9CBE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"Main upstream household survey series used for poverty and welfare analysis."</w:t>
      </w:r>
    </w:p>
    <w:p w14:paraId="66061557" w14:textId="77777777" w:rsidR="003022FB" w:rsidRDefault="003022FB" w:rsidP="003022FB">
      <w:r>
        <w:t xml:space="preserve">  },</w:t>
      </w:r>
    </w:p>
    <w:p w14:paraId="126D8F2A" w14:textId="77777777" w:rsidR="003022FB" w:rsidRDefault="003022FB" w:rsidP="003022FB">
      <w:r>
        <w:t xml:space="preserve">  {</w:t>
      </w:r>
    </w:p>
    <w:p w14:paraId="1019E898" w14:textId="77777777" w:rsidR="003022FB" w:rsidRDefault="003022FB" w:rsidP="003022FB">
      <w:r>
        <w:t xml:space="preserve">    "country": "Egypt",</w:t>
      </w:r>
    </w:p>
    <w:p w14:paraId="4CFCDABF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1B60AED3" w14:textId="77777777" w:rsidR="003022FB" w:rsidRDefault="003022FB" w:rsidP="003022FB">
      <w:r>
        <w:t xml:space="preserve">    "title": "CAPMAS national poverty measurement (HIECS-based)",</w:t>
      </w:r>
    </w:p>
    <w:p w14:paraId="671F9B88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"Latest full estimates from HIECS 2021/22 (33.5% national poverty)",</w:t>
      </w:r>
    </w:p>
    <w:p w14:paraId="429EAA2A" w14:textId="77777777" w:rsidR="003022FB" w:rsidRDefault="003022FB" w:rsidP="003022FB">
      <w:r>
        <w:t xml:space="preserve">    "periodicity": "Approximately every 2 years with HIECS",</w:t>
      </w:r>
    </w:p>
    <w:p w14:paraId="5BF2ED77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"https://www.capmas.gov.eg/ (CAPMAS main site) and related HIECS publications",</w:t>
      </w:r>
    </w:p>
    <w:p w14:paraId="118CD0C4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"CAPMAS produces household-specific poverty lines based on caloric needs and regional prices. Heavily referenced in Takaful &amp; Karama and fiscal documents."</w:t>
      </w:r>
    </w:p>
    <w:p w14:paraId="62319D35" w14:textId="77777777" w:rsidR="003022FB" w:rsidRDefault="003022FB" w:rsidP="003022FB">
      <w:r>
        <w:t xml:space="preserve">  },</w:t>
      </w:r>
    </w:p>
    <w:p w14:paraId="2468E853" w14:textId="77777777" w:rsidR="003022FB" w:rsidRDefault="003022FB" w:rsidP="003022FB">
      <w:r>
        <w:t xml:space="preserve">  {</w:t>
      </w:r>
    </w:p>
    <w:p w14:paraId="67A58B78" w14:textId="77777777" w:rsidR="003022FB" w:rsidRDefault="003022FB" w:rsidP="003022FB">
      <w:r>
        <w:t xml:space="preserve">    "country": "Egypt",</w:t>
      </w:r>
    </w:p>
    <w:p w14:paraId="54E47A32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5C30B6D0" w14:textId="77777777" w:rsidR="003022FB" w:rsidRDefault="003022FB" w:rsidP="003022FB">
      <w:r>
        <w:t xml:space="preserve">    "title": "Household Income, Expenditure and Consumption Survey (HIECS)",</w:t>
      </w:r>
    </w:p>
    <w:p w14:paraId="53E243EB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"2021/2022 round used for latest poverty and MPI",</w:t>
      </w:r>
    </w:p>
    <w:p w14:paraId="2A547FF7" w14:textId="77777777" w:rsidR="003022FB" w:rsidRDefault="003022FB" w:rsidP="003022FB">
      <w:r>
        <w:t xml:space="preserve">    "periodicity": "Every 1–2 years",</w:t>
      </w:r>
    </w:p>
    <w:p w14:paraId="06BDE84C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"https://www.capmas.gov.eg/",</w:t>
      </w:r>
    </w:p>
    <w:p w14:paraId="3E855C9D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"Core upstream source for poverty lines, MPI, and consumption patterns."</w:t>
      </w:r>
    </w:p>
    <w:p w14:paraId="1D3EC4EF" w14:textId="77777777" w:rsidR="003022FB" w:rsidRDefault="003022FB" w:rsidP="003022FB">
      <w:r>
        <w:t xml:space="preserve">  },</w:t>
      </w:r>
    </w:p>
    <w:p w14:paraId="0C15CCC2" w14:textId="77777777" w:rsidR="003022FB" w:rsidRDefault="003022FB" w:rsidP="003022FB">
      <w:r>
        <w:t xml:space="preserve">  {</w:t>
      </w:r>
    </w:p>
    <w:p w14:paraId="3B5CF057" w14:textId="77777777" w:rsidR="003022FB" w:rsidRDefault="003022FB" w:rsidP="003022FB">
      <w:r>
        <w:t xml:space="preserve">    "country": "Nigeria",</w:t>
      </w:r>
    </w:p>
    <w:p w14:paraId="777D067B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 / Multidimensional Poverty",</w:t>
      </w:r>
    </w:p>
    <w:p w14:paraId="126E8476" w14:textId="77777777" w:rsidR="003022FB" w:rsidRDefault="003022FB" w:rsidP="003022FB">
      <w:r>
        <w:lastRenderedPageBreak/>
        <w:t xml:space="preserve">    "title": "2022 Multidimensional Poverty Index (MPI) Survey",</w:t>
      </w:r>
    </w:p>
    <w:p w14:paraId="34DC6C5F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"17 November 2022",</w:t>
      </w:r>
    </w:p>
    <w:p w14:paraId="0736599F" w14:textId="77777777" w:rsidR="003022FB" w:rsidRDefault="003022FB" w:rsidP="003022FB">
      <w:r>
        <w:t xml:space="preserve">    "periodicity": "Major national MPI release",</w:t>
      </w:r>
    </w:p>
    <w:p w14:paraId="4B18EBD2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"https://nigerianstat.gov.ng/news/78",</w:t>
      </w:r>
    </w:p>
    <w:p w14:paraId="161BC6EF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"NBS official launch: 63% of Nigerians (133 million) multidimensionally poor. Monetary poverty from 2018/19 NLSS was 40.1%."</w:t>
      </w:r>
    </w:p>
    <w:p w14:paraId="42AB8B07" w14:textId="77777777" w:rsidR="003022FB" w:rsidRDefault="003022FB" w:rsidP="003022FB">
      <w:r>
        <w:t xml:space="preserve">  },</w:t>
      </w:r>
    </w:p>
    <w:p w14:paraId="4A015AF7" w14:textId="77777777" w:rsidR="003022FB" w:rsidRDefault="003022FB" w:rsidP="003022FB">
      <w:r>
        <w:t xml:space="preserve">  {</w:t>
      </w:r>
    </w:p>
    <w:p w14:paraId="310BA440" w14:textId="77777777" w:rsidR="003022FB" w:rsidRDefault="003022FB" w:rsidP="003022FB">
      <w:r>
        <w:t xml:space="preserve">    "country": "Nigeria",</w:t>
      </w:r>
    </w:p>
    <w:p w14:paraId="26A90205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3CBF3A55" w14:textId="77777777" w:rsidR="003022FB" w:rsidRDefault="003022FB" w:rsidP="003022FB">
      <w:r>
        <w:t xml:space="preserve">    "title": "Nigeria Living Standards Survey (NLSS) / related consumption surveys",</w:t>
      </w:r>
    </w:p>
    <w:p w14:paraId="0F2D916B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"2018/19 main monetary poverty base; ongoing updates",</w:t>
      </w:r>
    </w:p>
    <w:p w14:paraId="623074BC" w14:textId="77777777" w:rsidR="003022FB" w:rsidRDefault="003022FB" w:rsidP="003022FB">
      <w:r>
        <w:t xml:space="preserve">    "periodicity": "Periodic",</w:t>
      </w:r>
    </w:p>
    <w:p w14:paraId="77FB3958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"https://nigerianstat.gov.ng/",</w:t>
      </w:r>
    </w:p>
    <w:p w14:paraId="7BD3D821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"Primary source for monetary poverty lines and CPI weights (2023 NLSS used in recent CPI rebasing)."</w:t>
      </w:r>
    </w:p>
    <w:p w14:paraId="0917713D" w14:textId="77777777" w:rsidR="003022FB" w:rsidRDefault="003022FB" w:rsidP="003022FB">
      <w:r>
        <w:t xml:space="preserve">  },</w:t>
      </w:r>
    </w:p>
    <w:p w14:paraId="635FDF64" w14:textId="77777777" w:rsidR="003022FB" w:rsidRDefault="003022FB" w:rsidP="003022FB">
      <w:r>
        <w:t xml:space="preserve">  {</w:t>
      </w:r>
    </w:p>
    <w:p w14:paraId="7009DBF0" w14:textId="77777777" w:rsidR="003022FB" w:rsidRDefault="003022FB" w:rsidP="003022FB">
      <w:r>
        <w:t xml:space="preserve">    "country": "Kenya",</w:t>
      </w:r>
    </w:p>
    <w:p w14:paraId="45477382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61271CAA" w14:textId="77777777" w:rsidR="003022FB" w:rsidRDefault="003022FB" w:rsidP="003022FB">
      <w:r>
        <w:t xml:space="preserve">    "title": "Kenya Poverty Report 2022",</w:t>
      </w:r>
    </w:p>
    <w:p w14:paraId="348388D0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"2024 (based on 2022 KCHS data)",</w:t>
      </w:r>
    </w:p>
    <w:p w14:paraId="35247259" w14:textId="77777777" w:rsidR="003022FB" w:rsidRDefault="003022FB" w:rsidP="003022FB">
      <w:r>
        <w:t xml:space="preserve">    "periodicity": "Annual (via Continuous Household Survey)",</w:t>
      </w:r>
    </w:p>
    <w:p w14:paraId="5243918E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"https://www.knbs.or.ke/reports/kenya-poverty-report-2022/",</w:t>
      </w:r>
    </w:p>
    <w:p w14:paraId="0533CA88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 xml:space="preserve">": "Official KNBS report. 2022 overall poverty 39.8%, food poverty 31.7%. Separate rural/urban lines (e.g. overall rural </w:t>
      </w:r>
      <w:proofErr w:type="spellStart"/>
      <w:r>
        <w:t>KSh</w:t>
      </w:r>
      <w:proofErr w:type="spellEnd"/>
      <w:r>
        <w:t xml:space="preserve"> 4,358 / urban </w:t>
      </w:r>
      <w:proofErr w:type="spellStart"/>
      <w:r>
        <w:t>KSh</w:t>
      </w:r>
      <w:proofErr w:type="spellEnd"/>
      <w:r>
        <w:t xml:space="preserve"> 8,006 per adult equivalent per month)."</w:t>
      </w:r>
    </w:p>
    <w:p w14:paraId="2EED83FF" w14:textId="77777777" w:rsidR="003022FB" w:rsidRDefault="003022FB" w:rsidP="003022FB">
      <w:r>
        <w:t xml:space="preserve">  },</w:t>
      </w:r>
    </w:p>
    <w:p w14:paraId="68ED9724" w14:textId="77777777" w:rsidR="003022FB" w:rsidRDefault="003022FB" w:rsidP="003022FB">
      <w:r>
        <w:t xml:space="preserve">  {</w:t>
      </w:r>
    </w:p>
    <w:p w14:paraId="7DCC212F" w14:textId="77777777" w:rsidR="003022FB" w:rsidRDefault="003022FB" w:rsidP="003022FB">
      <w:r>
        <w:t xml:space="preserve">    "country": "Kenya",</w:t>
      </w:r>
    </w:p>
    <w:p w14:paraId="1B21F180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003A84DC" w14:textId="77777777" w:rsidR="003022FB" w:rsidRDefault="003022FB" w:rsidP="003022FB">
      <w:r>
        <w:lastRenderedPageBreak/>
        <w:t xml:space="preserve">    "title": "Kenya Integrated Household Budget Survey (KIHBS) / Kenya Continuous Household Survey (KCHS)",</w:t>
      </w:r>
    </w:p>
    <w:p w14:paraId="600798BA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"KIHBS 2015/16 (benchmark); annual KCHS thereafter",</w:t>
      </w:r>
    </w:p>
    <w:p w14:paraId="1E7B093E" w14:textId="77777777" w:rsidR="003022FB" w:rsidRDefault="003022FB" w:rsidP="003022FB">
      <w:r>
        <w:t xml:space="preserve">    "periodicity": "Annual continuous survey + major rounds",</w:t>
      </w:r>
    </w:p>
    <w:p w14:paraId="711E4013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"https://www.knbs.or.ke/ and https://statistics.knbs.or.ke/",</w:t>
      </w:r>
    </w:p>
    <w:p w14:paraId="308D0DB8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"Upstream source for poverty lines, CPI weights, and well-being indicators."</w:t>
      </w:r>
    </w:p>
    <w:p w14:paraId="2E540637" w14:textId="77777777" w:rsidR="003022FB" w:rsidRDefault="003022FB" w:rsidP="003022FB">
      <w:r>
        <w:t xml:space="preserve">  },</w:t>
      </w:r>
    </w:p>
    <w:p w14:paraId="687F3290" w14:textId="77777777" w:rsidR="003022FB" w:rsidRDefault="003022FB" w:rsidP="003022FB">
      <w:r>
        <w:t xml:space="preserve">  {</w:t>
      </w:r>
    </w:p>
    <w:p w14:paraId="72C39C32" w14:textId="77777777" w:rsidR="003022FB" w:rsidRDefault="003022FB" w:rsidP="003022FB">
      <w:r>
        <w:t xml:space="preserve">    "country": "Ghana",</w:t>
      </w:r>
    </w:p>
    <w:p w14:paraId="554C1ADB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63AF2497" w14:textId="77777777" w:rsidR="003022FB" w:rsidRDefault="003022FB" w:rsidP="003022FB">
      <w:r>
        <w:t xml:space="preserve">    "title": "Poverty Profile / GLSS-based poverty lines + Multidimensional Poverty Reports",</w:t>
      </w:r>
    </w:p>
    <w:p w14:paraId="511B974F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"GLSS7 (2016/17) main monetary; recent quarterly MPI 2024–2025",</w:t>
      </w:r>
    </w:p>
    <w:p w14:paraId="2A88A577" w14:textId="77777777" w:rsidR="003022FB" w:rsidRDefault="003022FB" w:rsidP="003022FB">
      <w:r>
        <w:t xml:space="preserve">    "periodicity": "GLSS every 5–8 years; MPI now more frequent via AHIES",</w:t>
      </w:r>
    </w:p>
    <w:p w14:paraId="5740920F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"https://statsghana.gov.gh/ (search Poverty Profile Report and Multidimensional Poverty reports)",</w:t>
      </w:r>
    </w:p>
    <w:p w14:paraId="63301C65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"Upper poverty line and extreme/food poverty line derived from GLSS. Recent quarterly Multidimensional Poverty reports available."</w:t>
      </w:r>
    </w:p>
    <w:p w14:paraId="47BE2B74" w14:textId="77777777" w:rsidR="003022FB" w:rsidRDefault="003022FB" w:rsidP="003022FB">
      <w:r>
        <w:t xml:space="preserve">  },</w:t>
      </w:r>
    </w:p>
    <w:p w14:paraId="6595D608" w14:textId="77777777" w:rsidR="003022FB" w:rsidRDefault="003022FB" w:rsidP="003022FB">
      <w:r>
        <w:t xml:space="preserve">  {</w:t>
      </w:r>
    </w:p>
    <w:p w14:paraId="4040E964" w14:textId="77777777" w:rsidR="003022FB" w:rsidRDefault="003022FB" w:rsidP="003022FB">
      <w:r>
        <w:t xml:space="preserve">    "country": "Ghana",</w:t>
      </w:r>
    </w:p>
    <w:p w14:paraId="15467E2B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4C62ED1F" w14:textId="77777777" w:rsidR="003022FB" w:rsidRDefault="003022FB" w:rsidP="003022FB">
      <w:r>
        <w:t xml:space="preserve">    "title": "Ghana Living Standards Survey (GLSS) and Annual Household Income and Expenditure Survey (AHIES)",</w:t>
      </w:r>
    </w:p>
    <w:p w14:paraId="0A2F8C44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"GLSS7 2016/17; AHIES ongoing",</w:t>
      </w:r>
    </w:p>
    <w:p w14:paraId="5D24C38D" w14:textId="77777777" w:rsidR="003022FB" w:rsidRDefault="003022FB" w:rsidP="003022FB">
      <w:r>
        <w:t xml:space="preserve">    "periodicity": "GLSS periodic; AHIES more frequent",</w:t>
      </w:r>
    </w:p>
    <w:p w14:paraId="666ED090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"https://statsghana.gov.gh/",</w:t>
      </w:r>
    </w:p>
    <w:p w14:paraId="44440412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"Core source for poverty lines, CPI weights, and LEAP design."</w:t>
      </w:r>
    </w:p>
    <w:p w14:paraId="005D05A1" w14:textId="77777777" w:rsidR="003022FB" w:rsidRDefault="003022FB" w:rsidP="003022FB">
      <w:r>
        <w:t xml:space="preserve">  },</w:t>
      </w:r>
    </w:p>
    <w:p w14:paraId="0BAD91DC" w14:textId="77777777" w:rsidR="003022FB" w:rsidRDefault="003022FB" w:rsidP="003022FB">
      <w:r>
        <w:t xml:space="preserve">  {</w:t>
      </w:r>
    </w:p>
    <w:p w14:paraId="1CC16A62" w14:textId="77777777" w:rsidR="003022FB" w:rsidRDefault="003022FB" w:rsidP="003022FB">
      <w:r>
        <w:t xml:space="preserve">    "country": "Tanzania",</w:t>
      </w:r>
    </w:p>
    <w:p w14:paraId="431B0211" w14:textId="77777777" w:rsidR="003022FB" w:rsidRDefault="003022FB" w:rsidP="003022FB">
      <w:r>
        <w:lastRenderedPageBreak/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"1. National Poverty Lines",</w:t>
      </w:r>
    </w:p>
    <w:p w14:paraId="7E2B13E9" w14:textId="77777777" w:rsidR="003022FB" w:rsidRDefault="003022FB" w:rsidP="003022FB">
      <w:r>
        <w:t xml:space="preserve">    "title": "2017-18 Household Budget Survey – Key Indicators Report (poverty lines)",</w:t>
      </w:r>
    </w:p>
    <w:p w14:paraId="55A7CFF9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"June 2019 (still the main published national lines)",</w:t>
      </w:r>
    </w:p>
    <w:p w14:paraId="21E266E4" w14:textId="77777777" w:rsidR="003022FB" w:rsidRDefault="003022FB" w:rsidP="003022FB">
      <w:r>
        <w:t xml:space="preserve">    "periodicity": "HBS roughly every 5–6 years",</w:t>
      </w:r>
    </w:p>
    <w:p w14:paraId="0591EDBB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"https://www.nbs.go.tz/uploads/statistics/documents/sw-1705504261-2017_18_HBS_Key_Indicators_Report_Englll.pdf",</w:t>
      </w:r>
    </w:p>
    <w:p w14:paraId="4A59DB8D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"Food poverty line TZS 33,748 and basic needs poverty line TZS 49,320 per adult equivalent per month (2017/18). Basic needs poverty 26.4%."</w:t>
      </w:r>
    </w:p>
    <w:p w14:paraId="74488809" w14:textId="77777777" w:rsidR="003022FB" w:rsidRDefault="003022FB" w:rsidP="003022FB">
      <w:r>
        <w:t xml:space="preserve">  },</w:t>
      </w:r>
    </w:p>
    <w:p w14:paraId="1D97BCFB" w14:textId="77777777" w:rsidR="003022FB" w:rsidRDefault="003022FB" w:rsidP="003022FB">
      <w:r>
        <w:t xml:space="preserve">  {</w:t>
      </w:r>
    </w:p>
    <w:p w14:paraId="61399876" w14:textId="77777777" w:rsidR="003022FB" w:rsidRDefault="003022FB" w:rsidP="003022FB">
      <w:r>
        <w:t xml:space="preserve">    "country": "Tanzania",</w:t>
      </w:r>
    </w:p>
    <w:p w14:paraId="799AD84E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"3. GDP and National Accounts",</w:t>
      </w:r>
    </w:p>
    <w:p w14:paraId="446928B0" w14:textId="77777777" w:rsidR="003022FB" w:rsidRDefault="003022FB" w:rsidP="003022FB">
      <w:r>
        <w:t xml:space="preserve">    "title": "National Accounts of Mainland Tanzania 2018–2024",</w:t>
      </w:r>
    </w:p>
    <w:p w14:paraId="114AC7A0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"November 2025",</w:t>
      </w:r>
    </w:p>
    <w:p w14:paraId="7CD8F6E0" w14:textId="77777777" w:rsidR="003022FB" w:rsidRDefault="003022FB" w:rsidP="003022FB">
      <w:r>
        <w:t xml:space="preserve">    "periodicity": "Annual series",</w:t>
      </w:r>
    </w:p>
    <w:p w14:paraId="2A83E098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"https://www.nbs.go.tz/uploads/statistics/documents/en-1769087518-National%20Accounts%20of%20Mainland%20Tanzania%202018%20-%202024.pdf",</w:t>
      </w:r>
    </w:p>
    <w:p w14:paraId="204BEC61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"Official GDP series at constant 2015 prices."</w:t>
      </w:r>
    </w:p>
    <w:p w14:paraId="1BB811D1" w14:textId="77777777" w:rsidR="003022FB" w:rsidRDefault="003022FB" w:rsidP="003022FB">
      <w:r>
        <w:t xml:space="preserve">  },</w:t>
      </w:r>
    </w:p>
    <w:p w14:paraId="7F904AD3" w14:textId="77777777" w:rsidR="003022FB" w:rsidRDefault="003022FB" w:rsidP="003022FB">
      <w:r>
        <w:t xml:space="preserve">  {</w:t>
      </w:r>
    </w:p>
    <w:p w14:paraId="5D9380EE" w14:textId="77777777" w:rsidR="003022FB" w:rsidRDefault="003022FB" w:rsidP="003022FB">
      <w:r>
        <w:t xml:space="preserve">    "country": "Tanzania",</w:t>
      </w:r>
    </w:p>
    <w:p w14:paraId="7EC60319" w14:textId="77777777" w:rsidR="003022FB" w:rsidRDefault="003022FB" w:rsidP="003022FB">
      <w:r>
        <w:t xml:space="preserve">    "</w:t>
      </w:r>
      <w:proofErr w:type="spellStart"/>
      <w:proofErr w:type="gramStart"/>
      <w:r>
        <w:t>stat</w:t>
      </w:r>
      <w:proofErr w:type="gramEnd"/>
      <w:r>
        <w:t>_category</w:t>
      </w:r>
      <w:proofErr w:type="spellEnd"/>
      <w:r>
        <w:t>": "4. Household Budget / Living Standards Survey",</w:t>
      </w:r>
    </w:p>
    <w:p w14:paraId="0D71D1B8" w14:textId="77777777" w:rsidR="003022FB" w:rsidRDefault="003022FB" w:rsidP="003022FB">
      <w:r>
        <w:t xml:space="preserve">    "title": "Household Budget Survey (HBS) 2017/18",</w:t>
      </w:r>
    </w:p>
    <w:p w14:paraId="6287283A" w14:textId="77777777" w:rsidR="003022FB" w:rsidRDefault="003022FB" w:rsidP="003022FB">
      <w:r>
        <w:t xml:space="preserve">    "</w:t>
      </w:r>
      <w:proofErr w:type="spellStart"/>
      <w:proofErr w:type="gramStart"/>
      <w:r>
        <w:t>date</w:t>
      </w:r>
      <w:proofErr w:type="gramEnd"/>
      <w:r>
        <w:t>_of_publication</w:t>
      </w:r>
      <w:proofErr w:type="spellEnd"/>
      <w:r>
        <w:t>": "2019 key indicators report",</w:t>
      </w:r>
    </w:p>
    <w:p w14:paraId="761F3599" w14:textId="77777777" w:rsidR="003022FB" w:rsidRDefault="003022FB" w:rsidP="003022FB">
      <w:r>
        <w:t xml:space="preserve">    "periodicity": "Major survey every ~5 years",</w:t>
      </w:r>
    </w:p>
    <w:p w14:paraId="26582A71" w14:textId="77777777" w:rsidR="003022FB" w:rsidRDefault="003022FB" w:rsidP="003022FB">
      <w:r>
        <w:t xml:space="preserve">    "</w:t>
      </w:r>
      <w:proofErr w:type="spellStart"/>
      <w:r>
        <w:t>url</w:t>
      </w:r>
      <w:proofErr w:type="spellEnd"/>
      <w:r>
        <w:t>": "https://www.nbs.go.tz/",</w:t>
      </w:r>
    </w:p>
    <w:p w14:paraId="1F60EE45" w14:textId="77777777" w:rsidR="003022FB" w:rsidRDefault="003022FB" w:rsidP="003022FB">
      <w:r>
        <w:t xml:space="preserve">    "</w:t>
      </w:r>
      <w:proofErr w:type="spellStart"/>
      <w:proofErr w:type="gramStart"/>
      <w:r>
        <w:t>key</w:t>
      </w:r>
      <w:proofErr w:type="gramEnd"/>
      <w:r>
        <w:t>_notes</w:t>
      </w:r>
      <w:proofErr w:type="spellEnd"/>
      <w:r>
        <w:t>": "Main upstream source for poverty lines and consumption aggregates."</w:t>
      </w:r>
    </w:p>
    <w:p w14:paraId="64A18FE7" w14:textId="77777777" w:rsidR="003022FB" w:rsidRDefault="003022FB" w:rsidP="003022FB">
      <w:r>
        <w:t xml:space="preserve">  }</w:t>
      </w:r>
    </w:p>
    <w:p w14:paraId="52D371FC" w14:textId="251A6BA8" w:rsidR="003022FB" w:rsidRDefault="003022FB" w:rsidP="003022FB">
      <w:r>
        <w:t>]</w:t>
      </w:r>
    </w:p>
    <w:p w14:paraId="2268CAFB" w14:textId="77777777" w:rsidR="00CC48F1" w:rsidRPr="00CC48F1" w:rsidRDefault="00CC48F1" w:rsidP="00C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Poverty Lines Comparison Across the Countries Covered</w:t>
      </w:r>
    </w:p>
    <w:p w14:paraId="293FD6ED" w14:textId="77777777" w:rsidR="00CC48F1" w:rsidRPr="00CC48F1" w:rsidRDefault="00CC48F1" w:rsidP="00C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Direct comparison is imperfect because countries differ in:</w:t>
      </w:r>
    </w:p>
    <w:p w14:paraId="1125107A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Reference year and price base</w:t>
      </w:r>
    </w:p>
    <w:p w14:paraId="55F5CBA5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Per person vs adult-equivalent</w:t>
      </w:r>
    </w:p>
    <w:p w14:paraId="5192630A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Rural / urban differentiation</w:t>
      </w:r>
    </w:p>
    <w:p w14:paraId="77EE5843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Calorie threshold (usually 2,100–2,250 kcal)</w:t>
      </w:r>
    </w:p>
    <w:p w14:paraId="0DBCF62F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Whether a single national line or multiple lines (food / lower / upper) are published</w:t>
      </w:r>
    </w:p>
    <w:p w14:paraId="253D15A9" w14:textId="77777777" w:rsidR="00CC48F1" w:rsidRPr="00CC48F1" w:rsidRDefault="00CC48F1" w:rsidP="00C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frequently lines are updated or rebased</w:t>
      </w:r>
    </w:p>
    <w:p w14:paraId="3374AACB" w14:textId="77777777" w:rsidR="00CC48F1" w:rsidRPr="00CC48F1" w:rsidRDefault="00CC48F1" w:rsidP="00C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Comparative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213"/>
        <w:gridCol w:w="1324"/>
        <w:gridCol w:w="1268"/>
        <w:gridCol w:w="1256"/>
        <w:gridCol w:w="2015"/>
        <w:gridCol w:w="1232"/>
      </w:tblGrid>
      <w:tr w:rsidR="00CC48F1" w:rsidRPr="00CC48F1" w14:paraId="4BBA8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902A4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3771FB3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Latest Main Reference Year</w:t>
            </w:r>
          </w:p>
        </w:tc>
        <w:tc>
          <w:tcPr>
            <w:tcW w:w="0" w:type="auto"/>
            <w:vAlign w:val="center"/>
            <w:hideMark/>
          </w:tcPr>
          <w:p w14:paraId="4C07F2DD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Food / Extreme Poverty Line</w:t>
            </w:r>
          </w:p>
        </w:tc>
        <w:tc>
          <w:tcPr>
            <w:tcW w:w="0" w:type="auto"/>
            <w:vAlign w:val="center"/>
            <w:hideMark/>
          </w:tcPr>
          <w:p w14:paraId="67FCE425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Overall / Basic Needs / Upper Line</w:t>
            </w:r>
          </w:p>
        </w:tc>
        <w:tc>
          <w:tcPr>
            <w:tcW w:w="0" w:type="auto"/>
            <w:vAlign w:val="center"/>
            <w:hideMark/>
          </w:tcPr>
          <w:p w14:paraId="6BC953CD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5A0E30C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Key Notes</w:t>
            </w:r>
          </w:p>
        </w:tc>
        <w:tc>
          <w:tcPr>
            <w:tcW w:w="0" w:type="auto"/>
            <w:vAlign w:val="center"/>
            <w:hideMark/>
          </w:tcPr>
          <w:p w14:paraId="28331BB4" w14:textId="77777777" w:rsidR="00CC48F1" w:rsidRPr="00CC48F1" w:rsidRDefault="00CC48F1" w:rsidP="00CC4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Primary Source URL</w:t>
            </w:r>
          </w:p>
        </w:tc>
      </w:tr>
      <w:tr w:rsidR="00CC48F1" w:rsidRPr="00CC48F1" w14:paraId="5DAEE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DB1A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410F618B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2025 (May 2025 prices)</w:t>
            </w:r>
          </w:p>
        </w:tc>
        <w:tc>
          <w:tcPr>
            <w:tcW w:w="0" w:type="auto"/>
            <w:vAlign w:val="center"/>
            <w:hideMark/>
          </w:tcPr>
          <w:p w14:paraId="061DD6F5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 855</w:t>
            </w:r>
          </w:p>
        </w:tc>
        <w:tc>
          <w:tcPr>
            <w:tcW w:w="0" w:type="auto"/>
            <w:vAlign w:val="center"/>
            <w:hideMark/>
          </w:tcPr>
          <w:p w14:paraId="41CC3717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LBPL R 1,415 / UBPL R 2,846</w:t>
            </w:r>
          </w:p>
        </w:tc>
        <w:tc>
          <w:tcPr>
            <w:tcW w:w="0" w:type="auto"/>
            <w:vAlign w:val="center"/>
            <w:hideMark/>
          </w:tcPr>
          <w:p w14:paraId="526A4F23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Per person / month</w:t>
            </w:r>
          </w:p>
        </w:tc>
        <w:tc>
          <w:tcPr>
            <w:tcW w:w="0" w:type="auto"/>
            <w:vAlign w:val="center"/>
            <w:hideMark/>
          </w:tcPr>
          <w:p w14:paraId="536ACD2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Explicitly CPI-adjusted annually; rebased on IES 2022/23</w:t>
            </w:r>
          </w:p>
        </w:tc>
        <w:tc>
          <w:tcPr>
            <w:tcW w:w="0" w:type="auto"/>
            <w:vAlign w:val="center"/>
            <w:hideMark/>
          </w:tcPr>
          <w:p w14:paraId="434C358B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hyperlink r:id="rId5" w:tgtFrame="_blank" w:history="1">
              <w:r w:rsidRPr="00CC48F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CA"/>
                  <w14:ligatures w14:val="none"/>
                </w:rPr>
                <w:t>Stats SA P0310.1 2025</w:t>
              </w:r>
            </w:hyperlink>
          </w:p>
        </w:tc>
      </w:tr>
      <w:tr w:rsidR="00CC48F1" w:rsidRPr="00CC48F1" w14:paraId="082E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B9A2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  <w:hideMark/>
          </w:tcPr>
          <w:p w14:paraId="465C4A6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5D9E2C8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Rural </w:t>
            </w:r>
            <w:proofErr w:type="spellStart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KSh</w:t>
            </w:r>
            <w:proofErr w:type="spellEnd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2,668 / Urban </w:t>
            </w:r>
            <w:proofErr w:type="spellStart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KSh</w:t>
            </w:r>
            <w:proofErr w:type="spellEnd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3,251</w:t>
            </w:r>
          </w:p>
        </w:tc>
        <w:tc>
          <w:tcPr>
            <w:tcW w:w="0" w:type="auto"/>
            <w:vAlign w:val="center"/>
            <w:hideMark/>
          </w:tcPr>
          <w:p w14:paraId="181E0C5C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Rural </w:t>
            </w:r>
            <w:proofErr w:type="spellStart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KSh</w:t>
            </w:r>
            <w:proofErr w:type="spellEnd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4,358 / Urban </w:t>
            </w:r>
            <w:proofErr w:type="spellStart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KSh</w:t>
            </w:r>
            <w:proofErr w:type="spellEnd"/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 8,006</w:t>
            </w:r>
          </w:p>
        </w:tc>
        <w:tc>
          <w:tcPr>
            <w:tcW w:w="0" w:type="auto"/>
            <w:vAlign w:val="center"/>
            <w:hideMark/>
          </w:tcPr>
          <w:p w14:paraId="53CCE17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Per adult equivalent / month</w:t>
            </w:r>
          </w:p>
        </w:tc>
        <w:tc>
          <w:tcPr>
            <w:tcW w:w="0" w:type="auto"/>
            <w:vAlign w:val="center"/>
            <w:hideMark/>
          </w:tcPr>
          <w:p w14:paraId="75F1727B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Separate rural &amp; urban lines; Cost-of-Basic-Needs</w:t>
            </w:r>
          </w:p>
        </w:tc>
        <w:tc>
          <w:tcPr>
            <w:tcW w:w="0" w:type="auto"/>
            <w:vAlign w:val="center"/>
            <w:hideMark/>
          </w:tcPr>
          <w:p w14:paraId="4AC1CEFF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hyperlink r:id="rId6" w:tgtFrame="_blank" w:history="1">
              <w:r w:rsidRPr="00CC48F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CA"/>
                  <w14:ligatures w14:val="none"/>
                </w:rPr>
                <w:t>KNBS Kenya Poverty Report 2022</w:t>
              </w:r>
            </w:hyperlink>
          </w:p>
        </w:tc>
      </w:tr>
      <w:tr w:rsidR="00CC48F1" w:rsidRPr="00CC48F1" w14:paraId="69947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B469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Tanzania</w:t>
            </w:r>
          </w:p>
        </w:tc>
        <w:tc>
          <w:tcPr>
            <w:tcW w:w="0" w:type="auto"/>
            <w:vAlign w:val="center"/>
            <w:hideMark/>
          </w:tcPr>
          <w:p w14:paraId="5F6DDF28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2017/18</w:t>
            </w:r>
          </w:p>
        </w:tc>
        <w:tc>
          <w:tcPr>
            <w:tcW w:w="0" w:type="auto"/>
            <w:vAlign w:val="center"/>
            <w:hideMark/>
          </w:tcPr>
          <w:p w14:paraId="1516F885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TZS 33,748</w:t>
            </w:r>
          </w:p>
        </w:tc>
        <w:tc>
          <w:tcPr>
            <w:tcW w:w="0" w:type="auto"/>
            <w:vAlign w:val="center"/>
            <w:hideMark/>
          </w:tcPr>
          <w:p w14:paraId="2D48CAE1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Basic Needs TZS 49,320</w:t>
            </w:r>
          </w:p>
        </w:tc>
        <w:tc>
          <w:tcPr>
            <w:tcW w:w="0" w:type="auto"/>
            <w:vAlign w:val="center"/>
            <w:hideMark/>
          </w:tcPr>
          <w:p w14:paraId="5C9BD4EE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Per adult equivalent / month</w:t>
            </w:r>
          </w:p>
        </w:tc>
        <w:tc>
          <w:tcPr>
            <w:tcW w:w="0" w:type="auto"/>
            <w:vAlign w:val="center"/>
            <w:hideMark/>
          </w:tcPr>
          <w:p w14:paraId="61449B54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2,200 kcal food basket</w:t>
            </w:r>
          </w:p>
        </w:tc>
        <w:tc>
          <w:tcPr>
            <w:tcW w:w="0" w:type="auto"/>
            <w:vAlign w:val="center"/>
            <w:hideMark/>
          </w:tcPr>
          <w:p w14:paraId="2007E2CC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hyperlink r:id="rId7" w:tgtFrame="_blank" w:history="1">
              <w:r w:rsidRPr="00CC48F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CA"/>
                  <w14:ligatures w14:val="none"/>
                </w:rPr>
                <w:t>NBS HBS 2017-18 Key Indicators</w:t>
              </w:r>
            </w:hyperlink>
          </w:p>
        </w:tc>
      </w:tr>
      <w:tr w:rsidR="00CC48F1" w:rsidRPr="00CC48F1" w14:paraId="049CB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A09C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Ghana</w:t>
            </w:r>
          </w:p>
        </w:tc>
        <w:tc>
          <w:tcPr>
            <w:tcW w:w="0" w:type="auto"/>
            <w:vAlign w:val="center"/>
            <w:hideMark/>
          </w:tcPr>
          <w:p w14:paraId="17D4404A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2016/17 (GLSS7 base)</w:t>
            </w:r>
          </w:p>
        </w:tc>
        <w:tc>
          <w:tcPr>
            <w:tcW w:w="0" w:type="auto"/>
            <w:vAlign w:val="center"/>
            <w:hideMark/>
          </w:tcPr>
          <w:p w14:paraId="44B31287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Extreme ≈ GH¢ 792–982 (updated)</w:t>
            </w:r>
          </w:p>
        </w:tc>
        <w:tc>
          <w:tcPr>
            <w:tcW w:w="0" w:type="auto"/>
            <w:vAlign w:val="center"/>
            <w:hideMark/>
          </w:tcPr>
          <w:p w14:paraId="24DA9D5E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Upper ≈ GH¢ 1,314–1,760 (updated)</w:t>
            </w:r>
          </w:p>
        </w:tc>
        <w:tc>
          <w:tcPr>
            <w:tcW w:w="0" w:type="auto"/>
            <w:vAlign w:val="center"/>
            <w:hideMark/>
          </w:tcPr>
          <w:p w14:paraId="71D3E069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Per adult equivalent / year</w:t>
            </w:r>
          </w:p>
        </w:tc>
        <w:tc>
          <w:tcPr>
            <w:tcW w:w="0" w:type="auto"/>
            <w:vAlign w:val="center"/>
            <w:hideMark/>
          </w:tcPr>
          <w:p w14:paraId="6854FE0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Older base; more recent focus on Multidimensional Poverty</w:t>
            </w:r>
          </w:p>
        </w:tc>
        <w:tc>
          <w:tcPr>
            <w:tcW w:w="0" w:type="auto"/>
            <w:vAlign w:val="center"/>
            <w:hideMark/>
          </w:tcPr>
          <w:p w14:paraId="1FA12888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hyperlink r:id="rId8" w:tgtFrame="_blank" w:history="1">
              <w:r w:rsidRPr="00CC48F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CA"/>
                  <w14:ligatures w14:val="none"/>
                </w:rPr>
                <w:t>GSS Poverty Profile / GLSS reports</w:t>
              </w:r>
            </w:hyperlink>
          </w:p>
        </w:tc>
      </w:tr>
      <w:tr w:rsidR="00CC48F1" w:rsidRPr="00CC48F1" w14:paraId="2C3A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4301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Egypt</w:t>
            </w:r>
          </w:p>
        </w:tc>
        <w:tc>
          <w:tcPr>
            <w:tcW w:w="0" w:type="auto"/>
            <w:vAlign w:val="center"/>
            <w:hideMark/>
          </w:tcPr>
          <w:p w14:paraId="25FC2A52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2021/22 (HIECS)</w:t>
            </w:r>
          </w:p>
        </w:tc>
        <w:tc>
          <w:tcPr>
            <w:tcW w:w="0" w:type="auto"/>
            <w:vAlign w:val="center"/>
            <w:hideMark/>
          </w:tcPr>
          <w:p w14:paraId="55F06507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Household-specific (caloric + regional)</w:t>
            </w:r>
          </w:p>
        </w:tc>
        <w:tc>
          <w:tcPr>
            <w:tcW w:w="0" w:type="auto"/>
            <w:vAlign w:val="center"/>
            <w:hideMark/>
          </w:tcPr>
          <w:p w14:paraId="0260A433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National poverty rate 33.5%</w:t>
            </w:r>
          </w:p>
        </w:tc>
        <w:tc>
          <w:tcPr>
            <w:tcW w:w="0" w:type="auto"/>
            <w:vAlign w:val="center"/>
            <w:hideMark/>
          </w:tcPr>
          <w:p w14:paraId="5087E628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Household-specific</w:t>
            </w:r>
          </w:p>
        </w:tc>
        <w:tc>
          <w:tcPr>
            <w:tcW w:w="0" w:type="auto"/>
            <w:vAlign w:val="center"/>
            <w:hideMark/>
          </w:tcPr>
          <w:p w14:paraId="08957E21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No single published national line; thousands of household-specific lines</w:t>
            </w:r>
          </w:p>
        </w:tc>
        <w:tc>
          <w:tcPr>
            <w:tcW w:w="0" w:type="auto"/>
            <w:vAlign w:val="center"/>
            <w:hideMark/>
          </w:tcPr>
          <w:p w14:paraId="6A146A30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CAPMAS HIECS / World Bank Poverty Briefs</w:t>
            </w:r>
          </w:p>
        </w:tc>
      </w:tr>
      <w:tr w:rsidR="00CC48F1" w:rsidRPr="00CC48F1" w14:paraId="6EA9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C02A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Ethiopia</w:t>
            </w:r>
          </w:p>
        </w:tc>
        <w:tc>
          <w:tcPr>
            <w:tcW w:w="0" w:type="auto"/>
            <w:vAlign w:val="center"/>
            <w:hideMark/>
          </w:tcPr>
          <w:p w14:paraId="4B8BF97A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~2021 (partial) / 2015/16</w:t>
            </w:r>
          </w:p>
        </w:tc>
        <w:tc>
          <w:tcPr>
            <w:tcW w:w="0" w:type="auto"/>
            <w:vAlign w:val="center"/>
            <w:hideMark/>
          </w:tcPr>
          <w:p w14:paraId="53EE9E94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Price-updated from 2,200 </w:t>
            </w: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kcal 1996 basket</w:t>
            </w:r>
          </w:p>
        </w:tc>
        <w:tc>
          <w:tcPr>
            <w:tcW w:w="0" w:type="auto"/>
            <w:vAlign w:val="center"/>
            <w:hideMark/>
          </w:tcPr>
          <w:p w14:paraId="044664C4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 xml:space="preserve">National line exists but less </w:t>
            </w: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cleanly published</w:t>
            </w:r>
          </w:p>
        </w:tc>
        <w:tc>
          <w:tcPr>
            <w:tcW w:w="0" w:type="auto"/>
            <w:vAlign w:val="center"/>
            <w:hideMark/>
          </w:tcPr>
          <w:p w14:paraId="1B94743E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Per adult equivalent</w:t>
            </w:r>
          </w:p>
        </w:tc>
        <w:tc>
          <w:tcPr>
            <w:tcW w:w="0" w:type="auto"/>
            <w:vAlign w:val="center"/>
            <w:hideMark/>
          </w:tcPr>
          <w:p w14:paraId="293C3B7A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Official ESS releases sparse; lines mainly price-</w:t>
            </w: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updated from old basket</w:t>
            </w:r>
          </w:p>
        </w:tc>
        <w:tc>
          <w:tcPr>
            <w:tcW w:w="0" w:type="auto"/>
            <w:vAlign w:val="center"/>
            <w:hideMark/>
          </w:tcPr>
          <w:p w14:paraId="06C27FB4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 xml:space="preserve">ESS + World Bank Poverty &amp; </w:t>
            </w: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Equity Briefs</w:t>
            </w:r>
          </w:p>
        </w:tc>
      </w:tr>
      <w:tr w:rsidR="00CC48F1" w:rsidRPr="00CC48F1" w14:paraId="1E11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6A8B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Nigeria</w:t>
            </w:r>
          </w:p>
        </w:tc>
        <w:tc>
          <w:tcPr>
            <w:tcW w:w="0" w:type="auto"/>
            <w:vAlign w:val="center"/>
            <w:hideMark/>
          </w:tcPr>
          <w:p w14:paraId="09B81A29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2018/19 (monetary)</w:t>
            </w:r>
          </w:p>
        </w:tc>
        <w:tc>
          <w:tcPr>
            <w:tcW w:w="0" w:type="auto"/>
            <w:vAlign w:val="center"/>
            <w:hideMark/>
          </w:tcPr>
          <w:p w14:paraId="76D04B31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Not cleanly published as single current line</w:t>
            </w:r>
          </w:p>
        </w:tc>
        <w:tc>
          <w:tcPr>
            <w:tcW w:w="0" w:type="auto"/>
            <w:vAlign w:val="center"/>
            <w:hideMark/>
          </w:tcPr>
          <w:p w14:paraId="2FE18EC3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Monetary poverty ≈ 40.1% (2018/19); MPI dominant</w:t>
            </w:r>
          </w:p>
        </w:tc>
        <w:tc>
          <w:tcPr>
            <w:tcW w:w="0" w:type="auto"/>
            <w:vAlign w:val="center"/>
            <w:hideMark/>
          </w:tcPr>
          <w:p w14:paraId="7B2EA155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F0398E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C48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Strong shift toward Multidimensional Poverty Index (2022)</w:t>
            </w:r>
          </w:p>
        </w:tc>
        <w:tc>
          <w:tcPr>
            <w:tcW w:w="0" w:type="auto"/>
            <w:vAlign w:val="center"/>
            <w:hideMark/>
          </w:tcPr>
          <w:p w14:paraId="08DCEA36" w14:textId="77777777" w:rsidR="00CC48F1" w:rsidRPr="00CC48F1" w:rsidRDefault="00CC48F1" w:rsidP="00CC4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hyperlink r:id="rId9" w:tgtFrame="_blank" w:history="1">
              <w:r w:rsidRPr="00CC48F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CA"/>
                  <w14:ligatures w14:val="none"/>
                </w:rPr>
                <w:t>NBS 2022 MPI</w:t>
              </w:r>
            </w:hyperlink>
          </w:p>
        </w:tc>
      </w:tr>
    </w:tbl>
    <w:p w14:paraId="2A779498" w14:textId="77777777" w:rsidR="00CC48F1" w:rsidRPr="00CC48F1" w:rsidRDefault="00CC48F1" w:rsidP="00C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Structured JSON Comparison</w:t>
      </w:r>
    </w:p>
    <w:p w14:paraId="488C4942" w14:textId="77777777" w:rsidR="00CC48F1" w:rsidRPr="00CC48F1" w:rsidRDefault="00CC48F1" w:rsidP="00CC48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C48F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JSON</w:t>
      </w:r>
    </w:p>
    <w:p w14:paraId="48E3521A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[</w:t>
      </w:r>
    </w:p>
    <w:p w14:paraId="53D1833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27A3B1AB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"South Africa"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DE3BB0C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"2025 (May 2025 prices)"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48B919A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"R 855 per person per month"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695D9D68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"LBPL R 1,415 / UBPL R 2,846 per person per month"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76C7E2A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"Per person per month"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830F3D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CA"/>
          <w14:ligatures w14:val="none"/>
        </w:rPr>
        <w:t>false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7908409F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"Cost-of-basic-needs (rebased on IES 2022/23)"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CA3FDB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"Annual CPI adjustment + periodic rebasing"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A4902F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"https://www.statssa.gov.za/publications/P03101/P031012025.pdf"</w:t>
      </w:r>
    </w:p>
    <w:p w14:paraId="6E037B0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16935EF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2EAFC03E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"Kenya"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76EC41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"2022"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F64AD3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"Rural </w:t>
      </w:r>
      <w:proofErr w:type="spellStart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KSh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2,668 / Urban </w:t>
      </w:r>
      <w:proofErr w:type="spellStart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KSh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3,251"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4553C0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"Rural </w:t>
      </w:r>
      <w:proofErr w:type="spellStart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KSh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4,358 / Urban </w:t>
      </w:r>
      <w:proofErr w:type="spellStart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KSh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8,006"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4EC520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"Per adult equivalent per month"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913919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CA"/>
          <w14:ligatures w14:val="none"/>
        </w:rPr>
        <w:t>true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EC5066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"2,250 kcal"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79462C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"Cost-of-Basic-Needs; updated via Continuous Household Survey"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029D7A2E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lastRenderedPageBreak/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"https://www.knbs.or.ke/reports/kenya-poverty-report-2022/"</w:t>
      </w:r>
    </w:p>
    <w:p w14:paraId="6E64F80C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328CCD30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5EA8795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"Tanzania"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0043BC5A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"2017/18"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19D6F9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"TZS 33,748"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FCE8B6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"Basic Needs TZS 49,320"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1C6182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"Per adult equivalent per month"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679A4D90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569CD6"/>
          <w:kern w:val="0"/>
          <w:sz w:val="20"/>
          <w:szCs w:val="20"/>
          <w:lang w:eastAsia="en-CA"/>
          <w14:ligatures w14:val="none"/>
        </w:rPr>
        <w:t>false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 xml:space="preserve"> (national)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59E77A3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"2,200 kcal"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B607863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"HBS-based; next major update pending"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EF75571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"https://www.nbs.go.tz/uploads/statistics/documents/sw-1705504261-2017_18_HBS_Key_Indicators_Report_Englll.pdf"</w:t>
      </w:r>
    </w:p>
    <w:p w14:paraId="0195A3F9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64C04BB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4025978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"Ghana"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7D32F87F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"2016/17 (GLSS7 base, later price-updated)"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77413E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"Approx. GH¢ 792–982 (extreme)"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B2C50D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"Approx. GH¢ 1,314–1,760 (upper)"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E256234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"Per adult equivalent per year"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B353D88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Available in reports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24865FA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Nutritionally based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52113E7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GLSS rounds + recent shift to quarterly Multidimensional Poverty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7A958A01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https:</w:t>
      </w:r>
      <w:r w:rsidRPr="00CC48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CA"/>
          <w14:ligatures w14:val="none"/>
        </w:rPr>
        <w:t>//statsghana.gov.gh/"</w:t>
      </w:r>
    </w:p>
    <w:p w14:paraId="55DC4C7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7F6E2DB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40DBF5E8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"Egypt"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175A304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"2021/22"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8FBB33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"Household-specific (caloric requirement + regional prices)"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B16E18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"National poverty rate 33.5%"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17D6D9C1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"Household-specific lines"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286C6F3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Yes (regional variation)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62F29FD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Household composition adjusted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10EACA4F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HIECS every</w:t>
      </w:r>
      <w:r w:rsidRPr="00CC48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CA"/>
          <w14:ligatures w14:val="none"/>
        </w:rPr>
        <w:t xml:space="preserve"> 1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–</w:t>
      </w:r>
      <w:r w:rsidRPr="00CC48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CA"/>
          <w14:ligatures w14:val="none"/>
        </w:rPr>
        <w:t>2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 xml:space="preserve"> years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1A5FEBF4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lastRenderedPageBreak/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https:</w:t>
      </w:r>
      <w:r w:rsidRPr="00CC48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CA"/>
          <w14:ligatures w14:val="none"/>
        </w:rPr>
        <w:t>//www.capmas.gov.eg/"</w:t>
      </w:r>
    </w:p>
    <w:p w14:paraId="6CEBAC68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2841F789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05C21006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"Ethiopia"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00ED7413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"Primarily 2015/16 full; partial 2021"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08AB1BA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"Price-updated from original 2,200 kcal basket (1996 origin)"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53D1089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"National line exists but sparsely published in nominal terms"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15432392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"Per adult equivalent"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BB85554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Yes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 xml:space="preserve"> in analysis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79AE67AE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B5CEA8"/>
          <w:kern w:val="0"/>
          <w:sz w:val="20"/>
          <w:szCs w:val="20"/>
          <w:lang w:eastAsia="en-CA"/>
          <w14:ligatures w14:val="none"/>
        </w:rPr>
        <w:t>2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200 kcal</w:t>
      </w: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",</w:t>
      </w:r>
    </w:p>
    <w:p w14:paraId="32CC7B31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Infrequent full HCES; mostly CPI or basket re-costing</w:t>
      </w: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",</w:t>
      </w:r>
    </w:p>
    <w:p w14:paraId="699EDFB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https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:</w:t>
      </w:r>
      <w:r w:rsidRPr="00CC48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CA"/>
          <w14:ligatures w14:val="none"/>
        </w:rPr>
        <w:t>//ess.gov.et/ + World Bank Poverty &amp; Equity Briefs"</w:t>
      </w:r>
    </w:p>
    <w:p w14:paraId="0EFA46CE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},</w:t>
      </w:r>
    </w:p>
    <w:p w14:paraId="327B0AF4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{</w:t>
      </w:r>
    </w:p>
    <w:p w14:paraId="355FFC5F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"country"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"Nigeria"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E619829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reference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_year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"2018/19 (monetary); 2022 (MPI)"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411739F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food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_extreme_line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"Not published as a clean current single national line"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3173669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overall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_upper_line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"Monetary poverty ≈ 40.1% (2018/19); Multidimensional 63% (2022)"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1C8F1BC9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"unit"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"—"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,</w:t>
      </w:r>
    </w:p>
    <w:p w14:paraId="3929A5FE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rural</w:t>
      </w:r>
      <w:proofErr w:type="gram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_urban_split</w:t>
      </w:r>
      <w:proofErr w:type="spellEnd"/>
      <w:r w:rsidRPr="00CC48F1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CA"/>
          <w14:ligatures w14:val="none"/>
        </w:rPr>
        <w:t>"</w:t>
      </w: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: 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Yes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0DD1CF0D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calorie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_threshold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Varies by methodology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4500EE0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update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_method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NLSS for monetary; strong recent emphasis on MPI</w:t>
      </w: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",</w:t>
      </w:r>
    </w:p>
    <w:p w14:paraId="4FB8673F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proofErr w:type="gramStart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source</w:t>
      </w:r>
      <w:proofErr w:type="gramEnd"/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_url</w:t>
      </w:r>
      <w:proofErr w:type="spellEnd"/>
      <w:r w:rsidRPr="00CC48F1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CA"/>
          <w14:ligatures w14:val="none"/>
        </w:rPr>
        <w:t>": "</w:t>
      </w:r>
      <w:r w:rsidRPr="00CC48F1">
        <w:rPr>
          <w:rFonts w:ascii="Courier New" w:eastAsia="Times New Roman" w:hAnsi="Courier New" w:cs="Courier New"/>
          <w:color w:val="F44747"/>
          <w:kern w:val="0"/>
          <w:sz w:val="20"/>
          <w:szCs w:val="20"/>
          <w:lang w:eastAsia="en-CA"/>
          <w14:ligatures w14:val="none"/>
        </w:rPr>
        <w:t>https:</w:t>
      </w:r>
      <w:r w:rsidRPr="00CC48F1">
        <w:rPr>
          <w:rFonts w:ascii="Courier New" w:eastAsia="Times New Roman" w:hAnsi="Courier New" w:cs="Courier New"/>
          <w:color w:val="6A9955"/>
          <w:kern w:val="0"/>
          <w:sz w:val="20"/>
          <w:szCs w:val="20"/>
          <w:lang w:eastAsia="en-CA"/>
          <w14:ligatures w14:val="none"/>
        </w:rPr>
        <w:t>//nigerianstat.gov.ng/news/78"</w:t>
      </w:r>
    </w:p>
    <w:p w14:paraId="705DBA85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56C969F7" w14:textId="77777777" w:rsidR="00CC48F1" w:rsidRPr="00CC48F1" w:rsidRDefault="00CC48F1" w:rsidP="00CC48F1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</w:pPr>
      <w:r w:rsidRPr="00CC48F1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CA"/>
          <w14:ligatures w14:val="none"/>
        </w:rPr>
        <w:t>]</w:t>
      </w:r>
    </w:p>
    <w:p w14:paraId="6F161047" w14:textId="77777777" w:rsidR="00CC48F1" w:rsidRPr="003022FB" w:rsidRDefault="00CC48F1" w:rsidP="003022FB"/>
    <w:sectPr w:rsidR="00CC48F1" w:rsidRPr="00302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8096D"/>
    <w:multiLevelType w:val="multilevel"/>
    <w:tmpl w:val="A0A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37"/>
    <w:rsid w:val="003022FB"/>
    <w:rsid w:val="00406FF7"/>
    <w:rsid w:val="006A0C02"/>
    <w:rsid w:val="009060FD"/>
    <w:rsid w:val="00934D37"/>
    <w:rsid w:val="00C32B2B"/>
    <w:rsid w:val="00CC48F1"/>
    <w:rsid w:val="00F247B1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4D39"/>
  <w15:chartTrackingRefBased/>
  <w15:docId w15:val="{71D9C743-9802-414E-BB2E-EAAE6462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ghana.gov.g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bs.go.tz/uploads/statistics/documents/sw-1705504261-2017_18_HBS_Key_Indicators_Report_Engll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nbs.or.ke/reports/kenya-poverty-report-2022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tatssa.gov.za/publications/P03101/P031012025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igerianstat.gov.ng/news/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2163</Words>
  <Characters>15363</Characters>
  <Application>Microsoft Office Word</Application>
  <DocSecurity>0</DocSecurity>
  <Lines>289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1</cp:revision>
  <dcterms:created xsi:type="dcterms:W3CDTF">2026-08-08T03:59:00Z</dcterms:created>
  <dcterms:modified xsi:type="dcterms:W3CDTF">2026-08-08T06:10:00Z</dcterms:modified>
</cp:coreProperties>
</file>