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Google Professional Data Engineer 2025</w:t>
      </w:r>
    </w:p>
    <w:p>
      <w:r>
        <w:t>Certificate of Achievement</w:t>
      </w:r>
    </w:p>
    <w:p>
      <w:r>
        <w:t>Awarded to Rohan Desai</w:t>
      </w:r>
    </w:p>
    <w:p>
      <w:r>
        <w:t>Google Professional Data Engineer 2025</w:t>
      </w:r>
    </w:p>
    <w:p>
      <w:r>
        <w:t>Issuer: Google Cloud</w:t>
      </w:r>
    </w:p>
    <w:p>
      <w:r>
        <w:t>Date: 2025-05-01</w:t>
      </w:r>
    </w:p>
    <w:p>
      <w:r>
        <w:t>ID: CERT-persona-c-google-p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