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4"/>
      </w:pPr>
      <w:r>
        <w:t>S</w:t>
      </w:r>
      <w:r>
        <w:rPr>
          <w:rFonts w:hint="eastAsia"/>
        </w:rPr>
        <w:t>truts2-day03</w:t>
      </w:r>
    </w:p>
    <w:p>
      <w:pPr>
        <w:pStyle w:val="2"/>
      </w:pPr>
      <w:r>
        <w:t>S</w:t>
      </w:r>
      <w:r>
        <w:rPr>
          <w:rFonts w:hint="eastAsia"/>
        </w:rPr>
        <w:t>truts2文件上传</w:t>
      </w:r>
    </w:p>
    <w:p>
      <w:pPr>
        <w:pStyle w:val="3"/>
      </w:pPr>
      <w:r>
        <w:rPr>
          <w:rFonts w:hint="eastAsia"/>
        </w:rPr>
        <w:t>文件上传介绍</w:t>
      </w:r>
    </w:p>
    <w:p>
      <w:r>
        <w:rPr>
          <w:rFonts w:hint="eastAsia"/>
        </w:rPr>
        <w:t>浏览器端注意事项:</w:t>
      </w:r>
    </w:p>
    <w:p>
      <w:r>
        <w:rPr>
          <w:rFonts w:hint="eastAsia"/>
        </w:rPr>
        <w:t>表单提交方式method=post</w:t>
      </w:r>
    </w:p>
    <w:p>
      <w:r>
        <w:rPr>
          <w:rFonts w:hint="eastAsia"/>
        </w:rPr>
        <w:t>表单中必须有一个&lt;input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&gt;组件</w:t>
      </w:r>
    </w:p>
    <w:p>
      <w:r>
        <w:rPr>
          <w:rFonts w:hint="eastAsia"/>
        </w:rPr>
        <w:t>表单中必须设置enctype=</w:t>
      </w:r>
      <w:r>
        <w:t>”</w:t>
      </w:r>
      <w:r>
        <w:rPr>
          <w:rFonts w:hint="eastAsia"/>
        </w:rPr>
        <w:t>multipart/form-data</w:t>
      </w:r>
      <w:r>
        <w:t>”</w:t>
      </w:r>
    </w:p>
    <w:p>
      <w:r>
        <w:rPr>
          <w:rFonts w:hint="eastAsia"/>
        </w:rPr>
        <w:t>服务器端</w:t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ommons-fileupoad.jar包完成。</w:t>
      </w:r>
    </w:p>
    <w:p>
      <w:r>
        <w:t>S</w:t>
      </w:r>
      <w:r>
        <w:rPr>
          <w:rFonts w:hint="eastAsia"/>
        </w:rPr>
        <w:t>truts2框架本身支持文件上传</w:t>
      </w:r>
    </w:p>
    <w:p>
      <w:r>
        <w:rPr>
          <w:rFonts w:hint="eastAsia"/>
        </w:rPr>
        <w:t>问题:struts2框架如何完成文件上传?</w:t>
      </w:r>
    </w:p>
    <w:p>
      <w:r>
        <w:rPr>
          <w:rFonts w:hint="eastAsia"/>
        </w:rPr>
        <w:tab/>
      </w:r>
      <w:r>
        <w:rPr>
          <w:bdr w:val="single" w:color="auto" w:sz="4" w:space="0"/>
        </w:rPr>
        <w:drawing>
          <wp:inline distT="0" distB="0" distL="0" distR="0">
            <wp:extent cx="5274310" cy="1371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</w:t>
      </w:r>
      <w:r>
        <w:rPr>
          <w:rFonts w:hint="eastAsia"/>
        </w:rPr>
        <w:t>truts2框架使用一个fileupload的interceptor来完成文件上传，而我们要使用它</w:t>
      </w:r>
    </w:p>
    <w:p>
      <w:r>
        <w:rPr>
          <w:rFonts w:hint="eastAsia"/>
        </w:rPr>
        <w:t>在action中我们可以提供类似以下的操作就能完成文件上传操作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4029075" cy="7524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在execute方法中将文件copy就可以完成文件上传。</w:t>
      </w:r>
    </w:p>
    <w:p>
      <w:pPr>
        <w:pStyle w:val="3"/>
      </w:pPr>
      <w:r>
        <w:rPr>
          <w:rFonts w:hint="eastAsia"/>
        </w:rPr>
        <w:t>文件上传快速入门</w:t>
      </w:r>
    </w:p>
    <w:p>
      <w:r>
        <w:rPr>
          <w:rFonts w:hint="eastAsia"/>
        </w:rPr>
        <w:t>第一步：创建一个upload.jsp页面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4743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第二步:创建action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2914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  <w:r>
        <w:rPr>
          <w:rFonts w:hint="eastAsia"/>
        </w:rPr>
        <w:tab/>
      </w:r>
      <w:r>
        <w:rPr>
          <w:bdr w:val="single" w:color="auto" w:sz="4" w:space="0"/>
        </w:rPr>
        <w:drawing>
          <wp:inline distT="0" distB="0" distL="0" distR="0">
            <wp:extent cx="5274310" cy="10337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11779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文件上传注意事项</w:t>
      </w:r>
    </w:p>
    <w:p>
      <w:r>
        <w:rPr>
          <w:rFonts w:hint="eastAsia"/>
        </w:rPr>
        <w:t>文件上传时出现了问题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16465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现在的问题是我们的action中没有设置input视图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3829050" cy="314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在页面上可以通过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1714500" cy="3143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在default.properties中</w:t>
      </w:r>
    </w:p>
    <w:p>
      <w:r>
        <w:t>struts.multipart.maxSize=2097152</w:t>
      </w:r>
      <w:r>
        <w:rPr>
          <w:rFonts w:hint="eastAsia"/>
        </w:rPr>
        <w:t xml:space="preserve">  (2m)</w:t>
      </w:r>
    </w:p>
    <w:p>
      <w:r>
        <w:rPr>
          <w:rFonts w:hint="eastAsia"/>
        </w:rPr>
        <w:t>它是描述文件上传时允许的最大值</w:t>
      </w:r>
    </w:p>
    <w:p>
      <w:pPr>
        <w:rPr>
          <w:rFonts w:hint="eastAsia"/>
        </w:rPr>
      </w:pPr>
      <w:r>
        <w:rPr>
          <w:rFonts w:hint="eastAsia"/>
        </w:rPr>
        <w:t>只需要在struts.xml文件中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针对所有的上传的设置：</w:t>
      </w:r>
    </w:p>
    <w:p>
      <w:r>
        <w:rPr>
          <w:bdr w:val="single" w:color="auto" w:sz="4" w:space="0"/>
        </w:rPr>
        <w:drawing>
          <wp:inline distT="0" distB="0" distL="0" distR="0">
            <wp:extent cx="5274310" cy="2127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我们还可以查看FileuploadInterceptor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针对于某一个action的上传的大小，类型，后缀名等；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81280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如果我们上传时，允许上传多个文件如何操作?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5226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</w:t>
      </w:r>
      <w:r>
        <w:rPr>
          <w:rFonts w:hint="eastAsia"/>
        </w:rPr>
        <w:t>ction如何处理?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集合，数组都可以；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4981575" cy="7715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也可以使用List&lt;File&gt;  List&lt;String&gt;来控制属性</w:t>
      </w:r>
    </w:p>
    <w:p>
      <w:r>
        <w:rPr>
          <w:rFonts w:hint="eastAsia"/>
        </w:rPr>
        <w:t>在方法中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1462405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Struts2框架Ajax开发</w:t>
      </w:r>
    </w:p>
    <w:p>
      <w:pPr>
        <w:pStyle w:val="3"/>
      </w:pPr>
      <w:r>
        <w:rPr>
          <w:rFonts w:hint="eastAsia"/>
        </w:rPr>
        <w:t>JSON介绍</w:t>
      </w:r>
    </w:p>
    <w:p>
      <w:r>
        <w:fldChar w:fldCharType="begin"/>
      </w:r>
      <w:r>
        <w:instrText xml:space="preserve"> HYPERLINK "http://baike.baidu.com/view/136475.htm" \t "_blank" </w:instrText>
      </w:r>
      <w:r>
        <w:fldChar w:fldCharType="separate"/>
      </w:r>
      <w:r>
        <w:t>JSON</w:t>
      </w:r>
      <w:r>
        <w:fldChar w:fldCharType="end"/>
      </w:r>
      <w:r>
        <w:t>(</w:t>
      </w:r>
      <w:r>
        <w:fldChar w:fldCharType="begin"/>
      </w:r>
      <w:r>
        <w:instrText xml:space="preserve"> HYPERLINK "http://baike.baidu.com/view/16168.htm" \t "_blank" </w:instrText>
      </w:r>
      <w:r>
        <w:fldChar w:fldCharType="separate"/>
      </w:r>
      <w:r>
        <w:t>JavaScript</w:t>
      </w:r>
      <w:r>
        <w:fldChar w:fldCharType="end"/>
      </w:r>
      <w:r>
        <w:t> Object Notation) 是一种轻量级的数据交换格式。它基于</w:t>
      </w:r>
      <w:r>
        <w:fldChar w:fldCharType="begin"/>
      </w:r>
      <w:r>
        <w:instrText xml:space="preserve"> HYPERLINK "http://baike.baidu.com/view/810176.htm" \t "_blank" </w:instrText>
      </w:r>
      <w:r>
        <w:fldChar w:fldCharType="separate"/>
      </w:r>
      <w:r>
        <w:t>ECMAScript</w:t>
      </w:r>
      <w:r>
        <w:fldChar w:fldCharType="end"/>
      </w:r>
      <w:r>
        <w:t>的一个子集。 JSON采用完全独立于语言的文本格式，但是也使用了类似于C语言家族的习惯（包括</w:t>
      </w:r>
      <w:r>
        <w:fldChar w:fldCharType="begin"/>
      </w:r>
      <w:r>
        <w:instrText xml:space="preserve"> HYPERLINK "http://baike.baidu.com/subview/10075/6770152.htm" \t "_blank" </w:instrText>
      </w:r>
      <w:r>
        <w:fldChar w:fldCharType="separate"/>
      </w:r>
      <w:r>
        <w:t>C</w:t>
      </w:r>
      <w:r>
        <w:fldChar w:fldCharType="end"/>
      </w:r>
      <w:r>
        <w:t>、C++、</w:t>
      </w:r>
      <w:r>
        <w:fldChar w:fldCharType="begin"/>
      </w:r>
      <w:r>
        <w:instrText xml:space="preserve"> HYPERLINK "http://baike.baidu.com/view/6590.htm" \t "_blank" </w:instrText>
      </w:r>
      <w:r>
        <w:fldChar w:fldCharType="separate"/>
      </w:r>
      <w:r>
        <w:t>C#</w:t>
      </w:r>
      <w:r>
        <w:fldChar w:fldCharType="end"/>
      </w:r>
      <w:r>
        <w:t>、</w:t>
      </w:r>
      <w:r>
        <w:fldChar w:fldCharType="begin"/>
      </w:r>
      <w:r>
        <w:instrText xml:space="preserve"> HYPERLINK "http://baike.baidu.com/subview/29/12654100.htm" \t "_blank" </w:instrText>
      </w:r>
      <w:r>
        <w:fldChar w:fldCharType="separate"/>
      </w:r>
      <w:r>
        <w:t>Java</w:t>
      </w:r>
      <w:r>
        <w:fldChar w:fldCharType="end"/>
      </w:r>
      <w:r>
        <w:t>、JavaScript、</w:t>
      </w:r>
      <w:r>
        <w:fldChar w:fldCharType="begin"/>
      </w:r>
      <w:r>
        <w:instrText xml:space="preserve"> HYPERLINK "http://baike.baidu.com/view/46614.htm" \t "_blank" </w:instrText>
      </w:r>
      <w:r>
        <w:fldChar w:fldCharType="separate"/>
      </w:r>
      <w:r>
        <w:t>Perl</w:t>
      </w:r>
      <w:r>
        <w:fldChar w:fldCharType="end"/>
      </w:r>
      <w:r>
        <w:t>、</w:t>
      </w:r>
      <w:r>
        <w:fldChar w:fldCharType="begin"/>
      </w:r>
      <w:r>
        <w:instrText xml:space="preserve"> HYPERLINK "http://baike.baidu.com/view/21087.htm" \t "_blank" </w:instrText>
      </w:r>
      <w:r>
        <w:fldChar w:fldCharType="separate"/>
      </w:r>
      <w:r>
        <w:t>Python</w:t>
      </w:r>
      <w:r>
        <w:fldChar w:fldCharType="end"/>
      </w:r>
      <w:r>
        <w:t>等）。这些特性使JSON成为理想的数据交换语言。 易于人阅读和编写，同时也易于机器解析和生成(一般用于提升网络传输速率)。</w:t>
      </w:r>
    </w:p>
    <w:p>
      <w:pPr>
        <w:pStyle w:val="4"/>
      </w:pPr>
      <w:r>
        <w:rPr>
          <w:rFonts w:hint="eastAsia"/>
        </w:rPr>
        <w:t>JSON结构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用于交换的数据格式：两种：对象和数组：</w:t>
      </w:r>
      <w:r>
        <w:rPr>
          <w:rFonts w:hint="eastAsia"/>
          <w:lang w:eastAsia="zh-CN"/>
        </w:rPr>
        <w:t>）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t>json简单说就是javascript中的</w:t>
      </w:r>
      <w:r>
        <w:rPr>
          <w:color w:val="FF0000"/>
        </w:rPr>
        <w:t>对象和数组，</w:t>
      </w:r>
      <w:r>
        <w:t>所以这两种结构就是对象和数组两种结构，通过这两种结构可以表示各种复杂的结构。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t>1、对象：对象在js中表示为“{}”括起来的内容，数据结构为 {key：value,key：value,...}的键值对的结构，在面向对象的语言中，key为对象的属性，value为对应的属性值，所以很容易理解，取值方法为 对象.key 获取属性值，这个属性值的类型可以是 数字、字符串、数组、对象几种。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t>2、数组：数组在js中是中括号“[]”括起来的内容，数据结构为 ["java","javascript","vb",...]，取值方式和所有语言中一样，使用索引获取，字段值的类型可以是 数字、字符串、数组、对象几种。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t>经过对象、数组2种结构就可以组合成复杂的数据结构了。</w:t>
      </w:r>
    </w:p>
    <w:p>
      <w:pPr>
        <w:pStyle w:val="4"/>
      </w:pPr>
      <w:r>
        <w:t>J</w:t>
      </w:r>
      <w:r>
        <w:rPr>
          <w:rFonts w:hint="eastAsia"/>
        </w:rPr>
        <w:t>ava中json工具介绍</w:t>
      </w:r>
    </w:p>
    <w:p>
      <w:pPr>
        <w:pStyle w:val="5"/>
      </w:pPr>
      <w:r>
        <w:t>F</w:t>
      </w:r>
      <w:r>
        <w:rPr>
          <w:rFonts w:hint="eastAsia"/>
        </w:rPr>
        <w:t>astjson简单使用介绍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导入jar包</w:t>
      </w:r>
    </w:p>
    <w:p>
      <w:pPr>
        <w:pStyle w:val="28"/>
        <w:spacing w:line="480" w:lineRule="auto"/>
        <w:ind w:left="357" w:firstLine="0" w:firstLineChars="0"/>
      </w:pPr>
      <w:r>
        <w:rPr>
          <w:bdr w:val="single" w:color="auto" w:sz="4" w:space="0"/>
        </w:rPr>
        <w:drawing>
          <wp:inline distT="0" distB="0" distL="0" distR="0">
            <wp:extent cx="145732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对于User对象</w:t>
      </w:r>
    </w:p>
    <w:p>
      <w:pPr>
        <w:pStyle w:val="28"/>
        <w:spacing w:line="480" w:lineRule="auto"/>
        <w:ind w:left="357" w:firstLine="0" w:firstLineChars="0"/>
      </w:pPr>
      <w:r>
        <w:rPr>
          <w:bdr w:val="single" w:color="auto" w:sz="4" w:space="0"/>
        </w:rPr>
        <w:drawing>
          <wp:inline distT="0" distB="0" distL="0" distR="0">
            <wp:extent cx="516255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对于List&lt;User&gt;</w:t>
      </w:r>
    </w:p>
    <w:p>
      <w:pPr>
        <w:pStyle w:val="28"/>
        <w:spacing w:line="480" w:lineRule="auto"/>
        <w:ind w:left="360" w:firstLine="0" w:firstLineChars="0"/>
      </w:pPr>
      <w:r>
        <w:rPr>
          <w:bdr w:val="single" w:color="auto" w:sz="4" w:space="0"/>
        </w:rPr>
        <w:drawing>
          <wp:inline distT="0" distB="0" distL="0" distR="0">
            <wp:extent cx="3990975" cy="504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spacing w:line="480" w:lineRule="auto"/>
        <w:ind w:left="360" w:firstLine="0" w:firstLineChars="0"/>
      </w:pPr>
      <w:r>
        <w:rPr>
          <w:rFonts w:hint="eastAsia"/>
        </w:rPr>
        <w:t>如果对Date类型进行格式化输出</w:t>
      </w:r>
    </w:p>
    <w:p>
      <w:pPr>
        <w:pStyle w:val="28"/>
        <w:spacing w:line="480" w:lineRule="auto"/>
        <w:ind w:left="360" w:firstLine="0" w:firstLineChars="0"/>
      </w:pPr>
      <w:r>
        <w:rPr>
          <w:bdr w:val="single" w:color="auto" w:sz="4" w:space="0"/>
        </w:rPr>
        <w:drawing>
          <wp:inline distT="0" distB="0" distL="0" distR="0">
            <wp:extent cx="2895600" cy="428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spacing w:line="480" w:lineRule="auto"/>
        <w:ind w:left="360" w:firstLine="0" w:firstLineChars="0"/>
      </w:pPr>
    </w:p>
    <w:p>
      <w:pPr>
        <w:pStyle w:val="28"/>
        <w:spacing w:line="480" w:lineRule="auto"/>
        <w:ind w:left="360" w:firstLine="0" w:firstLineChars="0"/>
      </w:pPr>
      <w:r>
        <w:rPr>
          <w:rFonts w:hint="eastAsia"/>
        </w:rPr>
        <w:t>关于属性是否生成在json串中设置</w:t>
      </w:r>
    </w:p>
    <w:p>
      <w:pPr>
        <w:pStyle w:val="28"/>
        <w:spacing w:line="480" w:lineRule="auto"/>
        <w:ind w:left="360" w:firstLine="0" w:firstLineChars="0"/>
      </w:pPr>
      <w:r>
        <w:rPr>
          <w:bdr w:val="single" w:color="auto" w:sz="4" w:space="0"/>
        </w:rPr>
        <w:drawing>
          <wp:inline distT="0" distB="0" distL="0" distR="0">
            <wp:extent cx="5274310" cy="2808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J</w:t>
      </w:r>
      <w:r>
        <w:rPr>
          <w:rFonts w:hint="eastAsia"/>
        </w:rPr>
        <w:t>ackson简单使用介绍</w:t>
      </w:r>
    </w:p>
    <w:p>
      <w:r>
        <w:t>S</w:t>
      </w:r>
      <w:r>
        <w:rPr>
          <w:rFonts w:hint="eastAsia"/>
        </w:rPr>
        <w:t>pring mvc它的底层使用的就是jackson</w:t>
      </w:r>
    </w:p>
    <w:p>
      <w:r>
        <w:rPr>
          <w:rFonts w:hint="eastAsia"/>
        </w:rPr>
        <w:t>1.导入jar包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1695450" cy="2571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  <w:r>
        <w:rPr>
          <w:rFonts w:hint="eastAsia"/>
        </w:rPr>
        <w:t>2.使用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4410075" cy="16287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3990975" cy="5048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4076700" cy="4572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</w:p>
    <w:p>
      <w:pPr>
        <w:spacing w:line="480" w:lineRule="auto"/>
      </w:pPr>
      <w:r>
        <w:rPr>
          <w:rFonts w:hint="eastAsia"/>
        </w:rPr>
        <w:t>处理日期类型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53530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  <w:r>
        <w:rPr>
          <w:rFonts w:hint="eastAsia"/>
        </w:rPr>
        <w:t>过滤属性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4667250" cy="17526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  <w:r>
        <w:rPr>
          <w:rFonts w:hint="eastAsia"/>
        </w:rPr>
        <w:t>编码方案实现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1347470"/>
            <wp:effectExtent l="0" t="0" r="2540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  <w:r>
        <w:rPr>
          <w:rFonts w:hint="eastAsia"/>
        </w:rPr>
        <w:t>需要在类上添加一个注解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2533650" cy="5048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Strtus2框架如果处理ajax请求</w:t>
      </w:r>
    </w:p>
    <w:p>
      <w:pPr>
        <w:pStyle w:val="4"/>
      </w:pPr>
      <w:r>
        <w:rPr>
          <w:rFonts w:hint="eastAsia"/>
        </w:rPr>
        <w:t>可以使用HttpServletResponse响应数据</w:t>
      </w:r>
    </w:p>
    <w:p>
      <w:r>
        <w:rPr>
          <w:rFonts w:hint="eastAsia"/>
        </w:rPr>
        <w:t>在struts2框架中可以获取HttpServletResponse对象，就可以通过response来完成将数据(json)响应到浏览器过程</w:t>
      </w:r>
    </w:p>
    <w:p>
      <w:pPr>
        <w:pStyle w:val="5"/>
      </w:pPr>
      <w:r>
        <w:rPr>
          <w:rFonts w:hint="eastAsia"/>
        </w:rPr>
        <w:t>浏览器端</w:t>
      </w:r>
    </w:p>
    <w:p>
      <w:r>
        <w:rPr>
          <w:rFonts w:hint="eastAsia"/>
        </w:rPr>
        <w:t>需要使用onblure失去焦点事务来处理文本框，向服务器发送ajax请求(jquery完成)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219710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服务器端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2986405"/>
            <wp:effectExtent l="0" t="0" r="2540" b="444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  <w:r>
        <w:rPr>
          <w:rFonts w:hint="eastAsia"/>
        </w:rPr>
        <w:t>数据响应没有问题，处理中文乱码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38735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</w:p>
    <w:p>
      <w:pPr>
        <w:pStyle w:val="5"/>
      </w:pPr>
      <w:r>
        <w:rPr>
          <w:rFonts w:hint="eastAsia"/>
        </w:rPr>
        <w:t>在浏览器端处理服务器响应的数据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1895475"/>
            <wp:effectExtent l="0" t="0" r="254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使用strtus2框架的json插件来完成ajax操作</w:t>
      </w:r>
    </w:p>
    <w:p>
      <w:r>
        <w:rPr>
          <w:rFonts w:hint="eastAsia"/>
        </w:rPr>
        <w:t>首先要导入插件包</w:t>
      </w:r>
    </w:p>
    <w:p>
      <w:pPr>
        <w:spacing w:line="480" w:lineRule="auto"/>
      </w:pPr>
      <w:r>
        <w:drawing>
          <wp:inline distT="0" distB="0" distL="0" distR="0">
            <wp:extent cx="2190750" cy="27622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  <w:r>
        <w:rPr>
          <w:rFonts w:hint="eastAsia"/>
        </w:rPr>
        <w:t>我们怎样使用struts2提供的json插件?</w:t>
      </w:r>
    </w:p>
    <w:p>
      <w:pPr>
        <w:pStyle w:val="28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将我们自己配置文件中的&lt;package extends=</w:t>
      </w:r>
      <w:r>
        <w:t>”</w:t>
      </w:r>
      <w:r>
        <w:rPr>
          <w:rFonts w:hint="eastAsia"/>
        </w:rPr>
        <w:t>json-default</w:t>
      </w:r>
      <w:r>
        <w:t>”</w:t>
      </w:r>
      <w:r>
        <w:rPr>
          <w:rFonts w:hint="eastAsia"/>
        </w:rPr>
        <w:t>&gt;.</w:t>
      </w:r>
    </w:p>
    <w:p>
      <w:pPr>
        <w:pStyle w:val="28"/>
        <w:numPr>
          <w:ilvl w:val="0"/>
          <w:numId w:val="3"/>
        </w:numPr>
        <w:spacing w:line="480" w:lineRule="auto"/>
        <w:ind w:firstLineChars="0"/>
      </w:pPr>
      <w:r>
        <w:t>A</w:t>
      </w:r>
      <w:r>
        <w:rPr>
          <w:rFonts w:hint="eastAsia"/>
        </w:rPr>
        <w:t>ction的返回视图&lt;result name=</w:t>
      </w:r>
      <w:r>
        <w:t>””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json</w:t>
      </w:r>
      <w:r>
        <w:t>”</w:t>
      </w:r>
      <w:r>
        <w:rPr>
          <w:rFonts w:hint="eastAsia"/>
        </w:rPr>
        <w:t>&gt;</w:t>
      </w:r>
    </w:p>
    <w:p>
      <w:pPr>
        <w:pStyle w:val="28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因为我们配置了上面两步，那么struts2框架就会将valueStack中的栈顶元素转换成json响应到浏览器</w:t>
      </w:r>
    </w:p>
    <w:p>
      <w:pPr>
        <w:pStyle w:val="4"/>
      </w:pPr>
      <w:r>
        <w:rPr>
          <w:rFonts w:hint="eastAsia"/>
        </w:rPr>
        <w:t>案例---查找商品信息</w:t>
      </w:r>
    </w:p>
    <w:p>
      <w:pPr>
        <w:pStyle w:val="5"/>
      </w:pPr>
      <w:r>
        <w:rPr>
          <w:rFonts w:hint="eastAsia"/>
        </w:rPr>
        <w:t>浏览器端操作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3213100"/>
            <wp:effectExtent l="0" t="0" r="2540" b="635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</w:p>
    <w:p>
      <w:pPr>
        <w:pStyle w:val="5"/>
      </w:pPr>
      <w:r>
        <w:rPr>
          <w:rFonts w:hint="eastAsia"/>
        </w:rPr>
        <w:t>服务器端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4018915"/>
            <wp:effectExtent l="0" t="0" r="254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137795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  <w:r>
        <w:drawing>
          <wp:inline distT="0" distB="0" distL="0" distR="0">
            <wp:extent cx="5274310" cy="3810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</w:p>
    <w:p>
      <w:pPr>
        <w:spacing w:line="480" w:lineRule="auto"/>
      </w:pPr>
      <w:r>
        <w:rPr>
          <w:rFonts w:hint="eastAsia"/>
        </w:rPr>
        <w:t>关于响应的json处理:</w:t>
      </w:r>
    </w:p>
    <w:p>
      <w:pPr>
        <w:pStyle w:val="2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怎样忽略属性</w:t>
      </w:r>
    </w:p>
    <w:p>
      <w:pPr>
        <w:pStyle w:val="28"/>
        <w:spacing w:line="480" w:lineRule="auto"/>
        <w:ind w:left="360" w:firstLine="0" w:firstLineChars="0"/>
      </w:pPr>
      <w:r>
        <w:rPr>
          <w:bdr w:val="single" w:color="auto" w:sz="4" w:space="0"/>
        </w:rPr>
        <w:drawing>
          <wp:inline distT="0" distB="0" distL="0" distR="0">
            <wp:extent cx="2962275" cy="83820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spacing w:line="480" w:lineRule="auto"/>
        <w:ind w:left="360" w:firstLine="0" w:firstLineChars="0"/>
      </w:pPr>
      <w:r>
        <w:rPr>
          <w:rFonts w:hint="eastAsia"/>
        </w:rPr>
        <w:t>上面这种方案有弊端</w:t>
      </w:r>
    </w:p>
    <w:p>
      <w:pPr>
        <w:pStyle w:val="28"/>
        <w:spacing w:line="480" w:lineRule="auto"/>
        <w:ind w:left="360" w:firstLine="0" w:firstLineChars="0"/>
      </w:pPr>
      <w:r>
        <w:rPr>
          <w:rFonts w:hint="eastAsia"/>
        </w:rPr>
        <w:t>在</w:t>
      </w:r>
      <w:r>
        <w:t>org.apache.struts2.json.JSONResult</w:t>
      </w:r>
      <w:r>
        <w:rPr>
          <w:rFonts w:hint="eastAsia"/>
        </w:rPr>
        <w:t>类中有两个属性</w:t>
      </w:r>
    </w:p>
    <w:p>
      <w:pPr>
        <w:pStyle w:val="28"/>
        <w:spacing w:line="480" w:lineRule="auto"/>
        <w:ind w:left="360" w:firstLine="0" w:firstLineChars="0"/>
      </w:pPr>
      <w:r>
        <w:drawing>
          <wp:inline distT="0" distB="0" distL="0" distR="0">
            <wp:extent cx="3790950" cy="4000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spacing w:line="480" w:lineRule="auto"/>
        <w:ind w:left="360" w:firstLine="0" w:firstLineChars="0"/>
      </w:pPr>
      <w:r>
        <w:rPr>
          <w:rFonts w:hint="eastAsia"/>
        </w:rPr>
        <w:t>它们可以设置响应的数据中是否包含或不包含属性</w:t>
      </w:r>
    </w:p>
    <w:p>
      <w:pPr>
        <w:pStyle w:val="28"/>
        <w:spacing w:line="480" w:lineRule="auto"/>
        <w:ind w:left="360" w:firstLine="0" w:firstLineChars="0"/>
      </w:pPr>
      <w:r>
        <w:rPr>
          <w:bdr w:val="single" w:color="auto" w:sz="4" w:space="0"/>
        </w:rPr>
        <w:drawing>
          <wp:inline distT="0" distB="0" distL="0" distR="0">
            <wp:extent cx="5274310" cy="508000"/>
            <wp:effectExtent l="0" t="0" r="2540" b="635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spacing w:line="480" w:lineRule="auto"/>
        <w:ind w:left="360" w:firstLine="0" w:firstLineChars="0"/>
      </w:pPr>
    </w:p>
    <w:p>
      <w:pPr>
        <w:pStyle w:val="2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设置root</w:t>
      </w:r>
    </w:p>
    <w:p>
      <w:pPr>
        <w:pStyle w:val="28"/>
        <w:spacing w:line="480" w:lineRule="auto"/>
        <w:ind w:left="360" w:firstLine="0" w:firstLineChars="0"/>
      </w:pPr>
      <w:r>
        <w:rPr>
          <w:rFonts w:hint="eastAsia"/>
        </w:rPr>
        <w:t>没有设置root前返回的json结构 ps:[{},{}]</w:t>
      </w:r>
    </w:p>
    <w:p>
      <w:pPr>
        <w:pStyle w:val="28"/>
        <w:spacing w:line="480" w:lineRule="auto"/>
        <w:ind w:left="360" w:firstLine="0" w:firstLineChars="0"/>
      </w:pPr>
      <w:r>
        <w:rPr>
          <w:rFonts w:hint="eastAsia"/>
        </w:rPr>
        <w:t>设置root它的根为ps后的返回的json  [{},{}]</w:t>
      </w:r>
    </w:p>
    <w:p>
      <w:pPr>
        <w:pStyle w:val="28"/>
        <w:spacing w:line="480" w:lineRule="auto"/>
        <w:ind w:left="360" w:firstLine="0" w:firstLineChars="0"/>
      </w:pPr>
      <w:r>
        <w:rPr>
          <w:bdr w:val="single" w:color="auto" w:sz="4" w:space="0"/>
        </w:rPr>
        <w:drawing>
          <wp:inline distT="0" distB="0" distL="0" distR="0">
            <wp:extent cx="5274310" cy="73215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spacing w:line="480" w:lineRule="auto"/>
        <w:ind w:left="360" w:firstLine="0" w:firstLineChars="0"/>
      </w:pPr>
    </w:p>
    <w:p>
      <w:pPr>
        <w:pStyle w:val="5"/>
      </w:pPr>
      <w:r>
        <w:rPr>
          <w:rFonts w:hint="eastAsia"/>
        </w:rPr>
        <w:t>处理服务器响应数据到浏览器展示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2320290"/>
            <wp:effectExtent l="0" t="0" r="2540" b="381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Struts2注解开发</w:t>
      </w:r>
    </w:p>
    <w:p/>
    <w:p>
      <w:r>
        <w:rPr>
          <w:rFonts w:hint="eastAsia"/>
        </w:rPr>
        <w:t>注意:要想使用struts2的注解，我们必须单独在导入一个jar包。</w:t>
      </w:r>
    </w:p>
    <w:p/>
    <w:p>
      <w:pPr>
        <w:spacing w:line="480" w:lineRule="auto"/>
      </w:pPr>
      <w:r>
        <w:drawing>
          <wp:inline distT="0" distB="0" distL="114300" distR="114300">
            <wp:extent cx="2419350" cy="26670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它是在strtus2的2.1版本后引入</w:t>
      </w:r>
    </w:p>
    <w:p>
      <w:r>
        <w:rPr>
          <w:rFonts w:hint="eastAsia"/>
        </w:rPr>
        <w:t>&lt;package name=</w:t>
      </w:r>
      <w:r>
        <w:t>””</w:t>
      </w:r>
      <w:r>
        <w:rPr>
          <w:rFonts w:hint="eastAsia"/>
        </w:rPr>
        <w:t xml:space="preserve"> namespace=</w:t>
      </w:r>
      <w:r>
        <w:t>””</w:t>
      </w:r>
      <w:r>
        <w:rPr>
          <w:rFonts w:hint="eastAsia"/>
        </w:rPr>
        <w:t xml:space="preserve">  extedns=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&lt;action name=</w:t>
      </w:r>
      <w:r>
        <w:t>””</w:t>
      </w:r>
      <w:r>
        <w:rPr>
          <w:rFonts w:hint="eastAsia"/>
        </w:rPr>
        <w:t xml:space="preserve"> class=</w:t>
      </w:r>
      <w:r>
        <w:t>””</w:t>
      </w:r>
      <w:r>
        <w:rPr>
          <w:rFonts w:hint="eastAsia"/>
        </w:rPr>
        <w:t xml:space="preserve"> method&gt;</w:t>
      </w:r>
    </w:p>
    <w:p>
      <w:r>
        <w:rPr>
          <w:rFonts w:hint="eastAsia"/>
        </w:rPr>
        <w:t>&lt;result name=</w:t>
      </w:r>
      <w:r>
        <w:t>””</w:t>
      </w:r>
      <w:r>
        <w:rPr>
          <w:rFonts w:hint="eastAsia"/>
        </w:rPr>
        <w:t xml:space="preserve"> type=</w:t>
      </w:r>
      <w:r>
        <w:t>””</w:t>
      </w:r>
      <w:r>
        <w:rPr>
          <w:rFonts w:hint="eastAsia"/>
        </w:rPr>
        <w:t>&gt;</w:t>
      </w:r>
    </w:p>
    <w:p>
      <w:pPr>
        <w:pStyle w:val="3"/>
      </w:pPr>
      <w:r>
        <w:rPr>
          <w:rFonts w:hint="eastAsia"/>
        </w:rPr>
        <w:t>快速入门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114300" distR="114300">
            <wp:extent cx="5266055" cy="1631950"/>
            <wp:effectExtent l="0" t="0" r="10795" b="635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@Namespace来代替&lt;package  namespace=</w:t>
      </w:r>
      <w:r>
        <w:t>””</w:t>
      </w:r>
      <w:r>
        <w:rPr>
          <w:rFonts w:hint="eastAsia"/>
        </w:rPr>
        <w:t>&gt;</w:t>
      </w:r>
    </w:p>
    <w:p>
      <w:r>
        <w:rPr>
          <w:rFonts w:hint="eastAsia"/>
        </w:rPr>
        <w:t>@ParentPackage来代替&lt;package extends=</w:t>
      </w:r>
      <w:r>
        <w:t>””</w:t>
      </w:r>
      <w:r>
        <w:rPr>
          <w:rFonts w:hint="eastAsia"/>
        </w:rPr>
        <w:t>&gt;</w:t>
      </w:r>
    </w:p>
    <w:p>
      <w:r>
        <w:rPr>
          <w:rFonts w:hint="eastAsia"/>
        </w:rPr>
        <w:t>@Action来描述关于&lt;action&gt;配置</w:t>
      </w:r>
    </w:p>
    <w:p>
      <w:r>
        <w:rPr>
          <w:rFonts w:hint="eastAsia"/>
        </w:rPr>
        <w:t>value属性&lt;action name=</w:t>
      </w:r>
      <w:r>
        <w:t>””</w:t>
      </w:r>
      <w:r>
        <w:rPr>
          <w:rFonts w:hint="eastAsia"/>
        </w:rPr>
        <w:t>&gt;</w:t>
      </w:r>
    </w:p>
    <w:p>
      <w:r>
        <w:rPr>
          <w:rFonts w:hint="eastAsia"/>
        </w:rPr>
        <w:t>使用@Action的results来描述关于结果类型的配置&lt;result&gt;</w:t>
      </w:r>
    </w:p>
    <w:p>
      <w:r>
        <w:rPr>
          <w:rFonts w:hint="eastAsia"/>
        </w:rPr>
        <w:t>&lt;result name=</w:t>
      </w:r>
      <w:r>
        <w:t>””</w:t>
      </w:r>
      <w:r>
        <w:rPr>
          <w:rFonts w:hint="eastAsia"/>
        </w:rPr>
        <w:t xml:space="preserve"> type=</w:t>
      </w:r>
      <w:r>
        <w:t>””</w:t>
      </w:r>
      <w:r>
        <w:rPr>
          <w:rFonts w:hint="eastAsia"/>
        </w:rPr>
        <w:t>&gt;</w:t>
      </w:r>
    </w:p>
    <w:p>
      <w:r>
        <w:rPr>
          <w:rFonts w:hint="eastAsia"/>
        </w:rPr>
        <w:t>@Action(results={@Result(name=</w:t>
      </w:r>
      <w:r>
        <w:t>””</w:t>
      </w:r>
      <w:r>
        <w:rPr>
          <w:rFonts w:hint="eastAsia"/>
        </w:rPr>
        <w:t>,type=</w:t>
      </w:r>
      <w:r>
        <w:t>””</w:t>
      </w:r>
      <w:r>
        <w:rPr>
          <w:rFonts w:hint="eastAsia"/>
        </w:rPr>
        <w:t>,location=</w:t>
      </w:r>
      <w:r>
        <w:t>””</w:t>
      </w:r>
      <w:r>
        <w:rPr>
          <w:rFonts w:hint="eastAsia"/>
        </w:rPr>
        <w:t>)})</w:t>
      </w:r>
    </w:p>
    <w:p/>
    <w:p>
      <w:pPr>
        <w:pStyle w:val="3"/>
      </w:pPr>
      <w:r>
        <w:rPr>
          <w:rFonts w:hint="eastAsia"/>
        </w:rPr>
        <w:t>其它注解:</w:t>
      </w:r>
    </w:p>
    <w:p>
      <w:r>
        <w:rPr>
          <w:rFonts w:hint="eastAsia"/>
        </w:rPr>
        <w:t>@Actions</w:t>
      </w:r>
    </w:p>
    <w:p>
      <w:r>
        <w:rPr>
          <w:rFonts w:hint="eastAsia"/>
        </w:rPr>
        <w:t>作用:可以通过多个映射来访问同一个action</w:t>
      </w:r>
    </w:p>
    <w:p>
      <w:pPr>
        <w:spacing w:line="480" w:lineRule="auto"/>
      </w:pPr>
      <w:r>
        <w:drawing>
          <wp:inline distT="0" distB="0" distL="114300" distR="114300">
            <wp:extent cx="3009265" cy="1076325"/>
            <wp:effectExtent l="0" t="0" r="635" b="952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@Results</w:t>
      </w:r>
    </w:p>
    <w:p>
      <w:r>
        <w:rPr>
          <w:rFonts w:hint="eastAsia"/>
        </w:rPr>
        <w:t>类似于全局的结果视图</w:t>
      </w:r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114300" distR="114300">
            <wp:extent cx="3704590" cy="590550"/>
            <wp:effectExtent l="0" t="0" r="1016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>@InterceptorRef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>它是用于处理拦截器的</w:t>
      </w:r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0" distR="0">
            <wp:extent cx="4648200" cy="657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问题:我们在action类中定义了注解，strtus2框架怎样识别它们?</w:t>
      </w:r>
    </w:p>
    <w:p>
      <w:r>
        <w:rPr>
          <w:rFonts w:hint="eastAsia"/>
        </w:rPr>
        <w:t>原因:我们必须查看插件包中的配置</w:t>
      </w:r>
    </w:p>
    <w:p>
      <w:pPr>
        <w:spacing w:line="480" w:lineRule="auto"/>
        <w:rPr>
          <w:bdr w:val="single" w:color="auto" w:sz="4" w:space="0"/>
        </w:rPr>
      </w:pPr>
      <w:r>
        <w:rPr>
          <w:bdr w:val="single" w:color="auto" w:sz="4" w:space="0"/>
        </w:rPr>
        <w:drawing>
          <wp:inline distT="0" distB="0" distL="114300" distR="114300">
            <wp:extent cx="5272405" cy="164465"/>
            <wp:effectExtent l="0" t="0" r="4445" b="698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是在action,actions,struts,struts2这样的包下扫描注解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案例-使用注解来完成登录与显示商品</w:t>
      </w:r>
    </w:p>
    <w:p>
      <w:pPr>
        <w:pStyle w:val="4"/>
        <w:rPr>
          <w:rFonts w:hint="eastAsia"/>
        </w:rPr>
      </w:pPr>
      <w:r>
        <w:rPr>
          <w:rFonts w:hint="eastAsia"/>
        </w:rPr>
        <w:t>搭建环境</w:t>
      </w:r>
    </w:p>
    <w:p>
      <w:pPr>
        <w:pStyle w:val="5"/>
        <w:rPr>
          <w:rFonts w:hint="eastAsia"/>
        </w:rPr>
      </w:pPr>
      <w:r>
        <w:rPr>
          <w:rFonts w:hint="eastAsia"/>
        </w:rPr>
        <w:t>创建库与表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DROP DATABASE exam;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CREATE DATABASE exam;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USE exam;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CREATE TABLE USER(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id INT PRIMARY KEY AUTO_INCREMENT,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username VARCHAR(20),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PASSWORD VARCHAR(20)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USER VALUES(NULL,'tom','123');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USER VALUES(NULL,'fox','456');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CREATE TABLE product(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id INT PRIMARY KEY AUTO_INCREMENT,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NAME VARCHAR(20),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COUNT INT,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price DOUBLE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INSERT INTO product VALUES(NULL,'电视机',100,1200);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INSERT INTO product VALUES(NULL,'洗衣机',800,2200);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INSERT INTO product VALUES(NULL,'空调机',10,3200);</w:t>
      </w:r>
    </w:p>
    <w:p>
      <w:pPr>
        <w:pStyle w:val="5"/>
        <w:rPr>
          <w:rFonts w:hint="eastAsia"/>
        </w:rPr>
      </w:pPr>
      <w:r>
        <w:rPr>
          <w:rFonts w:hint="eastAsia"/>
        </w:rPr>
        <w:t>导入jar包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truts2框架的jar包  基本jar包  插件包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3p0连接池jar包  mysql驱动jar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butils</w:t>
      </w:r>
    </w:p>
    <w:p>
      <w:pPr>
        <w:rPr>
          <w:rFonts w:hint="eastAsia"/>
        </w:rPr>
      </w:pPr>
      <w:r>
        <w:t>J</w:t>
      </w:r>
      <w:r>
        <w:rPr>
          <w:rFonts w:hint="eastAsia"/>
        </w:rPr>
        <w:t>query的js文件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配置文件</w:t>
      </w:r>
    </w:p>
    <w:p>
      <w:pPr>
        <w:rPr>
          <w:rFonts w:hint="eastAsia"/>
        </w:rPr>
      </w:pPr>
      <w:r>
        <w:t>W</w:t>
      </w:r>
      <w:r>
        <w:rPr>
          <w:rFonts w:hint="eastAsia"/>
        </w:rPr>
        <w:t>eb.xml文件中配置StrutsPrepareAndExecuteFilter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rc/struts.xml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rc/c3p0.properties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创建package</w:t>
      </w:r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0" distR="0">
            <wp:extent cx="2466975" cy="1181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0" distR="0">
            <wp:extent cx="5274310" cy="20618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登录操作</w:t>
      </w:r>
    </w:p>
    <w:p>
      <w:pPr>
        <w:pStyle w:val="5"/>
        <w:rPr>
          <w:rFonts w:hint="eastAsia"/>
        </w:rPr>
      </w:pPr>
      <w:r>
        <w:rPr>
          <w:rFonts w:hint="eastAsia"/>
        </w:rPr>
        <w:t>login.jsp</w:t>
      </w:r>
    </w:p>
    <w:p>
      <w:pPr>
        <w:spacing w:line="480" w:lineRule="auto"/>
        <w:rPr>
          <w:rFonts w:hint="eastAsia"/>
        </w:rPr>
      </w:pPr>
      <w:r>
        <w:drawing>
          <wp:inline distT="0" distB="0" distL="0" distR="0">
            <wp:extent cx="5274310" cy="8223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UserAction</w:t>
      </w:r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0" distR="0">
            <wp:extent cx="5274310" cy="3085465"/>
            <wp:effectExtent l="0" t="0" r="254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UserService</w:t>
      </w:r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0" distR="0">
            <wp:extent cx="5274310" cy="99822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UserDao</w:t>
      </w:r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0" distR="0">
            <wp:extent cx="5274310" cy="1141730"/>
            <wp:effectExtent l="0" t="0" r="254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product.jsp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商品显示</w:t>
      </w:r>
    </w:p>
    <w:p>
      <w:pPr>
        <w:pStyle w:val="5"/>
        <w:rPr>
          <w:rFonts w:hint="eastAsia"/>
        </w:rPr>
      </w:pPr>
      <w:r>
        <w:rPr>
          <w:rFonts w:hint="eastAsia"/>
        </w:rPr>
        <w:t>product.jsp页面完成部分功能</w:t>
      </w:r>
    </w:p>
    <w:p>
      <w:pPr>
        <w:rPr>
          <w:rFonts w:hint="eastAsia"/>
        </w:rPr>
      </w:pPr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0" distR="0">
            <wp:extent cx="5274310" cy="2736850"/>
            <wp:effectExtent l="0" t="0" r="254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</w:rPr>
      </w:pPr>
    </w:p>
    <w:p>
      <w:pPr>
        <w:pStyle w:val="5"/>
        <w:rPr>
          <w:rFonts w:hint="eastAsia"/>
        </w:rPr>
      </w:pPr>
      <w:r>
        <w:t>A</w:t>
      </w:r>
      <w:r>
        <w:rPr>
          <w:rFonts w:hint="eastAsia"/>
        </w:rPr>
        <w:t>ction</w:t>
      </w:r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0" distR="0">
            <wp:extent cx="5274310" cy="315214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t>S</w:t>
      </w:r>
      <w:r>
        <w:rPr>
          <w:rFonts w:hint="eastAsia"/>
        </w:rPr>
        <w:t>ervice</w:t>
      </w:r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0" distR="0">
            <wp:extent cx="5133975" cy="105727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dao</w:t>
      </w:r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0" distR="0">
            <wp:extent cx="5274310" cy="1311910"/>
            <wp:effectExtent l="0" t="0" r="2540" b="254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在product.jsp页面上处理服务器响应json并展示</w:t>
      </w:r>
    </w:p>
    <w:p>
      <w:pPr>
        <w:spacing w:line="480" w:lineRule="auto"/>
      </w:pPr>
      <w:r>
        <w:rPr>
          <w:bdr w:val="single" w:color="auto" w:sz="4" w:space="0"/>
        </w:rPr>
        <w:drawing>
          <wp:inline distT="0" distB="0" distL="0" distR="0">
            <wp:extent cx="5274310" cy="2359660"/>
            <wp:effectExtent l="0" t="0" r="2540" b="254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控制用户登录后可以访问商品展示</w:t>
      </w:r>
    </w:p>
    <w:p>
      <w:pPr>
        <w:rPr>
          <w:rFonts w:hint="eastAsia"/>
        </w:rPr>
      </w:pPr>
      <w:r>
        <w:t>I</w:t>
      </w:r>
      <w:r>
        <w:rPr>
          <w:rFonts w:hint="eastAsia"/>
        </w:rPr>
        <w:t>nterceptor步骤</w:t>
      </w:r>
    </w:p>
    <w:p>
      <w:pPr>
        <w:pStyle w:val="2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创建一个类来实现Interceptor接口或继承MethodFilterInterceptor</w:t>
      </w:r>
    </w:p>
    <w:p>
      <w:pPr>
        <w:pStyle w:val="2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在struts.xml文件中声明</w:t>
      </w:r>
    </w:p>
    <w:p>
      <w:pPr>
        <w:pStyle w:val="2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在action的配置中引用</w:t>
      </w:r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0" distR="0">
            <wp:extent cx="5274310" cy="955675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0" distR="0">
            <wp:extent cx="5274310" cy="1200150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</w:rPr>
      </w:pPr>
    </w:p>
    <w:p>
      <w:pPr>
        <w:spacing w:line="480" w:lineRule="auto"/>
        <w:rPr>
          <w:rFonts w:hint="eastAsia"/>
        </w:rPr>
      </w:pPr>
      <w:r>
        <w:rPr>
          <w:rFonts w:hint="eastAsia"/>
        </w:rPr>
        <w:t>我们将所有响应到浏览器的数据都封装到Result类中</w:t>
      </w:r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0" distR="0">
            <wp:extent cx="3819525" cy="1095375"/>
            <wp:effectExtent l="0" t="0" r="9525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 w:eastAsia="宋体"/>
          <w:lang w:val="en-US" w:eastAsia="zh-CN"/>
        </w:rPr>
      </w:pPr>
      <w:r>
        <w:rPr>
          <w:rFonts w:hint="eastAsia"/>
        </w:rPr>
        <w:t>正确情况下响应的数据</w:t>
      </w:r>
      <w:r>
        <w:rPr>
          <w:rFonts w:hint="default"/>
          <w:lang w:val="en-US"/>
        </w:rPr>
        <w:t>:</w:t>
      </w:r>
      <w:r>
        <w:rPr>
          <w:rFonts w:hint="eastAsia"/>
          <w:lang w:val="en-US" w:eastAsia="zh-CN"/>
        </w:rPr>
        <w:t>在productAction处理：</w:t>
      </w:r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0" distR="0">
            <wp:extent cx="4276725" cy="571500"/>
            <wp:effectExtent l="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 w:eastAsia="宋体"/>
          <w:lang w:val="en-US" w:eastAsia="zh-CN"/>
        </w:rPr>
      </w:pPr>
      <w:r>
        <w:rPr>
          <w:rFonts w:hint="eastAsia"/>
        </w:rPr>
        <w:t>错误情况下数据</w:t>
      </w:r>
      <w:r>
        <w:rPr>
          <w:rFonts w:hint="eastAsia"/>
          <w:lang w:eastAsia="zh-CN"/>
        </w:rPr>
        <w:t>：在自己的拦截器</w:t>
      </w:r>
      <w:r>
        <w:rPr>
          <w:rFonts w:hint="eastAsia"/>
          <w:lang w:val="en-US" w:eastAsia="zh-CN"/>
        </w:rPr>
        <w:t>(loginInterceptor)中处理；</w:t>
      </w:r>
      <w:bookmarkStart w:id="0" w:name="_GoBack"/>
      <w:bookmarkEnd w:id="0"/>
    </w:p>
    <w:p>
      <w:pPr>
        <w:spacing w:line="480" w:lineRule="auto"/>
        <w:rPr>
          <w:rFonts w:hint="eastAsia"/>
        </w:rPr>
      </w:pPr>
      <w:r>
        <w:rPr>
          <w:bdr w:val="single" w:color="auto" w:sz="4" w:space="0"/>
        </w:rPr>
        <w:drawing>
          <wp:inline distT="0" distB="0" distL="0" distR="0">
            <wp:extent cx="5274310" cy="1037590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10160" b="3810"/>
          <wp:wrapNone/>
          <wp:docPr id="1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2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23C6A"/>
    <w:multiLevelType w:val="multilevel"/>
    <w:tmpl w:val="13123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C560B4"/>
    <w:multiLevelType w:val="multilevel"/>
    <w:tmpl w:val="2BC560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40B45E8"/>
    <w:multiLevelType w:val="multilevel"/>
    <w:tmpl w:val="340B45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68203C"/>
    <w:multiLevelType w:val="multilevel"/>
    <w:tmpl w:val="356820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A5"/>
    <w:rsid w:val="00006623"/>
    <w:rsid w:val="000245C8"/>
    <w:rsid w:val="00032D4D"/>
    <w:rsid w:val="00035150"/>
    <w:rsid w:val="00043737"/>
    <w:rsid w:val="000A2DD5"/>
    <w:rsid w:val="000A4B9C"/>
    <w:rsid w:val="000B26C3"/>
    <w:rsid w:val="000C069B"/>
    <w:rsid w:val="000C0EC6"/>
    <w:rsid w:val="000E4216"/>
    <w:rsid w:val="000F77F8"/>
    <w:rsid w:val="001116C7"/>
    <w:rsid w:val="00113784"/>
    <w:rsid w:val="00145AE4"/>
    <w:rsid w:val="00146E2D"/>
    <w:rsid w:val="001648E5"/>
    <w:rsid w:val="00172A27"/>
    <w:rsid w:val="00174E49"/>
    <w:rsid w:val="00196D13"/>
    <w:rsid w:val="001A12B7"/>
    <w:rsid w:val="001D38C1"/>
    <w:rsid w:val="001E06FF"/>
    <w:rsid w:val="001E79BF"/>
    <w:rsid w:val="00201BF5"/>
    <w:rsid w:val="00203578"/>
    <w:rsid w:val="00234A50"/>
    <w:rsid w:val="002543CE"/>
    <w:rsid w:val="0025481F"/>
    <w:rsid w:val="00294F60"/>
    <w:rsid w:val="002A5D9B"/>
    <w:rsid w:val="002B702E"/>
    <w:rsid w:val="002C6D2E"/>
    <w:rsid w:val="00306C9D"/>
    <w:rsid w:val="0031424B"/>
    <w:rsid w:val="0033051E"/>
    <w:rsid w:val="003369A9"/>
    <w:rsid w:val="0034071D"/>
    <w:rsid w:val="003474FF"/>
    <w:rsid w:val="00347E92"/>
    <w:rsid w:val="00352E8D"/>
    <w:rsid w:val="00361472"/>
    <w:rsid w:val="0038332C"/>
    <w:rsid w:val="0038612B"/>
    <w:rsid w:val="0038641F"/>
    <w:rsid w:val="003B0329"/>
    <w:rsid w:val="003C1F1C"/>
    <w:rsid w:val="003E551A"/>
    <w:rsid w:val="003F4752"/>
    <w:rsid w:val="003F7638"/>
    <w:rsid w:val="00422752"/>
    <w:rsid w:val="004320A1"/>
    <w:rsid w:val="00434B20"/>
    <w:rsid w:val="004464D2"/>
    <w:rsid w:val="00460949"/>
    <w:rsid w:val="0047377D"/>
    <w:rsid w:val="004979D1"/>
    <w:rsid w:val="004A4EAE"/>
    <w:rsid w:val="004C71C0"/>
    <w:rsid w:val="004D4990"/>
    <w:rsid w:val="004E6C61"/>
    <w:rsid w:val="004F0A62"/>
    <w:rsid w:val="004F197A"/>
    <w:rsid w:val="004F328C"/>
    <w:rsid w:val="00522D80"/>
    <w:rsid w:val="00536E39"/>
    <w:rsid w:val="005520F4"/>
    <w:rsid w:val="00563F41"/>
    <w:rsid w:val="005A587A"/>
    <w:rsid w:val="005A783B"/>
    <w:rsid w:val="005D3220"/>
    <w:rsid w:val="005D3F32"/>
    <w:rsid w:val="005F5C0D"/>
    <w:rsid w:val="006105C6"/>
    <w:rsid w:val="00644CCC"/>
    <w:rsid w:val="00662AF0"/>
    <w:rsid w:val="0066522A"/>
    <w:rsid w:val="006853DB"/>
    <w:rsid w:val="006B7290"/>
    <w:rsid w:val="006B7E4E"/>
    <w:rsid w:val="006C261B"/>
    <w:rsid w:val="006F1DD7"/>
    <w:rsid w:val="006F1EBD"/>
    <w:rsid w:val="007053E3"/>
    <w:rsid w:val="0070625B"/>
    <w:rsid w:val="00726760"/>
    <w:rsid w:val="00745AA7"/>
    <w:rsid w:val="00746034"/>
    <w:rsid w:val="007704B7"/>
    <w:rsid w:val="00770614"/>
    <w:rsid w:val="007A56AE"/>
    <w:rsid w:val="007B4A8C"/>
    <w:rsid w:val="007B7B67"/>
    <w:rsid w:val="007D4EBB"/>
    <w:rsid w:val="007D66FF"/>
    <w:rsid w:val="007E1E60"/>
    <w:rsid w:val="007F0C5A"/>
    <w:rsid w:val="007F714E"/>
    <w:rsid w:val="00803870"/>
    <w:rsid w:val="0081607D"/>
    <w:rsid w:val="00824EE0"/>
    <w:rsid w:val="008255AA"/>
    <w:rsid w:val="00855538"/>
    <w:rsid w:val="008634FF"/>
    <w:rsid w:val="00882AFC"/>
    <w:rsid w:val="008D6DB7"/>
    <w:rsid w:val="008E2D41"/>
    <w:rsid w:val="0092106F"/>
    <w:rsid w:val="0096019F"/>
    <w:rsid w:val="0096261B"/>
    <w:rsid w:val="00993744"/>
    <w:rsid w:val="009B10BF"/>
    <w:rsid w:val="009B6334"/>
    <w:rsid w:val="009B7BE7"/>
    <w:rsid w:val="009C2F06"/>
    <w:rsid w:val="009C6176"/>
    <w:rsid w:val="009D0278"/>
    <w:rsid w:val="009D6CCA"/>
    <w:rsid w:val="009E2BC4"/>
    <w:rsid w:val="009E3D11"/>
    <w:rsid w:val="00A44BAA"/>
    <w:rsid w:val="00A44E58"/>
    <w:rsid w:val="00A71CE0"/>
    <w:rsid w:val="00A903D4"/>
    <w:rsid w:val="00AB0130"/>
    <w:rsid w:val="00AB551A"/>
    <w:rsid w:val="00AE06BC"/>
    <w:rsid w:val="00B123AD"/>
    <w:rsid w:val="00B24198"/>
    <w:rsid w:val="00B4153A"/>
    <w:rsid w:val="00B437E7"/>
    <w:rsid w:val="00B7091C"/>
    <w:rsid w:val="00B7354F"/>
    <w:rsid w:val="00B74978"/>
    <w:rsid w:val="00B972D0"/>
    <w:rsid w:val="00BB64CD"/>
    <w:rsid w:val="00BC43E4"/>
    <w:rsid w:val="00BC5E61"/>
    <w:rsid w:val="00BD2571"/>
    <w:rsid w:val="00C02869"/>
    <w:rsid w:val="00C061BD"/>
    <w:rsid w:val="00C074D6"/>
    <w:rsid w:val="00C20DB6"/>
    <w:rsid w:val="00C33D53"/>
    <w:rsid w:val="00C64332"/>
    <w:rsid w:val="00C65B0C"/>
    <w:rsid w:val="00C7679C"/>
    <w:rsid w:val="00C9599D"/>
    <w:rsid w:val="00CA7395"/>
    <w:rsid w:val="00CB3427"/>
    <w:rsid w:val="00CF7E0D"/>
    <w:rsid w:val="00D221B5"/>
    <w:rsid w:val="00D4066A"/>
    <w:rsid w:val="00D4401E"/>
    <w:rsid w:val="00D45A4E"/>
    <w:rsid w:val="00D62EF6"/>
    <w:rsid w:val="00D64297"/>
    <w:rsid w:val="00D752CA"/>
    <w:rsid w:val="00D976AF"/>
    <w:rsid w:val="00DC1019"/>
    <w:rsid w:val="00DD745A"/>
    <w:rsid w:val="00DF2FA1"/>
    <w:rsid w:val="00E31C66"/>
    <w:rsid w:val="00E3587C"/>
    <w:rsid w:val="00E37ED4"/>
    <w:rsid w:val="00E651FF"/>
    <w:rsid w:val="00E727AB"/>
    <w:rsid w:val="00E8298C"/>
    <w:rsid w:val="00E926C9"/>
    <w:rsid w:val="00EA5B71"/>
    <w:rsid w:val="00EA6E88"/>
    <w:rsid w:val="00EB1CD7"/>
    <w:rsid w:val="00EB601A"/>
    <w:rsid w:val="00ED53F5"/>
    <w:rsid w:val="00F16D62"/>
    <w:rsid w:val="00F17FFE"/>
    <w:rsid w:val="00F56F8D"/>
    <w:rsid w:val="00F65111"/>
    <w:rsid w:val="00F678BA"/>
    <w:rsid w:val="00F8027A"/>
    <w:rsid w:val="00F80E9C"/>
    <w:rsid w:val="00F80F6B"/>
    <w:rsid w:val="00FA61CB"/>
    <w:rsid w:val="00FB0256"/>
    <w:rsid w:val="00FB3667"/>
    <w:rsid w:val="00FC5206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A12DDD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CF527A7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1F67AA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3F5802"/>
    <w:rsid w:val="4E573410"/>
    <w:rsid w:val="4E653A00"/>
    <w:rsid w:val="4EA328CC"/>
    <w:rsid w:val="4EE24D2C"/>
    <w:rsid w:val="4F8155A5"/>
    <w:rsid w:val="518E36DF"/>
    <w:rsid w:val="51C451D2"/>
    <w:rsid w:val="528D2B53"/>
    <w:rsid w:val="52A26DA8"/>
    <w:rsid w:val="52BA4E4E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69474D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3C45B9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6">
    <w:name w:val="heading 5"/>
    <w:basedOn w:val="1"/>
    <w:next w:val="1"/>
    <w:link w:val="29"/>
    <w:unhideWhenUsed/>
    <w:qFormat/>
    <w:uiPriority w:val="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1"/>
    <w:unhideWhenUsed/>
    <w:qFormat/>
    <w:uiPriority w:val="99"/>
    <w:rPr>
      <w:kern w:val="0"/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0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ascii="Cambria" w:hAnsi="Cambria" w:eastAsia="黑体"/>
      <w:b/>
      <w:bCs/>
      <w:sz w:val="44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paragraph" w:customStyle="1" w:styleId="18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0">
    <w:name w:val="页脚 Char"/>
    <w:link w:val="9"/>
    <w:qFormat/>
    <w:uiPriority w:val="99"/>
    <w:rPr>
      <w:sz w:val="18"/>
      <w:szCs w:val="18"/>
    </w:rPr>
  </w:style>
  <w:style w:type="character" w:customStyle="1" w:styleId="21">
    <w:name w:val="批注框文本 Char"/>
    <w:link w:val="8"/>
    <w:qFormat/>
    <w:uiPriority w:val="99"/>
    <w:rPr>
      <w:sz w:val="18"/>
      <w:szCs w:val="18"/>
    </w:rPr>
  </w:style>
  <w:style w:type="character" w:customStyle="1" w:styleId="22">
    <w:name w:val="页眉 Char"/>
    <w:link w:val="10"/>
    <w:qFormat/>
    <w:uiPriority w:val="99"/>
    <w:rPr>
      <w:sz w:val="18"/>
      <w:szCs w:val="18"/>
    </w:rPr>
  </w:style>
  <w:style w:type="character" w:customStyle="1" w:styleId="23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character" w:customStyle="1" w:styleId="27">
    <w:name w:val="标题 Char"/>
    <w:link w:val="14"/>
    <w:qFormat/>
    <w:uiPriority w:val="10"/>
    <w:rPr>
      <w:rFonts w:ascii="Cambria" w:hAnsi="Cambria" w:eastAsia="黑体" w:cs="Times New Roman"/>
      <w:b/>
      <w:bCs/>
      <w:kern w:val="2"/>
      <w:sz w:val="44"/>
      <w:szCs w:val="32"/>
    </w:rPr>
  </w:style>
  <w:style w:type="paragraph" w:customStyle="1" w:styleId="28">
    <w:name w:val="List Paragraph"/>
    <w:basedOn w:val="1"/>
    <w:unhideWhenUsed/>
    <w:uiPriority w:val="99"/>
    <w:pPr>
      <w:ind w:firstLine="420" w:firstLineChars="200"/>
    </w:pPr>
  </w:style>
  <w:style w:type="character" w:customStyle="1" w:styleId="29">
    <w:name w:val="标题 5 Char"/>
    <w:basedOn w:val="15"/>
    <w:link w:val="6"/>
    <w:uiPriority w:val="0"/>
    <w:rPr>
      <w:rFonts w:ascii="Calibri" w:hAnsi="Calibri"/>
      <w:b/>
      <w:bCs/>
      <w:kern w:val="2"/>
      <w:sz w:val="28"/>
      <w:szCs w:val="28"/>
    </w:rPr>
  </w:style>
  <w:style w:type="character" w:customStyle="1" w:styleId="30">
    <w:name w:val="apple-converted-space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1" Type="http://schemas.openxmlformats.org/officeDocument/2006/relationships/fontTable" Target="fontTable.xml"/><Relationship Id="rId70" Type="http://schemas.openxmlformats.org/officeDocument/2006/relationships/numbering" Target="numbering.xml"/><Relationship Id="rId7" Type="http://schemas.openxmlformats.org/officeDocument/2006/relationships/image" Target="media/image4.png"/><Relationship Id="rId69" Type="http://schemas.openxmlformats.org/officeDocument/2006/relationships/customXml" Target="../customXml/item1.xml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theme" Target="theme/theme1.xml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footer" Target="footer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637</Words>
  <Characters>3634</Characters>
  <Lines>30</Lines>
  <Paragraphs>8</Paragraphs>
  <TotalTime>431</TotalTime>
  <ScaleCrop>false</ScaleCrop>
  <LinksUpToDate>false</LinksUpToDate>
  <CharactersWithSpaces>4263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2016-08-31T06:17:00Z</dcterms:created>
  <dc:creator>apple</dc:creator>
  <cp:lastModifiedBy>Administrator</cp:lastModifiedBy>
  <cp:lastPrinted>2016-09-17T06:40:00Z</cp:lastPrinted>
  <dcterms:modified xsi:type="dcterms:W3CDTF">2018-07-08T09:47:55Z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