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A1A2E"/>
          <w:sz w:val="56"/>
          <w:szCs w:val="56"/>
        </w:rPr>
        <w:t xml:space="preserve">AICAFFE</w:t>
      </w:r>
    </w:p>
    <w:p>
      <w:pPr>
        <w:spacing w:after="100"/>
      </w:pPr>
    </w:p>
    <w:p>
      <w:pPr>
        <w:jc w:val="center"/>
      </w:pPr>
      <w:r>
        <w:rPr>
          <w:rFonts w:ascii="Arial" w:cs="Arial" w:eastAsia="Arial" w:hAnsi="Arial"/>
          <w:i/>
          <w:iCs/>
          <w:color w:val="0F3460"/>
          <w:sz w:val="26"/>
          <w:szCs w:val="26"/>
        </w:rPr>
        <w:t xml:space="preserve">The AI Marketplace-as-an-OS</w:t>
      </w:r>
    </w:p>
    <w:p>
      <w:pPr>
        <w:spacing w:after="400"/>
      </w:pPr>
    </w:p>
    <w:p>
      <w:pPr>
        <w:spacing w:after="80"/>
        <w:jc w:val="center"/>
      </w:pPr>
      <w:r>
        <w:rPr>
          <w:rFonts w:ascii="Arial" w:cs="Arial" w:eastAsia="Arial" w:hAnsi="Arial"/>
          <w:b/>
          <w:bCs/>
          <w:color w:val="E94560"/>
          <w:sz w:val="44"/>
          <w:szCs w:val="44"/>
        </w:rPr>
        <w:t xml:space="preserve">MVP IMPLEMENTATION PLAN</w:t>
      </w:r>
    </w:p>
    <w:p>
      <w:pPr>
        <w:spacing w:after="200"/>
      </w:pPr>
    </w:p>
    <w:p>
      <w:pPr>
        <w:spacing w:after="80"/>
        <w:jc w:val="center"/>
      </w:pPr>
      <w:r>
        <w:rPr>
          <w:rFonts w:ascii="Arial" w:cs="Arial" w:eastAsia="Arial" w:hAnsi="Arial"/>
          <w:color w:val="4A4A4A"/>
          <w:sz w:val="24"/>
          <w:szCs w:val="24"/>
        </w:rPr>
        <w:t xml:space="preserve">8-Week Sprint: From Zero to Working Product</w:t>
      </w:r>
    </w:p>
    <w:p>
      <w:pPr>
        <w:jc w:val="center"/>
      </w:pPr>
      <w:r>
        <w:rPr>
          <w:rFonts w:ascii="Arial" w:cs="Arial" w:eastAsia="Arial" w:hAnsi="Arial"/>
          <w:i/>
          <w:iCs/>
          <w:color w:val="4A4A4A"/>
          <w:sz w:val="22"/>
          <w:szCs w:val="22"/>
        </w:rPr>
        <w:t xml:space="preserve">What Gets Built, What Gets Skipped, and Why</w:t>
      </w:r>
    </w:p>
    <w:p>
      <w:pPr>
        <w:spacing w:after="800"/>
      </w:pPr>
    </w:p>
    <w:p>
      <w:pPr>
        <w:jc w:val="center"/>
      </w:pPr>
      <w:r>
        <w:rPr>
          <w:rFonts w:ascii="Arial" w:cs="Arial" w:eastAsia="Arial" w:hAnsi="Arial"/>
          <w:color w:val="CCCCCC"/>
          <w:sz w:val="20"/>
          <w:szCs w:val="20"/>
        </w:rPr>
        <w:t xml:space="preserve">February 2026  |  Confidential  |  Version 1.0</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The Honest Truth About This MVP</w:t>
      </w:r>
    </w:p>
    <w:p>
      <w:pPr>
        <w:spacing w:after="160" w:line="300"/>
      </w:pPr>
      <w:r>
        <w:rPr>
          <w:rFonts w:ascii="Arial" w:cs="Arial" w:eastAsia="Arial" w:hAnsi="Arial"/>
          <w:b w:val="false"/>
          <w:bCs w:val="false"/>
          <w:i w:val="false"/>
          <w:iCs w:val="false"/>
          <w:color w:val="4A4A4A"/>
          <w:sz w:val="21"/>
          <w:szCs w:val="21"/>
        </w:rPr>
        <w:t xml:space="preserve">Before any timeline or task list, we need to separate what the MVP MUST do from what can wait. The biggest risk in a 2-month sprint is building everything at 50% quality instead of building the core things at 100% quality.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FF5F7"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 CRITICAL</w:t>
            </w:r>
          </w:p>
          <w:p>
            <w:r>
              <w:rPr>
                <w:rFonts w:ascii="Arial" w:cs="Arial" w:eastAsia="Arial" w:hAnsi="Arial"/>
                <w:color w:val="4A4A4A"/>
                <w:sz w:val="20"/>
                <w:szCs w:val="20"/>
              </w:rPr>
              <w:t xml:space="preserve">The #1 mistake: Trying to build the full Swarm Intelligence Orchestration, all Workshops, the complete ACT economy, and 22 provider adapters in 8 weeks. That is a 12-month project. The MVP must be ruthlessly scoped.</w:t>
            </w:r>
          </w:p>
        </w:tc>
      </w:tr>
    </w:tbl>
    <w:p>
      <w:pPr>
        <w:spacing w:after="200"/>
      </w:pPr>
    </w:p>
    <w:p>
      <w:pPr>
        <w:pStyle w:val="Heading2"/>
        <w:spacing w:after="160" w:before="280"/>
      </w:pPr>
      <w:r>
        <w:rPr>
          <w:rFonts w:ascii="Arial" w:cs="Arial" w:eastAsia="Arial" w:hAnsi="Arial"/>
          <w:b/>
          <w:bCs/>
          <w:color w:val="0F3460"/>
          <w:sz w:val="26"/>
          <w:szCs w:val="26"/>
        </w:rPr>
        <w:t xml:space="preserve">1.1 What Did We Promise? (The Non-Negotiables)</w:t>
      </w:r>
    </w:p>
    <w:p>
      <w:pPr>
        <w:spacing w:after="160" w:line="300"/>
      </w:pPr>
      <w:r>
        <w:rPr>
          <w:rFonts w:ascii="Arial" w:cs="Arial" w:eastAsia="Arial" w:hAnsi="Arial"/>
          <w:b w:val="false"/>
          <w:bCs w:val="false"/>
          <w:i w:val="false"/>
          <w:iCs w:val="false"/>
          <w:color w:val="4A4A4A"/>
          <w:sz w:val="21"/>
          <w:szCs w:val="21"/>
        </w:rPr>
        <w:t xml:space="preserve">Looking across all our documents, AiCaffe has made 5 core promises. The MVP must deliver a working version of EACH, even if imperfect: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Promise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MVP Version (Good Enough to Demo)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One Platform, All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5-7 providers working (not 22). Users can pick any model or let the system pick.</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2</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ACT Token Economy</w:t>
            </w:r>
          </w:p>
        </w:tc>
        <w:tc>
          <w:tcPr>
            <w:tcW w:type="dxa" w:w="6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Wallet with balance, auto-deduction per request, transaction history visible. No real payment gateway yet — admin manually adds credits.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Smart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System auto-picks best model based on task type. Doesn’t need to be perfect — needs to be visibly intelligent ("Why this model?" tooltip).</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Workshop UIs</w:t>
            </w:r>
          </w:p>
        </w:tc>
        <w:tc>
          <w:tcPr>
            <w:tcW w:type="dxa" w:w="6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One Workshop working end-to-end (Code Studio). Generic chat as fallback. Not all 5 workshops.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Multi-Model 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 single prompt can use 2-3 models in sequence (e.g., research → code). Not full Swarm yet, but the "auto-switch" is visible.</w:t>
            </w:r>
          </w:p>
        </w:tc>
      </w:tr>
    </w:tbl>
    <w:p>
      <w:pPr>
        <w:spacing w:after="200"/>
      </w:pPr>
    </w:p>
    <w:p>
      <w:pPr>
        <w:pStyle w:val="Heading2"/>
        <w:spacing w:after="160" w:before="280"/>
      </w:pPr>
      <w:r>
        <w:rPr>
          <w:rFonts w:ascii="Arial" w:cs="Arial" w:eastAsia="Arial" w:hAnsi="Arial"/>
          <w:b/>
          <w:bCs/>
          <w:color w:val="0F3460"/>
          <w:sz w:val="26"/>
          <w:szCs w:val="26"/>
        </w:rPr>
        <w:t xml:space="preserve">1.2 What Gets Cut (Deferred to Post-MVP)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Can Wait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22 provider adapters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5-7 providers prove the concept. Adding more is repetitive work.</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AiCaffe Drive (persistent storage)</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Conversations saved in DB is enough. Full Drive is a Phase 2 feature.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Full Swarm (parallel, 10+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Sequential 2-3 model chains prove the concept. Full DAG parallelism is Phase 2.</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Enterprise governance (RBAC, SSO)</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MVP targets developers and power users, not enterprise admins.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Payment gateway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 adds credits manually. Real payment (Stripe) in Phase 2.</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Research Lab, Content Forge, Data Analyst Workshops</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Code Studio + Generic Chat cover 80% of early 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Idea-to-Deployment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This is a product in itself. MVP proves the platform; Pipeline is Phase 3.</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External tool connectors (Cursor, Figma, etc.)</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MVP runs everything through its own backend. External tool bridge is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Model leaderboards &amp; news aggregator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Nice-to-have. Zero impact on core value proposition.</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Benchmark Matrix auto-learning</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DEFERRED</w:t>
            </w:r>
          </w:p>
        </w:tc>
        <w:tc>
          <w:tcPr>
            <w:tcW w:type="dxa" w:w="3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Static matrix works for MVP. Auto-learning needs usage data that doesn’t exist yet.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F0FFF4"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MVP PROMISE</w:t>
            </w:r>
          </w:p>
          <w:p>
            <w:r>
              <w:rPr>
                <w:rFonts w:ascii="Arial" w:cs="Arial" w:eastAsia="Arial" w:hAnsi="Arial"/>
                <w:color w:val="4A4A4A"/>
                <w:sz w:val="20"/>
                <w:szCs w:val="20"/>
              </w:rPr>
              <w:t xml:space="preserve">The MVP Rule: If a user can (1) sign up, (2) send a prompt, (3) see the system pick the best model, (4) get a response, (5) see the cost deducted from their wallet, and (6) use Code Studio for a coding task — the MVP is done. Everything else is polish.</w:t>
            </w:r>
          </w:p>
        </w:tc>
      </w:tr>
    </w:tbl>
    <w:p>
      <w:r>
        <w:br w:type="page"/>
      </w:r>
    </w:p>
    <w:p>
      <w:pPr>
        <w:pStyle w:val="Heading1"/>
        <w:spacing w:after="200" w:before="360"/>
      </w:pPr>
      <w:r>
        <w:rPr>
          <w:rFonts w:ascii="Arial" w:cs="Arial" w:eastAsia="Arial" w:hAnsi="Arial"/>
          <w:b/>
          <w:bCs/>
          <w:color w:val="1A1A2E"/>
          <w:sz w:val="32"/>
          <w:szCs w:val="32"/>
        </w:rPr>
        <w:t xml:space="preserve">2. MVP Tech Stack (Locked Decisions)</w:t>
      </w:r>
    </w:p>
    <w:p>
      <w:pPr>
        <w:spacing w:after="160" w:line="300"/>
      </w:pPr>
      <w:r>
        <w:rPr>
          <w:rFonts w:ascii="Arial" w:cs="Arial" w:eastAsia="Arial" w:hAnsi="Arial"/>
          <w:b w:val="false"/>
          <w:bCs w:val="false"/>
          <w:i w:val="false"/>
          <w:iCs w:val="false"/>
          <w:color w:val="4A4A4A"/>
          <w:sz w:val="21"/>
          <w:szCs w:val="21"/>
        </w:rPr>
        <w:t xml:space="preserve">No time for debates. These are locked. Every hour spent debating tech stack is an hour not spent building.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(One Sentence)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Backend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Node.js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Async-first, streaming-native, largest ecosystem for AI SDKs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API Framework</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Fastify</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2x faster than Express, built-in validation, better TypeScript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PostgreSQL 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ACID for financial transactions, JSONB for flexible model metadata</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ORM</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Prisma</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Type-safe queries, auto-generated types, migration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Cache +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Redis + BullMQ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Rate limiting, balance caching, background jobs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Frontend</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Next.js 14 (App Router)</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SSR for landing, RSC for dashboard, API routes as BFF if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UI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shadcn/ui + Tailwind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Beautiful defaults, fully customizable, fast to build with</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Code Editor</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Monaco Editor (in-browser)</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Same engine as VS Code, free, mature, supports all 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NextAuth.js / Lucia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JWT + API key auth with minimal custom code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Hosting</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Railway / Render (backend) + Vercel (frontend)</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Free/cheap tiers, zero DevOps overhead, deploy in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AI Providers (MVP)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Google AI Studio, Groq, Mistral, OpenRouter, Cohere, DeepSeek, Anthropic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7 providers = 50+ models. Mix of free tiers + trial credits. Total cost: $5.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FF8F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REALITY CHECK</w:t>
            </w:r>
          </w:p>
          <w:p>
            <w:r>
              <w:rPr>
                <w:rFonts w:ascii="Arial" w:cs="Arial" w:eastAsia="Arial" w:hAnsi="Arial"/>
                <w:color w:val="4A4A4A"/>
                <w:sz w:val="20"/>
                <w:szCs w:val="20"/>
              </w:rPr>
              <w:t xml:space="preserve">Do NOT add more tech. No Kubernetes. No microservices. No Kafka. No Terraform. These are all correct for production but will kill your MVP timeline. A monolith on Railway that works beats a distributed system on AWS that doesn’t.</w:t>
            </w:r>
          </w:p>
        </w:tc>
      </w:tr>
    </w:tbl>
    <w:p>
      <w:r>
        <w:br w:type="page"/>
      </w:r>
    </w:p>
    <w:p>
      <w:pPr>
        <w:pStyle w:val="Heading1"/>
        <w:spacing w:after="200" w:before="360"/>
      </w:pPr>
      <w:r>
        <w:rPr>
          <w:rFonts w:ascii="Arial" w:cs="Arial" w:eastAsia="Arial" w:hAnsi="Arial"/>
          <w:b/>
          <w:bCs/>
          <w:color w:val="1A1A2E"/>
          <w:sz w:val="32"/>
          <w:szCs w:val="32"/>
        </w:rPr>
        <w:t xml:space="preserve">3. The 8-Week Sprint Plan</w:t>
      </w:r>
    </w:p>
    <w:p>
      <w:pPr>
        <w:spacing w:after="160" w:line="300"/>
      </w:pPr>
      <w:r>
        <w:rPr>
          <w:rFonts w:ascii="Arial" w:cs="Arial" w:eastAsia="Arial" w:hAnsi="Arial"/>
          <w:b w:val="false"/>
          <w:bCs w:val="false"/>
          <w:i w:val="false"/>
          <w:iCs w:val="false"/>
          <w:color w:val="4A4A4A"/>
          <w:sz w:val="21"/>
          <w:szCs w:val="21"/>
        </w:rPr>
        <w:t xml:space="preserve">The plan is split into 4 sprints of 2 weeks each. Each sprint has a clear demo goal — something you can show someone at the end of the sprint to prove progress.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2"/>
              <w:bottom w:val="single" w:color="0F3460" w:sz="1"/>
              <w:right w:val="single" w:color="0F3460" w:sz="1"/>
            </w:tcBorders>
            <w:shd w:fill="EEF2F8"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How to Read This Plan</w:t>
            </w:r>
          </w:p>
          <w:p>
            <w:r>
              <w:rPr>
                <w:rFonts w:ascii="Arial" w:cs="Arial" w:eastAsia="Arial" w:hAnsi="Arial"/>
                <w:color w:val="4A4A4A"/>
                <w:sz w:val="20"/>
                <w:szCs w:val="20"/>
              </w:rPr>
              <w:t xml:space="preserve">Each sprint lists the tasks, the expected output (what you can demo), and the risk/blocker to watch out for. Days are working days (Monday-Saturday, 6 days/week). Total: 48 working days across 8 weeks.</w:t>
            </w:r>
          </w:p>
        </w:tc>
      </w:tr>
    </w:tbl>
    <w:p>
      <w:pPr>
        <w:spacing w:after="300"/>
      </w:pPr>
    </w:p>
    <w:p>
      <w:pPr>
        <w:pStyle w:val="Heading2"/>
        <w:spacing w:after="160" w:before="280"/>
      </w:pPr>
      <w:r>
        <w:rPr>
          <w:rFonts w:ascii="Arial" w:cs="Arial" w:eastAsia="Arial" w:hAnsi="Arial"/>
          <w:b/>
          <w:bCs/>
          <w:color w:val="0F3460"/>
          <w:sz w:val="26"/>
          <w:szCs w:val="26"/>
        </w:rPr>
        <w:t xml:space="preserve">SPRINT 1: The Foundation (Weeks 1-2)</w:t>
      </w:r>
    </w:p>
    <w:p>
      <w:pPr>
        <w:spacing w:after="160" w:line="300"/>
      </w:pPr>
      <w:r>
        <w:rPr>
          <w:rFonts w:ascii="Arial" w:cs="Arial" w:eastAsia="Arial" w:hAnsi="Arial"/>
          <w:b/>
          <w:bCs/>
          <w:i w:val="false"/>
          <w:iCs w:val="false"/>
          <w:color w:val="1A1A2E"/>
          <w:sz w:val="21"/>
          <w:szCs w:val="21"/>
        </w:rPr>
        <w:t xml:space="preserve">Demo Goal: </w:t>
      </w:r>
      <w:r>
        <w:rPr>
          <w:rFonts w:ascii="Arial" w:cs="Arial" w:eastAsia="Arial" w:hAnsi="Arial"/>
          <w:b w:val="false"/>
          <w:bCs w:val="false"/>
          <w:i w:val="false"/>
          <w:iCs w:val="false"/>
          <w:color w:val="4A4A4A"/>
          <w:sz w:val="21"/>
          <w:szCs w:val="21"/>
        </w:rPr>
        <w:t xml:space="preserve">"I can hit one API endpoint, it talks to 3 different AI providers, and I see the response with token usage."</w:t>
      </w:r>
    </w:p>
    <w:p>
      <w:pPr>
        <w:spacing w:after="100"/>
      </w:pPr>
    </w:p>
    <w:p>
      <w:pPr>
        <w:spacing w:after="120" w:before="200"/>
      </w:pPr>
      <w:r>
        <w:rPr>
          <w:rFonts w:ascii="Arial" w:cs="Arial" w:eastAsia="Arial" w:hAnsi="Arial"/>
          <w:b/>
          <w:bCs/>
          <w:color w:val="16213E"/>
          <w:sz w:val="22"/>
          <w:szCs w:val="22"/>
        </w:rPr>
        <w:t xml:space="preserve">Days 1-3: Project Scaffolding + Database</w:t>
      </w:r>
    </w:p>
    <w:p>
      <w:pPr>
        <w:pStyle w:val="ListParagraph"/>
        <w:numPr>
          <w:ilvl w:val="0"/>
          <w:numId w:val="2"/>
        </w:numPr>
        <w:spacing w:after="100" w:line="300"/>
      </w:pPr>
      <w:r>
        <w:rPr>
          <w:rFonts w:ascii="Arial" w:cs="Arial" w:eastAsia="Arial" w:hAnsi="Arial"/>
          <w:b/>
          <w:bCs/>
          <w:color w:val="1A1A2E"/>
          <w:sz w:val="21"/>
          <w:szCs w:val="21"/>
        </w:rPr>
        <w:t xml:space="preserve">Day 1: </w:t>
      </w:r>
      <w:r>
        <w:rPr>
          <w:rFonts w:ascii="Arial" w:cs="Arial" w:eastAsia="Arial" w:hAnsi="Arial"/>
          <w:color w:val="4A4A4A"/>
          <w:sz w:val="21"/>
          <w:szCs w:val="21"/>
        </w:rPr>
        <w:t xml:space="preserve">Initialize project. Create monorepo structure (backend + frontend). Set up TypeScript strict mode, ESLint, Prettier. Create .env.example. Initialize Git repo. Push first commit.</w:t>
      </w:r>
    </w:p>
    <w:p>
      <w:pPr>
        <w:pStyle w:val="ListParagraph"/>
        <w:numPr>
          <w:ilvl w:val="0"/>
          <w:numId w:val="2"/>
        </w:numPr>
        <w:spacing w:after="100" w:line="300"/>
      </w:pPr>
      <w:r>
        <w:rPr>
          <w:rFonts w:ascii="Arial" w:cs="Arial" w:eastAsia="Arial" w:hAnsi="Arial"/>
          <w:b/>
          <w:bCs/>
          <w:color w:val="1A1A2E"/>
          <w:sz w:val="21"/>
          <w:szCs w:val="21"/>
        </w:rPr>
        <w:t xml:space="preserve">Day 2: </w:t>
      </w:r>
      <w:r>
        <w:rPr>
          <w:rFonts w:ascii="Arial" w:cs="Arial" w:eastAsia="Arial" w:hAnsi="Arial"/>
          <w:color w:val="4A4A4A"/>
          <w:sz w:val="21"/>
          <w:szCs w:val="21"/>
        </w:rPr>
        <w:t xml:space="preserve">Set up Prisma + PostgreSQL. Create schema for: users, wallets, transactions, providers, models, api_requests. Run first migration. Write seed script for 7 providers and their models.</w:t>
      </w:r>
    </w:p>
    <w:p>
      <w:pPr>
        <w:pStyle w:val="ListParagraph"/>
        <w:numPr>
          <w:ilvl w:val="0"/>
          <w:numId w:val="2"/>
        </w:numPr>
        <w:spacing w:after="100" w:line="300"/>
      </w:pPr>
      <w:r>
        <w:rPr>
          <w:rFonts w:ascii="Arial" w:cs="Arial" w:eastAsia="Arial" w:hAnsi="Arial"/>
          <w:b/>
          <w:bCs/>
          <w:color w:val="1A1A2E"/>
          <w:sz w:val="21"/>
          <w:szCs w:val="21"/>
        </w:rPr>
        <w:t xml:space="preserve">Day 3: </w:t>
      </w:r>
      <w:r>
        <w:rPr>
          <w:rFonts w:ascii="Arial" w:cs="Arial" w:eastAsia="Arial" w:hAnsi="Arial"/>
          <w:color w:val="4A4A4A"/>
          <w:sz w:val="21"/>
          <w:szCs w:val="21"/>
        </w:rPr>
        <w:t xml:space="preserve">Set up Redis connection. Create basic logger (pino). Create error class hierarchy (AppError, ProviderError, InsufficientBalanceError, etc.). Set up Fastify server skeleton.</w:t>
      </w:r>
    </w:p>
    <w:p>
      <w:pPr>
        <w:spacing w:after="120" w:before="200"/>
      </w:pPr>
      <w:r>
        <w:rPr>
          <w:rFonts w:ascii="Arial" w:cs="Arial" w:eastAsia="Arial" w:hAnsi="Arial"/>
          <w:b/>
          <w:bCs/>
          <w:color w:val="16213E"/>
          <w:sz w:val="22"/>
          <w:szCs w:val="22"/>
        </w:rPr>
        <w:t xml:space="preserve">Days 4-7: Provider Abstraction Layer (3 Adapters)</w:t>
      </w:r>
    </w:p>
    <w:p>
      <w:pPr>
        <w:pStyle w:val="ListParagraph"/>
        <w:numPr>
          <w:ilvl w:val="0"/>
          <w:numId w:val="2"/>
        </w:numPr>
        <w:spacing w:after="100" w:line="300"/>
      </w:pPr>
      <w:r>
        <w:rPr>
          <w:rFonts w:ascii="Arial" w:cs="Arial" w:eastAsia="Arial" w:hAnsi="Arial"/>
          <w:b/>
          <w:bCs/>
          <w:color w:val="1A1A2E"/>
          <w:sz w:val="21"/>
          <w:szCs w:val="21"/>
        </w:rPr>
        <w:t xml:space="preserve">Day 4: </w:t>
      </w:r>
      <w:r>
        <w:rPr>
          <w:rFonts w:ascii="Arial" w:cs="Arial" w:eastAsia="Arial" w:hAnsi="Arial"/>
          <w:color w:val="4A4A4A"/>
          <w:sz w:val="21"/>
          <w:szCs w:val="21"/>
        </w:rPr>
        <w:t xml:space="preserve">Define the unified provider interface (TypeScript interface): chat(), stream(), listModels(). Define unified request/response types. This is the contract ALL adapters implement.</w:t>
      </w:r>
    </w:p>
    <w:p>
      <w:pPr>
        <w:pStyle w:val="ListParagraph"/>
        <w:numPr>
          <w:ilvl w:val="0"/>
          <w:numId w:val="2"/>
        </w:numPr>
        <w:spacing w:after="100" w:line="300"/>
      </w:pPr>
      <w:r>
        <w:rPr>
          <w:rFonts w:ascii="Arial" w:cs="Arial" w:eastAsia="Arial" w:hAnsi="Arial"/>
          <w:b/>
          <w:bCs/>
          <w:color w:val="1A1A2E"/>
          <w:sz w:val="21"/>
          <w:szCs w:val="21"/>
        </w:rPr>
        <w:t xml:space="preserve">Day 5: </w:t>
      </w:r>
      <w:r>
        <w:rPr>
          <w:rFonts w:ascii="Arial" w:cs="Arial" w:eastAsia="Arial" w:hAnsi="Arial"/>
          <w:color w:val="4A4A4A"/>
          <w:sz w:val="21"/>
          <w:szCs w:val="21"/>
        </w:rPr>
        <w:t xml:space="preserve">Build Google AI Studio adapter. Implement chat() and stream() for Gemini models. Handle auth (API key), error mapping, token counting from response.</w:t>
      </w:r>
    </w:p>
    <w:p>
      <w:pPr>
        <w:pStyle w:val="ListParagraph"/>
        <w:numPr>
          <w:ilvl w:val="0"/>
          <w:numId w:val="2"/>
        </w:numPr>
        <w:spacing w:after="100" w:line="300"/>
      </w:pPr>
      <w:r>
        <w:rPr>
          <w:rFonts w:ascii="Arial" w:cs="Arial" w:eastAsia="Arial" w:hAnsi="Arial"/>
          <w:b/>
          <w:bCs/>
          <w:color w:val="1A1A2E"/>
          <w:sz w:val="21"/>
          <w:szCs w:val="21"/>
        </w:rPr>
        <w:t xml:space="preserve">Day 6: </w:t>
      </w:r>
      <w:r>
        <w:rPr>
          <w:rFonts w:ascii="Arial" w:cs="Arial" w:eastAsia="Arial" w:hAnsi="Arial"/>
          <w:color w:val="4A4A4A"/>
          <w:sz w:val="21"/>
          <w:szCs w:val="21"/>
        </w:rPr>
        <w:t xml:space="preserve">Build Groq adapter (OpenAI-compatible). Implement chat() and stream(). Build Mistral adapter. Since both are OpenAI-compatible, extract a base OpenAI adapter and extend it.</w:t>
      </w:r>
    </w:p>
    <w:p>
      <w:pPr>
        <w:pStyle w:val="ListParagraph"/>
        <w:numPr>
          <w:ilvl w:val="0"/>
          <w:numId w:val="2"/>
        </w:numPr>
        <w:spacing w:after="100" w:line="300"/>
      </w:pPr>
      <w:r>
        <w:rPr>
          <w:rFonts w:ascii="Arial" w:cs="Arial" w:eastAsia="Arial" w:hAnsi="Arial"/>
          <w:b/>
          <w:bCs/>
          <w:color w:val="1A1A2E"/>
          <w:sz w:val="21"/>
          <w:szCs w:val="21"/>
        </w:rPr>
        <w:t xml:space="preserve">Day 7: </w:t>
      </w:r>
      <w:r>
        <w:rPr>
          <w:rFonts w:ascii="Arial" w:cs="Arial" w:eastAsia="Arial" w:hAnsi="Arial"/>
          <w:color w:val="4A4A4A"/>
          <w:sz w:val="21"/>
          <w:szCs w:val="21"/>
        </w:rPr>
        <w:t xml:space="preserve">Build adapter factory/registry. Given a model name, return the correct adapter. Test all 3 adapters manually with real API calls. Fix streaming edge cases.</w:t>
      </w:r>
    </w:p>
    <w:p>
      <w:pPr>
        <w:spacing w:after="120" w:before="200"/>
      </w:pPr>
      <w:r>
        <w:rPr>
          <w:rFonts w:ascii="Arial" w:cs="Arial" w:eastAsia="Arial" w:hAnsi="Arial"/>
          <w:b/>
          <w:bCs/>
          <w:color w:val="16213E"/>
          <w:sz w:val="22"/>
          <w:szCs w:val="22"/>
        </w:rPr>
        <w:t xml:space="preserve">Days 8-10: ACT Economy (Basic)</w:t>
      </w:r>
    </w:p>
    <w:p>
      <w:pPr>
        <w:pStyle w:val="ListParagraph"/>
        <w:numPr>
          <w:ilvl w:val="0"/>
          <w:numId w:val="2"/>
        </w:numPr>
        <w:spacing w:after="100" w:line="300"/>
      </w:pPr>
      <w:r>
        <w:rPr>
          <w:rFonts w:ascii="Arial" w:cs="Arial" w:eastAsia="Arial" w:hAnsi="Arial"/>
          <w:b/>
          <w:bCs/>
          <w:color w:val="1A1A2E"/>
          <w:sz w:val="21"/>
          <w:szCs w:val="21"/>
        </w:rPr>
        <w:t xml:space="preserve">Day 8: </w:t>
      </w:r>
      <w:r>
        <w:rPr>
          <w:rFonts w:ascii="Arial" w:cs="Arial" w:eastAsia="Arial" w:hAnsi="Arial"/>
          <w:color w:val="4A4A4A"/>
          <w:sz w:val="21"/>
          <w:szCs w:val="21"/>
        </w:rPr>
        <w:t xml:space="preserve">Build wallet service: createWallet(), getBalance(), holdTokens(), debitTokens(), releaseHold(). All operations use PostgreSQL transactions. Write the hold-debit-release flow.</w:t>
      </w:r>
    </w:p>
    <w:p>
      <w:pPr>
        <w:pStyle w:val="ListParagraph"/>
        <w:numPr>
          <w:ilvl w:val="0"/>
          <w:numId w:val="2"/>
        </w:numPr>
        <w:spacing w:after="100" w:line="300"/>
      </w:pPr>
      <w:r>
        <w:rPr>
          <w:rFonts w:ascii="Arial" w:cs="Arial" w:eastAsia="Arial" w:hAnsi="Arial"/>
          <w:b/>
          <w:bCs/>
          <w:color w:val="1A1A2E"/>
          <w:sz w:val="21"/>
          <w:szCs w:val="21"/>
        </w:rPr>
        <w:t xml:space="preserve">Day 9: </w:t>
      </w:r>
      <w:r>
        <w:rPr>
          <w:rFonts w:ascii="Arial" w:cs="Arial" w:eastAsia="Arial" w:hAnsi="Arial"/>
          <w:color w:val="4A4A4A"/>
          <w:sz w:val="21"/>
          <w:szCs w:val="21"/>
        </w:rPr>
        <w:t xml:space="preserve">Build pricing service: given a model and token count, calculate ACT cost. Create pricing_rules table with initial rates for all seeded models. Add the 20% margin calculation.</w:t>
      </w:r>
    </w:p>
    <w:p>
      <w:pPr>
        <w:pStyle w:val="ListParagraph"/>
        <w:numPr>
          <w:ilvl w:val="0"/>
          <w:numId w:val="2"/>
        </w:numPr>
        <w:spacing w:after="100" w:line="300"/>
      </w:pPr>
      <w:r>
        <w:rPr>
          <w:rFonts w:ascii="Arial" w:cs="Arial" w:eastAsia="Arial" w:hAnsi="Arial"/>
          <w:b/>
          <w:bCs/>
          <w:color w:val="1A1A2E"/>
          <w:sz w:val="21"/>
          <w:szCs w:val="21"/>
        </w:rPr>
        <w:t xml:space="preserve">Day 10: </w:t>
      </w:r>
      <w:r>
        <w:rPr>
          <w:rFonts w:ascii="Arial" w:cs="Arial" w:eastAsia="Arial" w:hAnsi="Arial"/>
          <w:color w:val="4A4A4A"/>
          <w:sz w:val="21"/>
          <w:szCs w:val="21"/>
        </w:rPr>
        <w:t xml:space="preserve">Build the cost guard middleware: before any API call, estimate max cost, check balance, place hold. After response, calculate actual cost, debit, release excess hold. Wire this into the request pipeline.</w:t>
      </w:r>
    </w:p>
    <w:p>
      <w:pPr>
        <w:spacing w:after="120" w:before="200"/>
      </w:pPr>
      <w:r>
        <w:rPr>
          <w:rFonts w:ascii="Arial" w:cs="Arial" w:eastAsia="Arial" w:hAnsi="Arial"/>
          <w:b/>
          <w:bCs/>
          <w:color w:val="16213E"/>
          <w:sz w:val="22"/>
          <w:szCs w:val="22"/>
        </w:rPr>
        <w:t xml:space="preserve">Days 11-12: The Unified API Endpoint</w:t>
      </w:r>
    </w:p>
    <w:p>
      <w:pPr>
        <w:pStyle w:val="ListParagraph"/>
        <w:numPr>
          <w:ilvl w:val="0"/>
          <w:numId w:val="2"/>
        </w:numPr>
        <w:spacing w:after="100" w:line="300"/>
      </w:pPr>
      <w:r>
        <w:rPr>
          <w:rFonts w:ascii="Arial" w:cs="Arial" w:eastAsia="Arial" w:hAnsi="Arial"/>
          <w:b/>
          <w:bCs/>
          <w:color w:val="1A1A2E"/>
          <w:sz w:val="21"/>
          <w:szCs w:val="21"/>
        </w:rPr>
        <w:t xml:space="preserve">Day 11: </w:t>
      </w:r>
      <w:r>
        <w:rPr>
          <w:rFonts w:ascii="Arial" w:cs="Arial" w:eastAsia="Arial" w:hAnsi="Arial"/>
          <w:color w:val="4A4A4A"/>
          <w:sz w:val="21"/>
          <w:szCs w:val="21"/>
        </w:rPr>
        <w:t xml:space="preserve">Build the core /v1/chat/completions endpoint. Accept model name in request. Route to correct adapter. Return unified response with usage metadata (tokens used, ACT cost). Support both sync and streaming.</w:t>
      </w:r>
    </w:p>
    <w:p>
      <w:pPr>
        <w:pStyle w:val="ListParagraph"/>
        <w:numPr>
          <w:ilvl w:val="0"/>
          <w:numId w:val="2"/>
        </w:numPr>
        <w:spacing w:after="100" w:line="300"/>
      </w:pPr>
      <w:r>
        <w:rPr>
          <w:rFonts w:ascii="Arial" w:cs="Arial" w:eastAsia="Arial" w:hAnsi="Arial"/>
          <w:b/>
          <w:bCs/>
          <w:color w:val="1A1A2E"/>
          <w:sz w:val="21"/>
          <w:szCs w:val="21"/>
        </w:rPr>
        <w:t xml:space="preserve">Day 12: </w:t>
      </w:r>
      <w:r>
        <w:rPr>
          <w:rFonts w:ascii="Arial" w:cs="Arial" w:eastAsia="Arial" w:hAnsi="Arial"/>
          <w:color w:val="4A4A4A"/>
          <w:sz w:val="21"/>
          <w:szCs w:val="21"/>
        </w:rPr>
        <w:t xml:space="preserve">Build basic auth (API key). User signs up → gets API key → uses key in header. Test the full flow: auth → balance check → provider call → billing → response. Fix all bugs.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F0FFF4"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MVP PROMISE</w:t>
            </w:r>
          </w:p>
          <w:p>
            <w:r>
              <w:rPr>
                <w:rFonts w:ascii="Arial" w:cs="Arial" w:eastAsia="Arial" w:hAnsi="Arial"/>
                <w:color w:val="4A4A4A"/>
                <w:sz w:val="20"/>
                <w:szCs w:val="20"/>
              </w:rPr>
              <w:t xml:space="preserve">Sprint 1 Output: A working API that accepts a prompt, routes it to Google/Groq/Mistral, returns the response, and deducts ACT tokens from the user’s wallet. This alone is a usable product for developers.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Streaming bugs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SSE streaming is finicky. Each provider sends chunks differently. Budget extra time on Day 7 and 11. Test with curl, not just code.</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Provider API changes</w:t>
            </w:r>
          </w:p>
        </w:tc>
        <w:tc>
          <w:tcPr>
            <w:tcW w:type="dxa" w:w="7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Free tier limits may hit during development. Create multiple API keys. Use OpenRouter as a fallback for any provider that blocks you.</w:t>
            </w:r>
          </w:p>
        </w:tc>
      </w:tr>
    </w:tbl>
    <w:p>
      <w:r>
        <w:br w:type="page"/>
      </w:r>
    </w:p>
    <w:p>
      <w:pPr>
        <w:pStyle w:val="Heading2"/>
        <w:spacing w:after="160" w:before="280"/>
      </w:pPr>
      <w:r>
        <w:rPr>
          <w:rFonts w:ascii="Arial" w:cs="Arial" w:eastAsia="Arial" w:hAnsi="Arial"/>
          <w:b/>
          <w:bCs/>
          <w:color w:val="0F3460"/>
          <w:sz w:val="26"/>
          <w:szCs w:val="26"/>
        </w:rPr>
        <w:t xml:space="preserve">SPRINT 2: The Brain (Weeks 3-4)</w:t>
      </w:r>
    </w:p>
    <w:p>
      <w:pPr>
        <w:spacing w:after="160" w:line="300"/>
      </w:pPr>
      <w:r>
        <w:rPr>
          <w:rFonts w:ascii="Arial" w:cs="Arial" w:eastAsia="Arial" w:hAnsi="Arial"/>
          <w:b/>
          <w:bCs/>
          <w:i w:val="false"/>
          <w:iCs w:val="false"/>
          <w:color w:val="1A1A2E"/>
          <w:sz w:val="21"/>
          <w:szCs w:val="21"/>
        </w:rPr>
        <w:t xml:space="preserve">Demo Goal: </w:t>
      </w:r>
      <w:r>
        <w:rPr>
          <w:rFonts w:ascii="Arial" w:cs="Arial" w:eastAsia="Arial" w:hAnsi="Arial"/>
          <w:b w:val="false"/>
          <w:bCs w:val="false"/>
          <w:i w:val="false"/>
          <w:iCs w:val="false"/>
          <w:color w:val="4A4A4A"/>
          <w:sz w:val="21"/>
          <w:szCs w:val="21"/>
        </w:rPr>
        <w:t xml:space="preserve">"I send a prompt without specifying a model, and the system automatically picks the best one. I can see WHY it chose that model."</w:t>
      </w:r>
    </w:p>
    <w:p>
      <w:pPr>
        <w:spacing w:after="100"/>
      </w:pPr>
    </w:p>
    <w:p>
      <w:pPr>
        <w:spacing w:after="120" w:before="200"/>
      </w:pPr>
      <w:r>
        <w:rPr>
          <w:rFonts w:ascii="Arial" w:cs="Arial" w:eastAsia="Arial" w:hAnsi="Arial"/>
          <w:b/>
          <w:bCs/>
          <w:color w:val="16213E"/>
          <w:sz w:val="22"/>
          <w:szCs w:val="22"/>
        </w:rPr>
        <w:t xml:space="preserve">Days 13-15: Smart Conductor (Task Classifier + Scorer)</w:t>
      </w:r>
    </w:p>
    <w:p>
      <w:pPr>
        <w:pStyle w:val="ListParagraph"/>
        <w:numPr>
          <w:ilvl w:val="0"/>
          <w:numId w:val="2"/>
        </w:numPr>
        <w:spacing w:after="100" w:line="300"/>
      </w:pPr>
      <w:r>
        <w:rPr>
          <w:rFonts w:ascii="Arial" w:cs="Arial" w:eastAsia="Arial" w:hAnsi="Arial"/>
          <w:b/>
          <w:bCs/>
          <w:color w:val="1A1A2E"/>
          <w:sz w:val="21"/>
          <w:szCs w:val="21"/>
        </w:rPr>
        <w:t xml:space="preserve">Day 13: </w:t>
      </w:r>
      <w:r>
        <w:rPr>
          <w:rFonts w:ascii="Arial" w:cs="Arial" w:eastAsia="Arial" w:hAnsi="Arial"/>
          <w:color w:val="4A4A4A"/>
          <w:sz w:val="21"/>
          <w:szCs w:val="21"/>
        </w:rPr>
        <w:t xml:space="preserve">Build the task classifier. Start with Tier 1: keyword matching using a simple Map (not full trie yet — that’s optimization). Load keywords from task-keywords.json. Classify into 8 categories: code, reasoning, creative, research, quick_qa, data_analysis, translation, summarization.</w:t>
      </w:r>
    </w:p>
    <w:p>
      <w:pPr>
        <w:pStyle w:val="ListParagraph"/>
        <w:numPr>
          <w:ilvl w:val="0"/>
          <w:numId w:val="2"/>
        </w:numPr>
        <w:spacing w:after="100" w:line="300"/>
      </w:pPr>
      <w:r>
        <w:rPr>
          <w:rFonts w:ascii="Arial" w:cs="Arial" w:eastAsia="Arial" w:hAnsi="Arial"/>
          <w:b/>
          <w:bCs/>
          <w:color w:val="1A1A2E"/>
          <w:sz w:val="21"/>
          <w:szCs w:val="21"/>
        </w:rPr>
        <w:t xml:space="preserve">Day 14: </w:t>
      </w:r>
      <w:r>
        <w:rPr>
          <w:rFonts w:ascii="Arial" w:cs="Arial" w:eastAsia="Arial" w:hAnsi="Arial"/>
          <w:color w:val="4A4A4A"/>
          <w:sz w:val="21"/>
          <w:szCs w:val="21"/>
        </w:rPr>
        <w:t xml:space="preserve">Build the model scorer. Create a static Task Fit Matrix (JSON config): for each (task_type, model) pair, assign a fitness score 0-10. Add cost score (normalize against cheapest). Add provider health score (start with all providers at 1.0). Calculate weighted composite.</w:t>
      </w:r>
    </w:p>
    <w:p>
      <w:pPr>
        <w:pStyle w:val="ListParagraph"/>
        <w:numPr>
          <w:ilvl w:val="0"/>
          <w:numId w:val="2"/>
        </w:numPr>
        <w:spacing w:after="100" w:line="300"/>
      </w:pPr>
      <w:r>
        <w:rPr>
          <w:rFonts w:ascii="Arial" w:cs="Arial" w:eastAsia="Arial" w:hAnsi="Arial"/>
          <w:b/>
          <w:bCs/>
          <w:color w:val="1A1A2E"/>
          <w:sz w:val="21"/>
          <w:szCs w:val="21"/>
        </w:rPr>
        <w:t xml:space="preserve">Day 15: </w:t>
      </w:r>
      <w:r>
        <w:rPr>
          <w:rFonts w:ascii="Arial" w:cs="Arial" w:eastAsia="Arial" w:hAnsi="Arial"/>
          <w:color w:val="4A4A4A"/>
          <w:sz w:val="21"/>
          <w:szCs w:val="21"/>
        </w:rPr>
        <w:t xml:space="preserve">Build the routing logic. When no model is specified: classify task → score all active models → pick highest → log the routing decision. Add “auto” as default model option. Build the /v1/routing/explain endpoint that returns the scoring breakdown (for the "Why this model?" feature).</w:t>
      </w:r>
    </w:p>
    <w:p>
      <w:pPr>
        <w:spacing w:after="120" w:before="200"/>
      </w:pPr>
      <w:r>
        <w:rPr>
          <w:rFonts w:ascii="Arial" w:cs="Arial" w:eastAsia="Arial" w:hAnsi="Arial"/>
          <w:b/>
          <w:bCs/>
          <w:color w:val="16213E"/>
          <w:sz w:val="22"/>
          <w:szCs w:val="22"/>
        </w:rPr>
        <w:t xml:space="preserve">Days 16-18: Add 4 More Providers</w:t>
      </w:r>
    </w:p>
    <w:p>
      <w:pPr>
        <w:pStyle w:val="ListParagraph"/>
        <w:numPr>
          <w:ilvl w:val="0"/>
          <w:numId w:val="2"/>
        </w:numPr>
        <w:spacing w:after="100" w:line="300"/>
      </w:pPr>
      <w:r>
        <w:rPr>
          <w:rFonts w:ascii="Arial" w:cs="Arial" w:eastAsia="Arial" w:hAnsi="Arial"/>
          <w:b/>
          <w:bCs/>
          <w:color w:val="1A1A2E"/>
          <w:sz w:val="21"/>
          <w:szCs w:val="21"/>
        </w:rPr>
        <w:t xml:space="preserve">Day 16: </w:t>
      </w:r>
      <w:r>
        <w:rPr>
          <w:rFonts w:ascii="Arial" w:cs="Arial" w:eastAsia="Arial" w:hAnsi="Arial"/>
          <w:color w:val="4A4A4A"/>
          <w:sz w:val="21"/>
          <w:szCs w:val="21"/>
        </w:rPr>
        <w:t xml:space="preserve">Build OpenRouter adapter (access to dozens of free models through one API). Build Cohere adapter (for embeddings and RAG — differentiator).</w:t>
      </w:r>
    </w:p>
    <w:p>
      <w:pPr>
        <w:pStyle w:val="ListParagraph"/>
        <w:numPr>
          <w:ilvl w:val="0"/>
          <w:numId w:val="2"/>
        </w:numPr>
        <w:spacing w:after="100" w:line="300"/>
      </w:pPr>
      <w:r>
        <w:rPr>
          <w:rFonts w:ascii="Arial" w:cs="Arial" w:eastAsia="Arial" w:hAnsi="Arial"/>
          <w:b/>
          <w:bCs/>
          <w:color w:val="1A1A2E"/>
          <w:sz w:val="21"/>
          <w:szCs w:val="21"/>
        </w:rPr>
        <w:t xml:space="preserve">Day 17: </w:t>
      </w:r>
      <w:r>
        <w:rPr>
          <w:rFonts w:ascii="Arial" w:cs="Arial" w:eastAsia="Arial" w:hAnsi="Arial"/>
          <w:color w:val="4A4A4A"/>
          <w:sz w:val="21"/>
          <w:szCs w:val="21"/>
        </w:rPr>
        <w:t xml:space="preserve">Build DeepSeek adapter (cheapest reasoning model). Build Anthropic adapter (Claude — essential for credibility).</w:t>
      </w:r>
    </w:p>
    <w:p>
      <w:pPr>
        <w:pStyle w:val="ListParagraph"/>
        <w:numPr>
          <w:ilvl w:val="0"/>
          <w:numId w:val="2"/>
        </w:numPr>
        <w:spacing w:after="100" w:line="300"/>
      </w:pPr>
      <w:r>
        <w:rPr>
          <w:rFonts w:ascii="Arial" w:cs="Arial" w:eastAsia="Arial" w:hAnsi="Arial"/>
          <w:b/>
          <w:bCs/>
          <w:color w:val="1A1A2E"/>
          <w:sz w:val="21"/>
          <w:szCs w:val="21"/>
        </w:rPr>
        <w:t xml:space="preserve">Day 18: </w:t>
      </w:r>
      <w:r>
        <w:rPr>
          <w:rFonts w:ascii="Arial" w:cs="Arial" w:eastAsia="Arial" w:hAnsi="Arial"/>
          <w:color w:val="4A4A4A"/>
          <w:sz w:val="21"/>
          <w:szCs w:val="21"/>
        </w:rPr>
        <w:t xml:space="preserve">Update model registry with all new models. Update pricing rules. Update Task Fit Matrix with scores for new models. Test routing decisions: a code prompt should route to DeepSeek/Claude, a research prompt to Gemini/Perplexity, a quick question to Groq.</w:t>
      </w:r>
    </w:p>
    <w:p>
      <w:pPr>
        <w:spacing w:after="120" w:before="200"/>
      </w:pPr>
      <w:r>
        <w:rPr>
          <w:rFonts w:ascii="Arial" w:cs="Arial" w:eastAsia="Arial" w:hAnsi="Arial"/>
          <w:b/>
          <w:bCs/>
          <w:color w:val="16213E"/>
          <w:sz w:val="22"/>
          <w:szCs w:val="22"/>
        </w:rPr>
        <w:t xml:space="preserve">Days 19-21: Fallback + Circuit Breaker</w:t>
      </w:r>
    </w:p>
    <w:p>
      <w:pPr>
        <w:pStyle w:val="ListParagraph"/>
        <w:numPr>
          <w:ilvl w:val="0"/>
          <w:numId w:val="2"/>
        </w:numPr>
        <w:spacing w:after="100" w:line="300"/>
      </w:pPr>
      <w:r>
        <w:rPr>
          <w:rFonts w:ascii="Arial" w:cs="Arial" w:eastAsia="Arial" w:hAnsi="Arial"/>
          <w:b/>
          <w:bCs/>
          <w:color w:val="1A1A2E"/>
          <w:sz w:val="21"/>
          <w:szCs w:val="21"/>
        </w:rPr>
        <w:t xml:space="preserve">Day 19: </w:t>
      </w:r>
      <w:r>
        <w:rPr>
          <w:rFonts w:ascii="Arial" w:cs="Arial" w:eastAsia="Arial" w:hAnsi="Arial"/>
          <w:color w:val="4A4A4A"/>
          <w:sz w:val="21"/>
          <w:szCs w:val="21"/>
        </w:rPr>
        <w:t xml:space="preserve">Build circuit breaker (simplified). Track consecutive failures per provider in Redis. After 3 failures, mark provider as unhealthy for 30 seconds. Conductor skips unhealthy providers during scoring.</w:t>
      </w:r>
    </w:p>
    <w:p>
      <w:pPr>
        <w:pStyle w:val="ListParagraph"/>
        <w:numPr>
          <w:ilvl w:val="0"/>
          <w:numId w:val="2"/>
        </w:numPr>
        <w:spacing w:after="100" w:line="300"/>
      </w:pPr>
      <w:r>
        <w:rPr>
          <w:rFonts w:ascii="Arial" w:cs="Arial" w:eastAsia="Arial" w:hAnsi="Arial"/>
          <w:b/>
          <w:bCs/>
          <w:color w:val="1A1A2E"/>
          <w:sz w:val="21"/>
          <w:szCs w:val="21"/>
        </w:rPr>
        <w:t xml:space="preserve">Day 20: </w:t>
      </w:r>
      <w:r>
        <w:rPr>
          <w:rFonts w:ascii="Arial" w:cs="Arial" w:eastAsia="Arial" w:hAnsi="Arial"/>
          <w:color w:val="4A4A4A"/>
          <w:sz w:val="21"/>
          <w:szCs w:val="21"/>
        </w:rPr>
        <w:t xml:space="preserve">Build fallback chain. When primary model fails, Conductor automatically retries with 2nd-ranked model. Max 2 retries. Log fallback events. User sees slight delay, never a failure.</w:t>
      </w:r>
    </w:p>
    <w:p>
      <w:pPr>
        <w:pStyle w:val="ListParagraph"/>
        <w:numPr>
          <w:ilvl w:val="0"/>
          <w:numId w:val="2"/>
        </w:numPr>
        <w:spacing w:after="100" w:line="300"/>
      </w:pPr>
      <w:r>
        <w:rPr>
          <w:rFonts w:ascii="Arial" w:cs="Arial" w:eastAsia="Arial" w:hAnsi="Arial"/>
          <w:b/>
          <w:bCs/>
          <w:color w:val="1A1A2E"/>
          <w:sz w:val="21"/>
          <w:szCs w:val="21"/>
        </w:rPr>
        <w:t xml:space="preserve">Day 21: </w:t>
      </w:r>
      <w:r>
        <w:rPr>
          <w:rFonts w:ascii="Arial" w:cs="Arial" w:eastAsia="Arial" w:hAnsi="Arial"/>
          <w:color w:val="4A4A4A"/>
          <w:sz w:val="21"/>
          <w:szCs w:val="21"/>
        </w:rPr>
        <w:t xml:space="preserve">Build rate limiting middleware (sliding window, Redis-based). Per-user limits based on tier. Implement the full request lifecycle: auth → rate limit → classify → route → balance check → hold → provider call → debit → respond.</w:t>
      </w:r>
    </w:p>
    <w:p>
      <w:pPr>
        <w:spacing w:after="120" w:before="200"/>
      </w:pPr>
      <w:r>
        <w:rPr>
          <w:rFonts w:ascii="Arial" w:cs="Arial" w:eastAsia="Arial" w:hAnsi="Arial"/>
          <w:b/>
          <w:bCs/>
          <w:color w:val="16213E"/>
          <w:sz w:val="22"/>
          <w:szCs w:val="22"/>
        </w:rPr>
        <w:t xml:space="preserve">Days 22-24: Multi-Model Chain (The "Swarm Preview")</w:t>
      </w:r>
    </w:p>
    <w:p>
      <w:pPr>
        <w:pStyle w:val="ListParagraph"/>
        <w:numPr>
          <w:ilvl w:val="0"/>
          <w:numId w:val="2"/>
        </w:numPr>
        <w:spacing w:after="100" w:line="300"/>
      </w:pPr>
      <w:r>
        <w:rPr>
          <w:rFonts w:ascii="Arial" w:cs="Arial" w:eastAsia="Arial" w:hAnsi="Arial"/>
          <w:b/>
          <w:bCs/>
          <w:color w:val="1A1A2E"/>
          <w:sz w:val="21"/>
          <w:szCs w:val="21"/>
        </w:rPr>
        <w:t xml:space="preserve">Day 22: </w:t>
      </w:r>
      <w:r>
        <w:rPr>
          <w:rFonts w:ascii="Arial" w:cs="Arial" w:eastAsia="Arial" w:hAnsi="Arial"/>
          <w:color w:val="4A4A4A"/>
          <w:sz w:val="21"/>
          <w:szCs w:val="21"/>
        </w:rPr>
        <w:t xml:space="preserve">Build the chain execution engine. A chain is a sequence of model calls where the output of step N becomes input to step N+1. Define chain as: [{task_type, system_prompt, model_override?}]. Context flows between steps.</w:t>
      </w:r>
    </w:p>
    <w:p>
      <w:pPr>
        <w:pStyle w:val="ListParagraph"/>
        <w:numPr>
          <w:ilvl w:val="0"/>
          <w:numId w:val="2"/>
        </w:numPr>
        <w:spacing w:after="100" w:line="300"/>
      </w:pPr>
      <w:r>
        <w:rPr>
          <w:rFonts w:ascii="Arial" w:cs="Arial" w:eastAsia="Arial" w:hAnsi="Arial"/>
          <w:b/>
          <w:bCs/>
          <w:color w:val="1A1A2E"/>
          <w:sz w:val="21"/>
          <w:szCs w:val="21"/>
        </w:rPr>
        <w:t xml:space="preserve">Day 23: </w:t>
      </w:r>
      <w:r>
        <w:rPr>
          <w:rFonts w:ascii="Arial" w:cs="Arial" w:eastAsia="Arial" w:hAnsi="Arial"/>
          <w:color w:val="4A4A4A"/>
          <w:sz w:val="21"/>
          <w:szCs w:val="21"/>
        </w:rPr>
        <w:t xml:space="preserve">Build 2 pre-defined chains: (1) "Research + Write" — Gemini researches a topic, Claude writes the article using the research. (2) "Code + Review" — DeepSeek writes code, Claude reviews it and suggests fixes.</w:t>
      </w:r>
    </w:p>
    <w:p>
      <w:pPr>
        <w:pStyle w:val="ListParagraph"/>
        <w:numPr>
          <w:ilvl w:val="0"/>
          <w:numId w:val="2"/>
        </w:numPr>
        <w:spacing w:after="100" w:line="300"/>
      </w:pPr>
      <w:r>
        <w:rPr>
          <w:rFonts w:ascii="Arial" w:cs="Arial" w:eastAsia="Arial" w:hAnsi="Arial"/>
          <w:b/>
          <w:bCs/>
          <w:color w:val="1A1A2E"/>
          <w:sz w:val="21"/>
          <w:szCs w:val="21"/>
        </w:rPr>
        <w:t xml:space="preserve">Day 24: </w:t>
      </w:r>
      <w:r>
        <w:rPr>
          <w:rFonts w:ascii="Arial" w:cs="Arial" w:eastAsia="Arial" w:hAnsi="Arial"/>
          <w:color w:val="4A4A4A"/>
          <w:sz w:val="21"/>
          <w:szCs w:val="21"/>
        </w:rPr>
        <w:t xml:space="preserve">Expose chains via /v1/chain/execute endpoint. Each step in the chain uses the Conductor to pick the model (unless overridden). The response includes all intermediate outputs + final output. This is the MVP version of Swarm.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F0FFF4"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MVP PROMISE</w:t>
            </w:r>
          </w:p>
          <w:p>
            <w:r>
              <w:rPr>
                <w:rFonts w:ascii="Arial" w:cs="Arial" w:eastAsia="Arial" w:hAnsi="Arial"/>
                <w:color w:val="4A4A4A"/>
                <w:sz w:val="20"/>
                <w:szCs w:val="20"/>
              </w:rPr>
              <w:t xml:space="preserve">Sprint 2 Output: The system is now intelligent. It auto-picks models, falls back gracefully, and can chain 2-3 models together. The API is fully functional with 7 providers and 50+ models. A developer can build real applications on this.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Routing quality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keyword classifier will make wrong decisions sometimes. That’s OK for MVP. Log every routing decision. After launch, analyze logs to improve the Task Fit Matrix.</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Chain context overflow</w:t>
            </w:r>
          </w:p>
        </w:tc>
        <w:tc>
          <w:tcPr>
            <w:tcW w:type="dxa" w:w="7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Step 1 output may be too large for Step 2’s context. Add a summarization step between chain links if output exceeds 4000 tokens.</w:t>
            </w:r>
          </w:p>
        </w:tc>
      </w:tr>
    </w:tbl>
    <w:p>
      <w:r>
        <w:br w:type="page"/>
      </w:r>
    </w:p>
    <w:p>
      <w:pPr>
        <w:pStyle w:val="Heading2"/>
        <w:spacing w:after="160" w:before="280"/>
      </w:pPr>
      <w:r>
        <w:rPr>
          <w:rFonts w:ascii="Arial" w:cs="Arial" w:eastAsia="Arial" w:hAnsi="Arial"/>
          <w:b/>
          <w:bCs/>
          <w:color w:val="0F3460"/>
          <w:sz w:val="26"/>
          <w:szCs w:val="26"/>
        </w:rPr>
        <w:t xml:space="preserve">SPRINT 3: The Face (Weeks 5-6)</w:t>
      </w:r>
    </w:p>
    <w:p>
      <w:pPr>
        <w:spacing w:after="160" w:line="300"/>
      </w:pPr>
      <w:r>
        <w:rPr>
          <w:rFonts w:ascii="Arial" w:cs="Arial" w:eastAsia="Arial" w:hAnsi="Arial"/>
          <w:b/>
          <w:bCs/>
          <w:i w:val="false"/>
          <w:iCs w:val="false"/>
          <w:color w:val="1A1A2E"/>
          <w:sz w:val="21"/>
          <w:szCs w:val="21"/>
        </w:rPr>
        <w:t xml:space="preserve">Demo Goal: </w:t>
      </w:r>
      <w:r>
        <w:rPr>
          <w:rFonts w:ascii="Arial" w:cs="Arial" w:eastAsia="Arial" w:hAnsi="Arial"/>
          <w:b w:val="false"/>
          <w:bCs w:val="false"/>
          <w:i w:val="false"/>
          <w:iCs w:val="false"/>
          <w:color w:val="4A4A4A"/>
          <w:sz w:val="21"/>
          <w:szCs w:val="21"/>
        </w:rPr>
        <w:t xml:space="preserve">"A non-developer can open the website, sign up, chat with any AI model, see their balance, and use the Code Studio workshop for a coding task."</w:t>
      </w:r>
    </w:p>
    <w:p>
      <w:pPr>
        <w:spacing w:after="100"/>
      </w:pPr>
    </w:p>
    <w:p>
      <w:pPr>
        <w:spacing w:after="120" w:before="200"/>
      </w:pPr>
      <w:r>
        <w:rPr>
          <w:rFonts w:ascii="Arial" w:cs="Arial" w:eastAsia="Arial" w:hAnsi="Arial"/>
          <w:b/>
          <w:bCs/>
          <w:color w:val="16213E"/>
          <w:sz w:val="22"/>
          <w:szCs w:val="22"/>
        </w:rPr>
        <w:t xml:space="preserve">Days 25-28: Web App — Core UI</w:t>
      </w:r>
    </w:p>
    <w:p>
      <w:pPr>
        <w:pStyle w:val="ListParagraph"/>
        <w:numPr>
          <w:ilvl w:val="0"/>
          <w:numId w:val="2"/>
        </w:numPr>
        <w:spacing w:after="100" w:line="300"/>
      </w:pPr>
      <w:r>
        <w:rPr>
          <w:rFonts w:ascii="Arial" w:cs="Arial" w:eastAsia="Arial" w:hAnsi="Arial"/>
          <w:b/>
          <w:bCs/>
          <w:color w:val="1A1A2E"/>
          <w:sz w:val="21"/>
          <w:szCs w:val="21"/>
        </w:rPr>
        <w:t xml:space="preserve">Day 25: </w:t>
      </w:r>
      <w:r>
        <w:rPr>
          <w:rFonts w:ascii="Arial" w:cs="Arial" w:eastAsia="Arial" w:hAnsi="Arial"/>
          <w:color w:val="4A4A4A"/>
          <w:sz w:val="21"/>
          <w:szCs w:val="21"/>
        </w:rPr>
        <w:t xml:space="preserve">Set up Next.js 14 project with App Router. Install shadcn/ui + Tailwind. Create layout: sidebar (model selector, conversation history), main area (chat), top bar (wallet balance, user menu). Build the landing page.</w:t>
      </w:r>
    </w:p>
    <w:p>
      <w:pPr>
        <w:pStyle w:val="ListParagraph"/>
        <w:numPr>
          <w:ilvl w:val="0"/>
          <w:numId w:val="2"/>
        </w:numPr>
        <w:spacing w:after="100" w:line="300"/>
      </w:pPr>
      <w:r>
        <w:rPr>
          <w:rFonts w:ascii="Arial" w:cs="Arial" w:eastAsia="Arial" w:hAnsi="Arial"/>
          <w:b/>
          <w:bCs/>
          <w:color w:val="1A1A2E"/>
          <w:sz w:val="21"/>
          <w:szCs w:val="21"/>
        </w:rPr>
        <w:t xml:space="preserve">Day 26: </w:t>
      </w:r>
      <w:r>
        <w:rPr>
          <w:rFonts w:ascii="Arial" w:cs="Arial" w:eastAsia="Arial" w:hAnsi="Arial"/>
          <w:color w:val="4A4A4A"/>
          <w:sz w:val="21"/>
          <w:szCs w:val="21"/>
        </w:rPr>
        <w:t xml:space="preserve">Build auth pages: sign up, login, API key management. Integrate with backend auth. Build the user dashboard: wallet balance, recent transactions, usage chart (simple bar chart with recharts).</w:t>
      </w:r>
    </w:p>
    <w:p>
      <w:pPr>
        <w:pStyle w:val="ListParagraph"/>
        <w:numPr>
          <w:ilvl w:val="0"/>
          <w:numId w:val="2"/>
        </w:numPr>
        <w:spacing w:after="100" w:line="300"/>
      </w:pPr>
      <w:r>
        <w:rPr>
          <w:rFonts w:ascii="Arial" w:cs="Arial" w:eastAsia="Arial" w:hAnsi="Arial"/>
          <w:b/>
          <w:bCs/>
          <w:color w:val="1A1A2E"/>
          <w:sz w:val="21"/>
          <w:szCs w:val="21"/>
        </w:rPr>
        <w:t xml:space="preserve">Day 27: </w:t>
      </w:r>
      <w:r>
        <w:rPr>
          <w:rFonts w:ascii="Arial" w:cs="Arial" w:eastAsia="Arial" w:hAnsi="Arial"/>
          <w:color w:val="4A4A4A"/>
          <w:sz w:val="21"/>
          <w:szCs w:val="21"/>
        </w:rPr>
        <w:t xml:space="preserve">Build the chat interface. Message input, message list, streaming response display (tokens appearing in real-time). Model selector dropdown with "Auto (Recommended)" as default. Show model name badge on each response.</w:t>
      </w:r>
    </w:p>
    <w:p>
      <w:pPr>
        <w:pStyle w:val="ListParagraph"/>
        <w:numPr>
          <w:ilvl w:val="0"/>
          <w:numId w:val="2"/>
        </w:numPr>
        <w:spacing w:after="100" w:line="300"/>
      </w:pPr>
      <w:r>
        <w:rPr>
          <w:rFonts w:ascii="Arial" w:cs="Arial" w:eastAsia="Arial" w:hAnsi="Arial"/>
          <w:b/>
          <w:bCs/>
          <w:color w:val="1A1A2E"/>
          <w:sz w:val="21"/>
          <w:szCs w:val="21"/>
        </w:rPr>
        <w:t xml:space="preserve">Day 28: </w:t>
      </w:r>
      <w:r>
        <w:rPr>
          <w:rFonts w:ascii="Arial" w:cs="Arial" w:eastAsia="Arial" w:hAnsi="Arial"/>
          <w:color w:val="4A4A4A"/>
          <w:sz w:val="21"/>
          <w:szCs w:val="21"/>
        </w:rPr>
        <w:t xml:space="preserve">Build the "Why this model?" panel. When Conductor picks a model, show a small tooltip/drawer with: task type detected, top 3 models scored, why the winner was chosen. This is the "smart" moment users remember.</w:t>
      </w:r>
    </w:p>
    <w:p>
      <w:pPr>
        <w:spacing w:after="120" w:before="200"/>
      </w:pPr>
      <w:r>
        <w:rPr>
          <w:rFonts w:ascii="Arial" w:cs="Arial" w:eastAsia="Arial" w:hAnsi="Arial"/>
          <w:b/>
          <w:bCs/>
          <w:color w:val="16213E"/>
          <w:sz w:val="22"/>
          <w:szCs w:val="22"/>
        </w:rPr>
        <w:t xml:space="preserve">Days 29-31: Code Studio Workshop</w:t>
      </w:r>
    </w:p>
    <w:p>
      <w:pPr>
        <w:pStyle w:val="ListParagraph"/>
        <w:numPr>
          <w:ilvl w:val="0"/>
          <w:numId w:val="2"/>
        </w:numPr>
        <w:spacing w:after="100" w:line="300"/>
      </w:pPr>
      <w:r>
        <w:rPr>
          <w:rFonts w:ascii="Arial" w:cs="Arial" w:eastAsia="Arial" w:hAnsi="Arial"/>
          <w:b/>
          <w:bCs/>
          <w:color w:val="1A1A2E"/>
          <w:sz w:val="21"/>
          <w:szCs w:val="21"/>
        </w:rPr>
        <w:t xml:space="preserve">Day 29: </w:t>
      </w:r>
      <w:r>
        <w:rPr>
          <w:rFonts w:ascii="Arial" w:cs="Arial" w:eastAsia="Arial" w:hAnsi="Arial"/>
          <w:color w:val="4A4A4A"/>
          <w:sz w:val="21"/>
          <w:szCs w:val="21"/>
        </w:rPr>
        <w:t xml:space="preserve">Build the Code Studio layout: three-panel (file explorer left, Monaco code editor center, chat right). Integrate Monaco Editor for syntax highlighting. Add language selector. Create the Workshop-specific system prompt injection.</w:t>
      </w:r>
    </w:p>
    <w:p>
      <w:pPr>
        <w:pStyle w:val="ListParagraph"/>
        <w:numPr>
          <w:ilvl w:val="0"/>
          <w:numId w:val="2"/>
        </w:numPr>
        <w:spacing w:after="100" w:line="300"/>
      </w:pPr>
      <w:r>
        <w:rPr>
          <w:rFonts w:ascii="Arial" w:cs="Arial" w:eastAsia="Arial" w:hAnsi="Arial"/>
          <w:b/>
          <w:bCs/>
          <w:color w:val="1A1A2E"/>
          <w:sz w:val="21"/>
          <w:szCs w:val="21"/>
        </w:rPr>
        <w:t xml:space="preserve">Day 30: </w:t>
      </w:r>
      <w:r>
        <w:rPr>
          <w:rFonts w:ascii="Arial" w:cs="Arial" w:eastAsia="Arial" w:hAnsi="Arial"/>
          <w:color w:val="4A4A4A"/>
          <w:sz w:val="21"/>
          <w:szCs w:val="21"/>
        </w:rPr>
        <w:t xml:space="preserve">Wire Code Studio to the backend. When a user asks a coding question, the Workshop metadata (language, file content) is sent with the request. Conductor uses this metadata to prefer code-specialized models (DeepSeek, Claude, Codestral).</w:t>
      </w:r>
    </w:p>
    <w:p>
      <w:pPr>
        <w:pStyle w:val="ListParagraph"/>
        <w:numPr>
          <w:ilvl w:val="0"/>
          <w:numId w:val="2"/>
        </w:numPr>
        <w:spacing w:after="100" w:line="300"/>
      </w:pPr>
      <w:r>
        <w:rPr>
          <w:rFonts w:ascii="Arial" w:cs="Arial" w:eastAsia="Arial" w:hAnsi="Arial"/>
          <w:b/>
          <w:bCs/>
          <w:color w:val="1A1A2E"/>
          <w:sz w:val="21"/>
          <w:szCs w:val="21"/>
        </w:rPr>
        <w:t xml:space="preserve">Day 31: </w:t>
      </w:r>
      <w:r>
        <w:rPr>
          <w:rFonts w:ascii="Arial" w:cs="Arial" w:eastAsia="Arial" w:hAnsi="Arial"/>
          <w:color w:val="4A4A4A"/>
          <w:sz w:val="21"/>
          <w:szCs w:val="21"/>
        </w:rPr>
        <w:t xml:space="preserve">Build code actions: "Apply to editor" button that inserts AI-generated code into Monaco. Diff view showing proposed changes. "Copy code" button. These small features make the Workshop feel dramatically more useful than a plain chat.</w:t>
      </w:r>
    </w:p>
    <w:p>
      <w:pPr>
        <w:spacing w:after="120" w:before="200"/>
      </w:pPr>
      <w:r>
        <w:rPr>
          <w:rFonts w:ascii="Arial" w:cs="Arial" w:eastAsia="Arial" w:hAnsi="Arial"/>
          <w:b/>
          <w:bCs/>
          <w:color w:val="16213E"/>
          <w:sz w:val="22"/>
          <w:szCs w:val="22"/>
        </w:rPr>
        <w:t xml:space="preserve">Days 32-34: Wallet UI + Conversation History</w:t>
      </w:r>
    </w:p>
    <w:p>
      <w:pPr>
        <w:pStyle w:val="ListParagraph"/>
        <w:numPr>
          <w:ilvl w:val="0"/>
          <w:numId w:val="2"/>
        </w:numPr>
        <w:spacing w:after="100" w:line="300"/>
      </w:pPr>
      <w:r>
        <w:rPr>
          <w:rFonts w:ascii="Arial" w:cs="Arial" w:eastAsia="Arial" w:hAnsi="Arial"/>
          <w:b/>
          <w:bCs/>
          <w:color w:val="1A1A2E"/>
          <w:sz w:val="21"/>
          <w:szCs w:val="21"/>
        </w:rPr>
        <w:t xml:space="preserve">Day 32: </w:t>
      </w:r>
      <w:r>
        <w:rPr>
          <w:rFonts w:ascii="Arial" w:cs="Arial" w:eastAsia="Arial" w:hAnsi="Arial"/>
          <w:color w:val="4A4A4A"/>
          <w:sz w:val="21"/>
          <w:szCs w:val="21"/>
        </w:rPr>
        <w:t xml:space="preserve">Build wallet page: current balance, transaction history with date/model/cost per request, daily spending chart. Build the admin endpoint for manually adding credits (MVP: no Stripe yet).</w:t>
      </w:r>
    </w:p>
    <w:p>
      <w:pPr>
        <w:pStyle w:val="ListParagraph"/>
        <w:numPr>
          <w:ilvl w:val="0"/>
          <w:numId w:val="2"/>
        </w:numPr>
        <w:spacing w:after="100" w:line="300"/>
      </w:pPr>
      <w:r>
        <w:rPr>
          <w:rFonts w:ascii="Arial" w:cs="Arial" w:eastAsia="Arial" w:hAnsi="Arial"/>
          <w:b/>
          <w:bCs/>
          <w:color w:val="1A1A2E"/>
          <w:sz w:val="21"/>
          <w:szCs w:val="21"/>
        </w:rPr>
        <w:t xml:space="preserve">Day 33: </w:t>
      </w:r>
      <w:r>
        <w:rPr>
          <w:rFonts w:ascii="Arial" w:cs="Arial" w:eastAsia="Arial" w:hAnsi="Arial"/>
          <w:color w:val="4A4A4A"/>
          <w:sz w:val="21"/>
          <w:szCs w:val="21"/>
        </w:rPr>
        <w:t xml:space="preserve">Build conversation persistence: save all messages to DB, load conversation history on sidebar, allow continuing past conversations. Each conversation shows which models were used.</w:t>
      </w:r>
    </w:p>
    <w:p>
      <w:pPr>
        <w:pStyle w:val="ListParagraph"/>
        <w:numPr>
          <w:ilvl w:val="0"/>
          <w:numId w:val="2"/>
        </w:numPr>
        <w:spacing w:after="100" w:line="300"/>
      </w:pPr>
      <w:r>
        <w:rPr>
          <w:rFonts w:ascii="Arial" w:cs="Arial" w:eastAsia="Arial" w:hAnsi="Arial"/>
          <w:b/>
          <w:bCs/>
          <w:color w:val="1A1A2E"/>
          <w:sz w:val="21"/>
          <w:szCs w:val="21"/>
        </w:rPr>
        <w:t xml:space="preserve">Day 34: </w:t>
      </w:r>
      <w:r>
        <w:rPr>
          <w:rFonts w:ascii="Arial" w:cs="Arial" w:eastAsia="Arial" w:hAnsi="Arial"/>
          <w:color w:val="4A4A4A"/>
          <w:sz w:val="21"/>
          <w:szCs w:val="21"/>
        </w:rPr>
        <w:t xml:space="preserve">Build model browsing page: list all available models with provider, category, context window, cost per 1K tokens (in ACT). Allow filtering by category and provider. This is the "catalog" that shows the breadth of the platform.</w:t>
      </w:r>
    </w:p>
    <w:p>
      <w:pPr>
        <w:spacing w:after="120" w:before="200"/>
      </w:pPr>
      <w:r>
        <w:rPr>
          <w:rFonts w:ascii="Arial" w:cs="Arial" w:eastAsia="Arial" w:hAnsi="Arial"/>
          <w:b/>
          <w:bCs/>
          <w:color w:val="16213E"/>
          <w:sz w:val="22"/>
          <w:szCs w:val="22"/>
        </w:rPr>
        <w:t xml:space="preserve">Days 35-36: Polish + Integration Testing</w:t>
      </w:r>
    </w:p>
    <w:p>
      <w:pPr>
        <w:pStyle w:val="ListParagraph"/>
        <w:numPr>
          <w:ilvl w:val="0"/>
          <w:numId w:val="2"/>
        </w:numPr>
        <w:spacing w:after="100" w:line="300"/>
      </w:pPr>
      <w:r>
        <w:rPr>
          <w:rFonts w:ascii="Arial" w:cs="Arial" w:eastAsia="Arial" w:hAnsi="Arial"/>
          <w:b/>
          <w:bCs/>
          <w:color w:val="1A1A2E"/>
          <w:sz w:val="21"/>
          <w:szCs w:val="21"/>
        </w:rPr>
        <w:t xml:space="preserve">Day 35: </w:t>
      </w:r>
      <w:r>
        <w:rPr>
          <w:rFonts w:ascii="Arial" w:cs="Arial" w:eastAsia="Arial" w:hAnsi="Arial"/>
          <w:color w:val="4A4A4A"/>
          <w:sz w:val="21"/>
          <w:szCs w:val="21"/>
        </w:rPr>
        <w:t xml:space="preserve">End-to-end testing: sign up → get credits → send prompt (auto-routed) → see response streaming → see cost deducted → open Code Studio → write code → see code in editor. Fix all broken flows.</w:t>
      </w:r>
    </w:p>
    <w:p>
      <w:pPr>
        <w:pStyle w:val="ListParagraph"/>
        <w:numPr>
          <w:ilvl w:val="0"/>
          <w:numId w:val="2"/>
        </w:numPr>
        <w:spacing w:after="100" w:line="300"/>
      </w:pPr>
      <w:r>
        <w:rPr>
          <w:rFonts w:ascii="Arial" w:cs="Arial" w:eastAsia="Arial" w:hAnsi="Arial"/>
          <w:b/>
          <w:bCs/>
          <w:color w:val="1A1A2E"/>
          <w:sz w:val="21"/>
          <w:szCs w:val="21"/>
        </w:rPr>
        <w:t xml:space="preserve">Day 36: </w:t>
      </w:r>
      <w:r>
        <w:rPr>
          <w:rFonts w:ascii="Arial" w:cs="Arial" w:eastAsia="Arial" w:hAnsi="Arial"/>
          <w:color w:val="4A4A4A"/>
          <w:sz w:val="21"/>
          <w:szCs w:val="21"/>
        </w:rPr>
        <w:t xml:space="preserve">Mobile responsive pass (at minimum, chat should work on mobile). Loading states, error states, empty states. 404 page. Favicon, meta tags, OpenGraph image.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F0FFF4"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MVP PROMISE</w:t>
            </w:r>
          </w:p>
          <w:p>
            <w:r>
              <w:rPr>
                <w:rFonts w:ascii="Arial" w:cs="Arial" w:eastAsia="Arial" w:hAnsi="Arial"/>
                <w:color w:val="4A4A4A"/>
                <w:sz w:val="20"/>
                <w:szCs w:val="20"/>
              </w:rPr>
              <w:t xml:space="preserve">Sprint 3 Output: A complete web application. Users can sign up, chat with any AI model, see intelligent routing in action, use Code Studio for coding tasks, and track their spending. This is a demoable, usable product.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Frontend scope creep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temptation to make the UI perfect is real. Resist. Use shadcn defaults. No custom animations. No dark mode (yet). Ship ugly, fix later.</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Monaco Editor complexity</w:t>
            </w:r>
          </w:p>
        </w:tc>
        <w:tc>
          <w:tcPr>
            <w:tcW w:type="dxa" w:w="7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Monaco is powerful but complex to integrate. Use @monaco-editor/react wrapper. Start with only JavaScript/Python/TypeScript support. Add languages post-MVP.</w:t>
            </w:r>
          </w:p>
        </w:tc>
      </w:tr>
    </w:tbl>
    <w:p>
      <w:r>
        <w:br w:type="page"/>
      </w:r>
    </w:p>
    <w:p>
      <w:pPr>
        <w:pStyle w:val="Heading2"/>
        <w:spacing w:after="160" w:before="280"/>
      </w:pPr>
      <w:r>
        <w:rPr>
          <w:rFonts w:ascii="Arial" w:cs="Arial" w:eastAsia="Arial" w:hAnsi="Arial"/>
          <w:b/>
          <w:bCs/>
          <w:color w:val="0F3460"/>
          <w:sz w:val="26"/>
          <w:szCs w:val="26"/>
        </w:rPr>
        <w:t xml:space="preserve">SPRINT 4: Ship It (Weeks 7-8)</w:t>
      </w:r>
    </w:p>
    <w:p>
      <w:pPr>
        <w:spacing w:after="160" w:line="300"/>
      </w:pPr>
      <w:r>
        <w:rPr>
          <w:rFonts w:ascii="Arial" w:cs="Arial" w:eastAsia="Arial" w:hAnsi="Arial"/>
          <w:b/>
          <w:bCs/>
          <w:i w:val="false"/>
          <w:iCs w:val="false"/>
          <w:color w:val="1A1A2E"/>
          <w:sz w:val="21"/>
          <w:szCs w:val="21"/>
        </w:rPr>
        <w:t xml:space="preserve">Demo Goal: </w:t>
      </w:r>
      <w:r>
        <w:rPr>
          <w:rFonts w:ascii="Arial" w:cs="Arial" w:eastAsia="Arial" w:hAnsi="Arial"/>
          <w:b w:val="false"/>
          <w:bCs w:val="false"/>
          <w:i w:val="false"/>
          <w:iCs w:val="false"/>
          <w:color w:val="4A4A4A"/>
          <w:sz w:val="21"/>
          <w:szCs w:val="21"/>
        </w:rPr>
        <w:t xml:space="preserve">"The product is live on the internet. Real users can sign up and use it. I have a public API that developers can integrate."</w:t>
      </w:r>
    </w:p>
    <w:p>
      <w:pPr>
        <w:spacing w:after="100"/>
      </w:pPr>
    </w:p>
    <w:p>
      <w:pPr>
        <w:spacing w:after="120" w:before="200"/>
      </w:pPr>
      <w:r>
        <w:rPr>
          <w:rFonts w:ascii="Arial" w:cs="Arial" w:eastAsia="Arial" w:hAnsi="Arial"/>
          <w:b/>
          <w:bCs/>
          <w:color w:val="16213E"/>
          <w:sz w:val="22"/>
          <w:szCs w:val="22"/>
        </w:rPr>
        <w:t xml:space="preserve">Days 37-39: Multi-Model Chain UI + Final Feature</w:t>
      </w:r>
    </w:p>
    <w:p>
      <w:pPr>
        <w:pStyle w:val="ListParagraph"/>
        <w:numPr>
          <w:ilvl w:val="0"/>
          <w:numId w:val="2"/>
        </w:numPr>
        <w:spacing w:after="100" w:line="300"/>
      </w:pPr>
      <w:r>
        <w:rPr>
          <w:rFonts w:ascii="Arial" w:cs="Arial" w:eastAsia="Arial" w:hAnsi="Arial"/>
          <w:b/>
          <w:bCs/>
          <w:color w:val="1A1A2E"/>
          <w:sz w:val="21"/>
          <w:szCs w:val="21"/>
        </w:rPr>
        <w:t xml:space="preserve">Day 37: </w:t>
      </w:r>
      <w:r>
        <w:rPr>
          <w:rFonts w:ascii="Arial" w:cs="Arial" w:eastAsia="Arial" w:hAnsi="Arial"/>
          <w:color w:val="4A4A4A"/>
          <w:sz w:val="21"/>
          <w:szCs w:val="21"/>
        </w:rPr>
        <w:t xml:space="preserve">Build the chain execution UI. User can trigger a "Deep Research" or "Code + Review" chain from the chat interface. Show each step as it executes: "Step 1: Researching with Gemini..." → "Step 2: Writing with Claude..." Progress indicator for each step.</w:t>
      </w:r>
    </w:p>
    <w:p>
      <w:pPr>
        <w:pStyle w:val="ListParagraph"/>
        <w:numPr>
          <w:ilvl w:val="0"/>
          <w:numId w:val="2"/>
        </w:numPr>
        <w:spacing w:after="100" w:line="300"/>
      </w:pPr>
      <w:r>
        <w:rPr>
          <w:rFonts w:ascii="Arial" w:cs="Arial" w:eastAsia="Arial" w:hAnsi="Arial"/>
          <w:b/>
          <w:bCs/>
          <w:color w:val="1A1A2E"/>
          <w:sz w:val="21"/>
          <w:szCs w:val="21"/>
        </w:rPr>
        <w:t xml:space="preserve">Day 38: </w:t>
      </w:r>
      <w:r>
        <w:rPr>
          <w:rFonts w:ascii="Arial" w:cs="Arial" w:eastAsia="Arial" w:hAnsi="Arial"/>
          <w:color w:val="4A4A4A"/>
          <w:sz w:val="21"/>
          <w:szCs w:val="21"/>
        </w:rPr>
        <w:t xml:space="preserve">Build the developer API documentation page. Auto-generated from route definitions. Show curl examples for: /v1/chat/completions, /v1/models, /v1/chain/execute. Include API key auth instructions. This page IS the developer onboarding.</w:t>
      </w:r>
    </w:p>
    <w:p>
      <w:pPr>
        <w:pStyle w:val="ListParagraph"/>
        <w:numPr>
          <w:ilvl w:val="0"/>
          <w:numId w:val="2"/>
        </w:numPr>
        <w:spacing w:after="100" w:line="300"/>
      </w:pPr>
      <w:r>
        <w:rPr>
          <w:rFonts w:ascii="Arial" w:cs="Arial" w:eastAsia="Arial" w:hAnsi="Arial"/>
          <w:b/>
          <w:bCs/>
          <w:color w:val="1A1A2E"/>
          <w:sz w:val="21"/>
          <w:szCs w:val="21"/>
        </w:rPr>
        <w:t xml:space="preserve">Day 39: </w:t>
      </w:r>
      <w:r>
        <w:rPr>
          <w:rFonts w:ascii="Arial" w:cs="Arial" w:eastAsia="Arial" w:hAnsi="Arial"/>
          <w:color w:val="4A4A4A"/>
          <w:sz w:val="21"/>
          <w:szCs w:val="21"/>
        </w:rPr>
        <w:t xml:space="preserve">Build the public landing page. Hero section explaining the value proposition. Pricing preview (ACT token cost examples). Feature highlights (smart routing, workshops, multi-model). Sign-up CTA. Keep it simple — one page, no multi-page marketing site.</w:t>
      </w:r>
    </w:p>
    <w:p>
      <w:pPr>
        <w:spacing w:after="120" w:before="200"/>
      </w:pPr>
      <w:r>
        <w:rPr>
          <w:rFonts w:ascii="Arial" w:cs="Arial" w:eastAsia="Arial" w:hAnsi="Arial"/>
          <w:b/>
          <w:bCs/>
          <w:color w:val="16213E"/>
          <w:sz w:val="22"/>
          <w:szCs w:val="22"/>
        </w:rPr>
        <w:t xml:space="preserve">Days 40-42: Security + Hardening</w:t>
      </w:r>
    </w:p>
    <w:p>
      <w:pPr>
        <w:pStyle w:val="ListParagraph"/>
        <w:numPr>
          <w:ilvl w:val="0"/>
          <w:numId w:val="2"/>
        </w:numPr>
        <w:spacing w:after="100" w:line="300"/>
      </w:pPr>
      <w:r>
        <w:rPr>
          <w:rFonts w:ascii="Arial" w:cs="Arial" w:eastAsia="Arial" w:hAnsi="Arial"/>
          <w:b/>
          <w:bCs/>
          <w:color w:val="1A1A2E"/>
          <w:sz w:val="21"/>
          <w:szCs w:val="21"/>
        </w:rPr>
        <w:t xml:space="preserve">Day 40: </w:t>
      </w:r>
      <w:r>
        <w:rPr>
          <w:rFonts w:ascii="Arial" w:cs="Arial" w:eastAsia="Arial" w:hAnsi="Arial"/>
          <w:color w:val="4A4A4A"/>
          <w:sz w:val="21"/>
          <w:szCs w:val="21"/>
        </w:rPr>
        <w:t xml:space="preserve">Security sweep: validate all inputs with Zod, add CORS whitelist, add Helmet.js headers, ensure API keys are hashed in DB, add rate limiting on auth endpoints (prevent brute force). Review all SQL for injection risks (Prisma handles most).</w:t>
      </w:r>
    </w:p>
    <w:p>
      <w:pPr>
        <w:pStyle w:val="ListParagraph"/>
        <w:numPr>
          <w:ilvl w:val="0"/>
          <w:numId w:val="2"/>
        </w:numPr>
        <w:spacing w:after="100" w:line="300"/>
      </w:pPr>
      <w:r>
        <w:rPr>
          <w:rFonts w:ascii="Arial" w:cs="Arial" w:eastAsia="Arial" w:hAnsi="Arial"/>
          <w:b/>
          <w:bCs/>
          <w:color w:val="1A1A2E"/>
          <w:sz w:val="21"/>
          <w:szCs w:val="21"/>
        </w:rPr>
        <w:t xml:space="preserve">Day 41: </w:t>
      </w:r>
      <w:r>
        <w:rPr>
          <w:rFonts w:ascii="Arial" w:cs="Arial" w:eastAsia="Arial" w:hAnsi="Arial"/>
          <w:color w:val="4A4A4A"/>
          <w:sz w:val="21"/>
          <w:szCs w:val="21"/>
        </w:rPr>
        <w:t xml:space="preserve">Error handling sweep: every API endpoint returns consistent error format. No stack traces in production. No provider API keys leaked in error messages. Add request ID correlation for debugging. Add basic structured logging.</w:t>
      </w:r>
    </w:p>
    <w:p>
      <w:pPr>
        <w:pStyle w:val="ListParagraph"/>
        <w:numPr>
          <w:ilvl w:val="0"/>
          <w:numId w:val="2"/>
        </w:numPr>
        <w:spacing w:after="100" w:line="300"/>
      </w:pPr>
      <w:r>
        <w:rPr>
          <w:rFonts w:ascii="Arial" w:cs="Arial" w:eastAsia="Arial" w:hAnsi="Arial"/>
          <w:b/>
          <w:bCs/>
          <w:color w:val="1A1A2E"/>
          <w:sz w:val="21"/>
          <w:szCs w:val="21"/>
        </w:rPr>
        <w:t xml:space="preserve">Day 42: </w:t>
      </w:r>
      <w:r>
        <w:rPr>
          <w:rFonts w:ascii="Arial" w:cs="Arial" w:eastAsia="Arial" w:hAnsi="Arial"/>
          <w:color w:val="4A4A4A"/>
          <w:sz w:val="21"/>
          <w:szCs w:val="21"/>
        </w:rPr>
        <w:t xml:space="preserve">Performance basics: add Redis caching for model registry (5 min TTL), add connection pooling for PostgreSQL, ensure streaming responses don’t hold connections. Load test with 50 concurrent users (basic artillery/k6 script).</w:t>
      </w:r>
    </w:p>
    <w:p>
      <w:pPr>
        <w:spacing w:after="120" w:before="200"/>
      </w:pPr>
      <w:r>
        <w:rPr>
          <w:rFonts w:ascii="Arial" w:cs="Arial" w:eastAsia="Arial" w:hAnsi="Arial"/>
          <w:b/>
          <w:bCs/>
          <w:color w:val="16213E"/>
          <w:sz w:val="22"/>
          <w:szCs w:val="22"/>
        </w:rPr>
        <w:t xml:space="preserve">Days 43-45: Deployment</w:t>
      </w:r>
    </w:p>
    <w:p>
      <w:pPr>
        <w:pStyle w:val="ListParagraph"/>
        <w:numPr>
          <w:ilvl w:val="0"/>
          <w:numId w:val="2"/>
        </w:numPr>
        <w:spacing w:after="100" w:line="300"/>
      </w:pPr>
      <w:r>
        <w:rPr>
          <w:rFonts w:ascii="Arial" w:cs="Arial" w:eastAsia="Arial" w:hAnsi="Arial"/>
          <w:b/>
          <w:bCs/>
          <w:color w:val="1A1A2E"/>
          <w:sz w:val="21"/>
          <w:szCs w:val="21"/>
        </w:rPr>
        <w:t xml:space="preserve">Day 43: </w:t>
      </w:r>
      <w:r>
        <w:rPr>
          <w:rFonts w:ascii="Arial" w:cs="Arial" w:eastAsia="Arial" w:hAnsi="Arial"/>
          <w:color w:val="4A4A4A"/>
          <w:sz w:val="21"/>
          <w:szCs w:val="21"/>
        </w:rPr>
        <w:t xml:space="preserve">Deploy backend to Railway (or Render). Set up PostgreSQL and Redis add-ons. Configure all environment variables. Deploy frontend to Vercel. Connect custom domain if available.</w:t>
      </w:r>
    </w:p>
    <w:p>
      <w:pPr>
        <w:pStyle w:val="ListParagraph"/>
        <w:numPr>
          <w:ilvl w:val="0"/>
          <w:numId w:val="2"/>
        </w:numPr>
        <w:spacing w:after="100" w:line="300"/>
      </w:pPr>
      <w:r>
        <w:rPr>
          <w:rFonts w:ascii="Arial" w:cs="Arial" w:eastAsia="Arial" w:hAnsi="Arial"/>
          <w:b/>
          <w:bCs/>
          <w:color w:val="1A1A2E"/>
          <w:sz w:val="21"/>
          <w:szCs w:val="21"/>
        </w:rPr>
        <w:t xml:space="preserve">Day 44: </w:t>
      </w:r>
      <w:r>
        <w:rPr>
          <w:rFonts w:ascii="Arial" w:cs="Arial" w:eastAsia="Arial" w:hAnsi="Arial"/>
          <w:color w:val="4A4A4A"/>
          <w:sz w:val="21"/>
          <w:szCs w:val="21"/>
        </w:rPr>
        <w:t xml:space="preserve">Set up monitoring: basic health check endpoint (/health), uptime monitoring (UptimeRobot — free), error tracking (Sentry free tier). Set up database backups (Railway auto-backups or pg_dump cron).</w:t>
      </w:r>
    </w:p>
    <w:p>
      <w:pPr>
        <w:pStyle w:val="ListParagraph"/>
        <w:numPr>
          <w:ilvl w:val="0"/>
          <w:numId w:val="2"/>
        </w:numPr>
        <w:spacing w:after="100" w:line="300"/>
      </w:pPr>
      <w:r>
        <w:rPr>
          <w:rFonts w:ascii="Arial" w:cs="Arial" w:eastAsia="Arial" w:hAnsi="Arial"/>
          <w:b/>
          <w:bCs/>
          <w:color w:val="1A1A2E"/>
          <w:sz w:val="21"/>
          <w:szCs w:val="21"/>
        </w:rPr>
        <w:t xml:space="preserve">Day 45: </w:t>
      </w:r>
      <w:r>
        <w:rPr>
          <w:rFonts w:ascii="Arial" w:cs="Arial" w:eastAsia="Arial" w:hAnsi="Arial"/>
          <w:color w:val="4A4A4A"/>
          <w:sz w:val="21"/>
          <w:szCs w:val="21"/>
        </w:rPr>
        <w:t xml:space="preserve">Seed production database: create admin account, add initial ACT credits, verify all 7 providers are responding, verify wallet flow works in production. Run the full end-to-end test on the live URL.</w:t>
      </w:r>
    </w:p>
    <w:p>
      <w:pPr>
        <w:spacing w:after="120" w:before="200"/>
      </w:pPr>
      <w:r>
        <w:rPr>
          <w:rFonts w:ascii="Arial" w:cs="Arial" w:eastAsia="Arial" w:hAnsi="Arial"/>
          <w:b/>
          <w:bCs/>
          <w:color w:val="16213E"/>
          <w:sz w:val="22"/>
          <w:szCs w:val="22"/>
        </w:rPr>
        <w:t xml:space="preserve">Days 46-48: Launch Prep</w:t>
      </w:r>
    </w:p>
    <w:p>
      <w:pPr>
        <w:pStyle w:val="ListParagraph"/>
        <w:numPr>
          <w:ilvl w:val="0"/>
          <w:numId w:val="2"/>
        </w:numPr>
        <w:spacing w:after="100" w:line="300"/>
      </w:pPr>
      <w:r>
        <w:rPr>
          <w:rFonts w:ascii="Arial" w:cs="Arial" w:eastAsia="Arial" w:hAnsi="Arial"/>
          <w:b/>
          <w:bCs/>
          <w:color w:val="1A1A2E"/>
          <w:sz w:val="21"/>
          <w:szCs w:val="21"/>
        </w:rPr>
        <w:t xml:space="preserve">Day 46: </w:t>
      </w:r>
      <w:r>
        <w:rPr>
          <w:rFonts w:ascii="Arial" w:cs="Arial" w:eastAsia="Arial" w:hAnsi="Arial"/>
          <w:color w:val="4A4A4A"/>
          <w:sz w:val="21"/>
          <w:szCs w:val="21"/>
        </w:rPr>
        <w:t xml:space="preserve">Bug bash day. Invite 5-10 people to use the product. Collect feedback. Fix the top 5 most critical bugs. Ignore cosmetic issues.</w:t>
      </w:r>
    </w:p>
    <w:p>
      <w:pPr>
        <w:pStyle w:val="ListParagraph"/>
        <w:numPr>
          <w:ilvl w:val="0"/>
          <w:numId w:val="2"/>
        </w:numPr>
        <w:spacing w:after="100" w:line="300"/>
      </w:pPr>
      <w:r>
        <w:rPr>
          <w:rFonts w:ascii="Arial" w:cs="Arial" w:eastAsia="Arial" w:hAnsi="Arial"/>
          <w:b/>
          <w:bCs/>
          <w:color w:val="1A1A2E"/>
          <w:sz w:val="21"/>
          <w:szCs w:val="21"/>
        </w:rPr>
        <w:t xml:space="preserve">Day 47: </w:t>
      </w:r>
      <w:r>
        <w:rPr>
          <w:rFonts w:ascii="Arial" w:cs="Arial" w:eastAsia="Arial" w:hAnsi="Arial"/>
          <w:color w:val="4A4A4A"/>
          <w:sz w:val="21"/>
          <w:szCs w:val="21"/>
        </w:rPr>
        <w:t xml:space="preserve">Write the launch post (for Twitter/X, LinkedIn, or Hacker News). Record a 2-minute demo video showing: sign up → auto-routing → Code Studio → multi-model chain. A good demo video is worth more than a perfect product.</w:t>
      </w:r>
    </w:p>
    <w:p>
      <w:pPr>
        <w:pStyle w:val="ListParagraph"/>
        <w:numPr>
          <w:ilvl w:val="0"/>
          <w:numId w:val="2"/>
        </w:numPr>
        <w:spacing w:after="100" w:line="300"/>
      </w:pPr>
      <w:r>
        <w:rPr>
          <w:rFonts w:ascii="Arial" w:cs="Arial" w:eastAsia="Arial" w:hAnsi="Arial"/>
          <w:b/>
          <w:bCs/>
          <w:color w:val="1A1A2E"/>
          <w:sz w:val="21"/>
          <w:szCs w:val="21"/>
        </w:rPr>
        <w:t xml:space="preserve">Day 48: </w:t>
      </w:r>
      <w:r>
        <w:rPr>
          <w:rFonts w:ascii="Arial" w:cs="Arial" w:eastAsia="Arial" w:hAnsi="Arial"/>
          <w:color w:val="4A4A4A"/>
          <w:sz w:val="21"/>
          <w:szCs w:val="21"/>
        </w:rPr>
        <w:t xml:space="preserve">Launch. Share publicly. Monitor for errors. Be ready to hotfix. Celebrate.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F0FFF4"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MVP PROMISE</w:t>
            </w:r>
          </w:p>
          <w:p>
            <w:r>
              <w:rPr>
                <w:rFonts w:ascii="Arial" w:cs="Arial" w:eastAsia="Arial" w:hAnsi="Arial"/>
                <w:color w:val="4A4A4A"/>
                <w:sz w:val="20"/>
                <w:szCs w:val="20"/>
              </w:rPr>
              <w:t xml:space="preserve">Sprint 4 Output: AiCaffe is LIVE. Real users, real API, real billing. The core promise is delivered: one platform, all models, smart routing, Code Studio, and multi-model chains.</w:t>
            </w:r>
          </w:p>
        </w:tc>
      </w:tr>
    </w:tbl>
    <w:p>
      <w:r>
        <w:br w:type="page"/>
      </w:r>
    </w:p>
    <w:p>
      <w:pPr>
        <w:pStyle w:val="Heading1"/>
        <w:spacing w:after="200" w:before="360"/>
      </w:pPr>
      <w:r>
        <w:rPr>
          <w:rFonts w:ascii="Arial" w:cs="Arial" w:eastAsia="Arial" w:hAnsi="Arial"/>
          <w:b/>
          <w:bCs/>
          <w:color w:val="1A1A2E"/>
          <w:sz w:val="32"/>
          <w:szCs w:val="32"/>
        </w:rPr>
        <w:t xml:space="preserve">4. Full Timeline Summary (48 Working Days)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4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Key 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Scaffolding + Database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Project structure, Prisma schema with 5 domains, Redis, Fastify server</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4-7</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S1</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Provider Adapters (3)</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Google AI Studio, Groq, Mistral adapters with streaming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8-10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ACT Economy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Wallet, pricing, hold-debit-release, cost guard middleware</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11-12</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S1</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Unified API</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/v1/chat/completions endpoint working with auth + billing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SPRINT 1 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API works with 3 providers + billing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13-15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Smart Conductor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Task classifier, model scorer, auto-routing, explain endpoint</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16-18</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S2</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4 More Providers</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OpenRouter, Cohere, DeepSeek, Anthropic adapters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19-21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Resilience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Circuit breaker, fallback chains, rate limiting</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22-24</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S2</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Multi-Model Chains</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Sequential chain execution, 2 pre-built chains, chain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SPRINT 2 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Smart routing + 7 providers + chains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25-28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Web App Core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Next.js app with chat UI, model selector, streaming, "Why this model?"</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29-31</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S3</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Code Studio Workshop</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Three-panel layout, Monaco editor, code actions, Workshop routing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32-34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Wallet + History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Wallet UI, transaction history, conversation persistence, model catalog</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35-36</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S3</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Polish</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E2E testing, mobile responsive, loading/error states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SPRINT 3 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Full web app with Code Studio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37-39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Chain UI + Docs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Chain execution UI, API docs page, landing page</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40-42</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S4</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Security + Performance</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Input validation, error handling, caching, load testing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43-45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Deploy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Railway + Vercel deploy, monitoring, production seed</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46-48</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S4</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Launch</w:t>
            </w:r>
          </w:p>
        </w:tc>
        <w:tc>
          <w:tcPr>
            <w:tcW w:type="dxa" w:w="4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Bug bash, demo video, public 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19"/>
                <w:szCs w:val="19"/>
              </w:rPr>
              <w:t xml:space="preserve">MVP SHIPPED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Live product with real 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
            </w:r>
          </w:p>
        </w:tc>
      </w:tr>
    </w:tbl>
    <w:p>
      <w:r>
        <w:br w:type="page"/>
      </w:r>
    </w:p>
    <w:p>
      <w:pPr>
        <w:pStyle w:val="Heading1"/>
        <w:spacing w:after="200" w:before="360"/>
      </w:pPr>
      <w:r>
        <w:rPr>
          <w:rFonts w:ascii="Arial" w:cs="Arial" w:eastAsia="Arial" w:hAnsi="Arial"/>
          <w:b/>
          <w:bCs/>
          <w:color w:val="1A1A2E"/>
          <w:sz w:val="32"/>
          <w:szCs w:val="32"/>
        </w:rPr>
        <w:t xml:space="preserve">5. What the MVP Actually Looks Like</w:t>
      </w:r>
    </w:p>
    <w:p>
      <w:pPr>
        <w:spacing w:after="160" w:line="300"/>
      </w:pPr>
      <w:r>
        <w:rPr>
          <w:rFonts w:ascii="Arial" w:cs="Arial" w:eastAsia="Arial" w:hAnsi="Arial"/>
          <w:b w:val="false"/>
          <w:bCs w:val="false"/>
          <w:i w:val="false"/>
          <w:iCs w:val="false"/>
          <w:color w:val="4A4A4A"/>
          <w:sz w:val="21"/>
          <w:szCs w:val="21"/>
        </w:rPr>
        <w:t xml:space="preserve">Here is what a user experiences when they use AiCaffe on Day 48:</w:t>
      </w:r>
    </w:p>
    <w:p>
      <w:pPr>
        <w:spacing w:after="100"/>
      </w:pPr>
    </w:p>
    <w:p>
      <w:pPr>
        <w:spacing w:after="120" w:before="200"/>
      </w:pPr>
      <w:r>
        <w:rPr>
          <w:rFonts w:ascii="Arial" w:cs="Arial" w:eastAsia="Arial" w:hAnsi="Arial"/>
          <w:b/>
          <w:bCs/>
          <w:color w:val="16213E"/>
          <w:sz w:val="22"/>
          <w:szCs w:val="22"/>
        </w:rPr>
        <w:t xml:space="preserve">User Journey 1: The Developer</w:t>
      </w:r>
    </w:p>
    <w:p>
      <w:pPr>
        <w:pStyle w:val="ListParagraph"/>
        <w:numPr>
          <w:ilvl w:val="0"/>
          <w:numId w:val="2"/>
        </w:numPr>
        <w:spacing w:after="100" w:line="300"/>
      </w:pPr>
      <w:r>
        <w:rPr>
          <w:rFonts w:ascii="Arial" w:cs="Arial" w:eastAsia="Arial" w:hAnsi="Arial"/>
          <w:b/>
          <w:bCs/>
          <w:color w:val="1A1A2E"/>
          <w:sz w:val="21"/>
          <w:szCs w:val="21"/>
        </w:rPr>
        <w:t xml:space="preserve">Step 1: </w:t>
      </w:r>
      <w:r>
        <w:rPr>
          <w:rFonts w:ascii="Arial" w:cs="Arial" w:eastAsia="Arial" w:hAnsi="Arial"/>
          <w:color w:val="4A4A4A"/>
          <w:sz w:val="21"/>
          <w:szCs w:val="21"/>
        </w:rPr>
        <w:t xml:space="preserve">Signs up at aicaffe.com. Gets 100 free ACT tokens (admin-loaded).</w:t>
      </w:r>
    </w:p>
    <w:p>
      <w:pPr>
        <w:pStyle w:val="ListParagraph"/>
        <w:numPr>
          <w:ilvl w:val="0"/>
          <w:numId w:val="2"/>
        </w:numPr>
        <w:spacing w:after="100" w:line="300"/>
      </w:pPr>
      <w:r>
        <w:rPr>
          <w:rFonts w:ascii="Arial" w:cs="Arial" w:eastAsia="Arial" w:hAnsi="Arial"/>
          <w:b/>
          <w:bCs/>
          <w:color w:val="1A1A2E"/>
          <w:sz w:val="21"/>
          <w:szCs w:val="21"/>
        </w:rPr>
        <w:t xml:space="preserve">Step 2: </w:t>
      </w:r>
      <w:r>
        <w:rPr>
          <w:rFonts w:ascii="Arial" w:cs="Arial" w:eastAsia="Arial" w:hAnsi="Arial"/>
          <w:color w:val="4A4A4A"/>
          <w:sz w:val="21"/>
          <w:szCs w:val="21"/>
        </w:rPr>
        <w:t xml:space="preserve">Goes to dashboard. Sees wallet balance: 100 ACT.</w:t>
      </w:r>
    </w:p>
    <w:p>
      <w:pPr>
        <w:pStyle w:val="ListParagraph"/>
        <w:numPr>
          <w:ilvl w:val="0"/>
          <w:numId w:val="2"/>
        </w:numPr>
        <w:spacing w:after="100" w:line="300"/>
      </w:pPr>
      <w:r>
        <w:rPr>
          <w:rFonts w:ascii="Arial" w:cs="Arial" w:eastAsia="Arial" w:hAnsi="Arial"/>
          <w:b/>
          <w:bCs/>
          <w:color w:val="1A1A2E"/>
          <w:sz w:val="21"/>
          <w:szCs w:val="21"/>
        </w:rPr>
        <w:t xml:space="preserve">Step 3: </w:t>
      </w:r>
      <w:r>
        <w:rPr>
          <w:rFonts w:ascii="Arial" w:cs="Arial" w:eastAsia="Arial" w:hAnsi="Arial"/>
          <w:color w:val="4A4A4A"/>
          <w:sz w:val="21"/>
          <w:szCs w:val="21"/>
        </w:rPr>
        <w:t xml:space="preserve">Opens chat. Types: "Write a Node.js function to validate email addresses with tests."</w:t>
      </w:r>
    </w:p>
    <w:p>
      <w:pPr>
        <w:pStyle w:val="ListParagraph"/>
        <w:numPr>
          <w:ilvl w:val="0"/>
          <w:numId w:val="2"/>
        </w:numPr>
        <w:spacing w:after="100" w:line="300"/>
      </w:pPr>
      <w:r>
        <w:rPr>
          <w:rFonts w:ascii="Arial" w:cs="Arial" w:eastAsia="Arial" w:hAnsi="Arial"/>
          <w:b/>
          <w:bCs/>
          <w:color w:val="1A1A2E"/>
          <w:sz w:val="21"/>
          <w:szCs w:val="21"/>
        </w:rPr>
        <w:t xml:space="preserve">Step 4: </w:t>
      </w:r>
      <w:r>
        <w:rPr>
          <w:rFonts w:ascii="Arial" w:cs="Arial" w:eastAsia="Arial" w:hAnsi="Arial"/>
          <w:color w:val="4A4A4A"/>
          <w:sz w:val="21"/>
          <w:szCs w:val="21"/>
        </w:rPr>
        <w:t xml:space="preserve">Sees a badge: "Routed to DeepSeek Coder — best for code generation." Clicks "Why?" and sees the scoring breakdown.</w:t>
      </w:r>
    </w:p>
    <w:p>
      <w:pPr>
        <w:pStyle w:val="ListParagraph"/>
        <w:numPr>
          <w:ilvl w:val="0"/>
          <w:numId w:val="2"/>
        </w:numPr>
        <w:spacing w:after="100" w:line="300"/>
      </w:pPr>
      <w:r>
        <w:rPr>
          <w:rFonts w:ascii="Arial" w:cs="Arial" w:eastAsia="Arial" w:hAnsi="Arial"/>
          <w:b/>
          <w:bCs/>
          <w:color w:val="1A1A2E"/>
          <w:sz w:val="21"/>
          <w:szCs w:val="21"/>
        </w:rPr>
        <w:t xml:space="preserve">Step 5: </w:t>
      </w:r>
      <w:r>
        <w:rPr>
          <w:rFonts w:ascii="Arial" w:cs="Arial" w:eastAsia="Arial" w:hAnsi="Arial"/>
          <w:color w:val="4A4A4A"/>
          <w:sz w:val="21"/>
          <w:szCs w:val="21"/>
        </w:rPr>
        <w:t xml:space="preserve">Gets a streaming response with code. Clicks "Open in Code Studio."</w:t>
      </w:r>
    </w:p>
    <w:p>
      <w:pPr>
        <w:pStyle w:val="ListParagraph"/>
        <w:numPr>
          <w:ilvl w:val="0"/>
          <w:numId w:val="2"/>
        </w:numPr>
        <w:spacing w:after="100" w:line="300"/>
      </w:pPr>
      <w:r>
        <w:rPr>
          <w:rFonts w:ascii="Arial" w:cs="Arial" w:eastAsia="Arial" w:hAnsi="Arial"/>
          <w:b/>
          <w:bCs/>
          <w:color w:val="1A1A2E"/>
          <w:sz w:val="21"/>
          <w:szCs w:val="21"/>
        </w:rPr>
        <w:t xml:space="preserve">Step 6: </w:t>
      </w:r>
      <w:r>
        <w:rPr>
          <w:rFonts w:ascii="Arial" w:cs="Arial" w:eastAsia="Arial" w:hAnsi="Arial"/>
          <w:color w:val="4A4A4A"/>
          <w:sz w:val="21"/>
          <w:szCs w:val="21"/>
        </w:rPr>
        <w:t xml:space="preserve">Code Studio opens with the code in the editor. Syntax highlighted. Can ask follow-up questions in the right panel.</w:t>
      </w:r>
    </w:p>
    <w:p>
      <w:pPr>
        <w:pStyle w:val="ListParagraph"/>
        <w:numPr>
          <w:ilvl w:val="0"/>
          <w:numId w:val="2"/>
        </w:numPr>
        <w:spacing w:after="100" w:line="300"/>
      </w:pPr>
      <w:r>
        <w:rPr>
          <w:rFonts w:ascii="Arial" w:cs="Arial" w:eastAsia="Arial" w:hAnsi="Arial"/>
          <w:b/>
          <w:bCs/>
          <w:color w:val="1A1A2E"/>
          <w:sz w:val="21"/>
          <w:szCs w:val="21"/>
        </w:rPr>
        <w:t xml:space="preserve">Step 7: </w:t>
      </w:r>
      <w:r>
        <w:rPr>
          <w:rFonts w:ascii="Arial" w:cs="Arial" w:eastAsia="Arial" w:hAnsi="Arial"/>
          <w:color w:val="4A4A4A"/>
          <w:sz w:val="21"/>
          <w:szCs w:val="21"/>
        </w:rPr>
        <w:t xml:space="preserve">Checks wallet: 97.5 ACT remaining. Sees the transaction: "DeepSeek Coder | 2.5 ACT | 1,200 tokens."</w:t>
      </w:r>
    </w:p>
    <w:p>
      <w:pPr>
        <w:spacing w:after="100"/>
      </w:pPr>
    </w:p>
    <w:p>
      <w:pPr>
        <w:spacing w:after="120" w:before="200"/>
      </w:pPr>
      <w:r>
        <w:rPr>
          <w:rFonts w:ascii="Arial" w:cs="Arial" w:eastAsia="Arial" w:hAnsi="Arial"/>
          <w:b/>
          <w:bCs/>
          <w:color w:val="16213E"/>
          <w:sz w:val="22"/>
          <w:szCs w:val="22"/>
        </w:rPr>
        <w:t xml:space="preserve">User Journey 2: The Power User</w:t>
      </w:r>
    </w:p>
    <w:p>
      <w:pPr>
        <w:pStyle w:val="ListParagraph"/>
        <w:numPr>
          <w:ilvl w:val="0"/>
          <w:numId w:val="2"/>
        </w:numPr>
        <w:spacing w:after="100" w:line="300"/>
      </w:pPr>
      <w:r>
        <w:rPr>
          <w:rFonts w:ascii="Arial" w:cs="Arial" w:eastAsia="Arial" w:hAnsi="Arial"/>
          <w:b/>
          <w:bCs/>
          <w:color w:val="1A1A2E"/>
          <w:sz w:val="21"/>
          <w:szCs w:val="21"/>
        </w:rPr>
        <w:t xml:space="preserve">Step 1: </w:t>
      </w:r>
      <w:r>
        <w:rPr>
          <w:rFonts w:ascii="Arial" w:cs="Arial" w:eastAsia="Arial" w:hAnsi="Arial"/>
          <w:color w:val="4A4A4A"/>
          <w:sz w:val="21"/>
          <w:szCs w:val="21"/>
        </w:rPr>
        <w:t xml:space="preserve">Signs up. Gets 100 free ACT tokens.</w:t>
      </w:r>
    </w:p>
    <w:p>
      <w:pPr>
        <w:pStyle w:val="ListParagraph"/>
        <w:numPr>
          <w:ilvl w:val="0"/>
          <w:numId w:val="2"/>
        </w:numPr>
        <w:spacing w:after="100" w:line="300"/>
      </w:pPr>
      <w:r>
        <w:rPr>
          <w:rFonts w:ascii="Arial" w:cs="Arial" w:eastAsia="Arial" w:hAnsi="Arial"/>
          <w:b/>
          <w:bCs/>
          <w:color w:val="1A1A2E"/>
          <w:sz w:val="21"/>
          <w:szCs w:val="21"/>
        </w:rPr>
        <w:t xml:space="preserve">Step 2: </w:t>
      </w:r>
      <w:r>
        <w:rPr>
          <w:rFonts w:ascii="Arial" w:cs="Arial" w:eastAsia="Arial" w:hAnsi="Arial"/>
          <w:color w:val="4A4A4A"/>
          <w:sz w:val="21"/>
          <w:szCs w:val="21"/>
        </w:rPr>
        <w:t xml:space="preserve">Opens chat. Types: "Research the latest developments in quantum computing and write a summary."</w:t>
      </w:r>
    </w:p>
    <w:p>
      <w:pPr>
        <w:pStyle w:val="ListParagraph"/>
        <w:numPr>
          <w:ilvl w:val="0"/>
          <w:numId w:val="2"/>
        </w:numPr>
        <w:spacing w:after="100" w:line="300"/>
      </w:pPr>
      <w:r>
        <w:rPr>
          <w:rFonts w:ascii="Arial" w:cs="Arial" w:eastAsia="Arial" w:hAnsi="Arial"/>
          <w:b/>
          <w:bCs/>
          <w:color w:val="1A1A2E"/>
          <w:sz w:val="21"/>
          <w:szCs w:val="21"/>
        </w:rPr>
        <w:t xml:space="preserve">Step 3: </w:t>
      </w:r>
      <w:r>
        <w:rPr>
          <w:rFonts w:ascii="Arial" w:cs="Arial" w:eastAsia="Arial" w:hAnsi="Arial"/>
          <w:color w:val="4A4A4A"/>
          <w:sz w:val="21"/>
          <w:szCs w:val="21"/>
        </w:rPr>
        <w:t xml:space="preserve">Selects "Deep Research" chain. Sees: "Step 1: Researching with Gemini 2.5 Pro..." then "Step 2: Writing summary with Claude Sonnet..."</w:t>
      </w:r>
    </w:p>
    <w:p>
      <w:pPr>
        <w:pStyle w:val="ListParagraph"/>
        <w:numPr>
          <w:ilvl w:val="0"/>
          <w:numId w:val="2"/>
        </w:numPr>
        <w:spacing w:after="100" w:line="300"/>
      </w:pPr>
      <w:r>
        <w:rPr>
          <w:rFonts w:ascii="Arial" w:cs="Arial" w:eastAsia="Arial" w:hAnsi="Arial"/>
          <w:b/>
          <w:bCs/>
          <w:color w:val="1A1A2E"/>
          <w:sz w:val="21"/>
          <w:szCs w:val="21"/>
        </w:rPr>
        <w:t xml:space="preserve">Step 4: </w:t>
      </w:r>
      <w:r>
        <w:rPr>
          <w:rFonts w:ascii="Arial" w:cs="Arial" w:eastAsia="Arial" w:hAnsi="Arial"/>
          <w:color w:val="4A4A4A"/>
          <w:sz w:val="21"/>
          <w:szCs w:val="21"/>
        </w:rPr>
        <w:t xml:space="preserve">Gets a well-structured summary backed by Gemini's research, written by Claude's prose.</w:t>
      </w:r>
    </w:p>
    <w:p>
      <w:pPr>
        <w:pStyle w:val="ListParagraph"/>
        <w:numPr>
          <w:ilvl w:val="0"/>
          <w:numId w:val="2"/>
        </w:numPr>
        <w:spacing w:after="100" w:line="300"/>
      </w:pPr>
      <w:r>
        <w:rPr>
          <w:rFonts w:ascii="Arial" w:cs="Arial" w:eastAsia="Arial" w:hAnsi="Arial"/>
          <w:b/>
          <w:bCs/>
          <w:color w:val="1A1A2E"/>
          <w:sz w:val="21"/>
          <w:szCs w:val="21"/>
        </w:rPr>
        <w:t xml:space="preserve">Step 5: </w:t>
      </w:r>
      <w:r>
        <w:rPr>
          <w:rFonts w:ascii="Arial" w:cs="Arial" w:eastAsia="Arial" w:hAnsi="Arial"/>
          <w:color w:val="4A4A4A"/>
          <w:sz w:val="21"/>
          <w:szCs w:val="21"/>
        </w:rPr>
        <w:t xml:space="preserve">Goes to Model Catalog. Browses 50+ available models. Sees pricing comparison. Decides to try Groq for speed.</w:t>
      </w:r>
    </w:p>
    <w:p>
      <w:pPr>
        <w:pStyle w:val="ListParagraph"/>
        <w:numPr>
          <w:ilvl w:val="0"/>
          <w:numId w:val="2"/>
        </w:numPr>
        <w:spacing w:after="100" w:line="300"/>
      </w:pPr>
      <w:r>
        <w:rPr>
          <w:rFonts w:ascii="Arial" w:cs="Arial" w:eastAsia="Arial" w:hAnsi="Arial"/>
          <w:b/>
          <w:bCs/>
          <w:color w:val="1A1A2E"/>
          <w:sz w:val="21"/>
          <w:szCs w:val="21"/>
        </w:rPr>
        <w:t xml:space="preserve">Step 6: </w:t>
      </w:r>
      <w:r>
        <w:rPr>
          <w:rFonts w:ascii="Arial" w:cs="Arial" w:eastAsia="Arial" w:hAnsi="Arial"/>
          <w:color w:val="4A4A4A"/>
          <w:sz w:val="21"/>
          <w:szCs w:val="21"/>
        </w:rPr>
        <w:t xml:space="preserve">Manually selects Groq Llama 4. Sends a prompt. Gets a response in under 1 second. Impressed by speed.</w:t>
      </w:r>
    </w:p>
    <w:p>
      <w:pPr>
        <w:spacing w:after="100"/>
      </w:pPr>
    </w:p>
    <w:p>
      <w:pPr>
        <w:spacing w:after="120" w:before="200"/>
      </w:pPr>
      <w:r>
        <w:rPr>
          <w:rFonts w:ascii="Arial" w:cs="Arial" w:eastAsia="Arial" w:hAnsi="Arial"/>
          <w:b/>
          <w:bCs/>
          <w:color w:val="16213E"/>
          <w:sz w:val="22"/>
          <w:szCs w:val="22"/>
        </w:rPr>
        <w:t xml:space="preserve">Developer Journey: The API User</w:t>
      </w:r>
    </w:p>
    <w:p>
      <w:pPr>
        <w:pStyle w:val="ListParagraph"/>
        <w:numPr>
          <w:ilvl w:val="0"/>
          <w:numId w:val="2"/>
        </w:numPr>
        <w:spacing w:after="100" w:line="300"/>
      </w:pPr>
      <w:r>
        <w:rPr>
          <w:rFonts w:ascii="Arial" w:cs="Arial" w:eastAsia="Arial" w:hAnsi="Arial"/>
          <w:b/>
          <w:bCs/>
          <w:color w:val="1A1A2E"/>
          <w:sz w:val="21"/>
          <w:szCs w:val="21"/>
        </w:rPr>
        <w:t xml:space="preserve">Step 1: </w:t>
      </w:r>
      <w:r>
        <w:rPr>
          <w:rFonts w:ascii="Arial" w:cs="Arial" w:eastAsia="Arial" w:hAnsi="Arial"/>
          <w:color w:val="4A4A4A"/>
          <w:sz w:val="21"/>
          <w:szCs w:val="21"/>
        </w:rPr>
        <w:t xml:space="preserve">Goes to API Docs page. Copies the curl example.</w:t>
      </w:r>
    </w:p>
    <w:p>
      <w:pPr>
        <w:pStyle w:val="ListParagraph"/>
        <w:numPr>
          <w:ilvl w:val="0"/>
          <w:numId w:val="2"/>
        </w:numPr>
        <w:spacing w:after="100" w:line="300"/>
      </w:pPr>
      <w:r>
        <w:rPr>
          <w:rFonts w:ascii="Arial" w:cs="Arial" w:eastAsia="Arial" w:hAnsi="Arial"/>
          <w:b/>
          <w:bCs/>
          <w:color w:val="1A1A2E"/>
          <w:sz w:val="21"/>
          <w:szCs w:val="21"/>
        </w:rPr>
        <w:t xml:space="preserve">Step 2: </w:t>
      </w:r>
      <w:r>
        <w:rPr>
          <w:rFonts w:ascii="Arial" w:cs="Arial" w:eastAsia="Arial" w:hAnsi="Arial"/>
          <w:color w:val="4A4A4A"/>
          <w:sz w:val="21"/>
          <w:szCs w:val="21"/>
        </w:rPr>
        <w:t xml:space="preserve">Creates an API key from the dashboard.</w:t>
      </w:r>
    </w:p>
    <w:p>
      <w:pPr>
        <w:pStyle w:val="ListParagraph"/>
        <w:numPr>
          <w:ilvl w:val="0"/>
          <w:numId w:val="2"/>
        </w:numPr>
        <w:spacing w:after="100" w:line="300"/>
      </w:pPr>
      <w:r>
        <w:rPr>
          <w:rFonts w:ascii="Arial" w:cs="Arial" w:eastAsia="Arial" w:hAnsi="Arial"/>
          <w:b/>
          <w:bCs/>
          <w:color w:val="1A1A2E"/>
          <w:sz w:val="21"/>
          <w:szCs w:val="21"/>
        </w:rPr>
        <w:t xml:space="preserve">Step 3: </w:t>
      </w:r>
      <w:r>
        <w:rPr>
          <w:rFonts w:ascii="Arial" w:cs="Arial" w:eastAsia="Arial" w:hAnsi="Arial"/>
          <w:color w:val="4A4A4A"/>
          <w:sz w:val="21"/>
          <w:szCs w:val="21"/>
        </w:rPr>
        <w:t xml:space="preserve">Runs: curl -X POST aicaffe.com/v1/chat/completions -H "Authorization: Bearer aic_xxx" -d '{"model": "auto", "messages": [...]}'</w:t>
      </w:r>
    </w:p>
    <w:p>
      <w:pPr>
        <w:pStyle w:val="ListParagraph"/>
        <w:numPr>
          <w:ilvl w:val="0"/>
          <w:numId w:val="2"/>
        </w:numPr>
        <w:spacing w:after="100" w:line="300"/>
      </w:pPr>
      <w:r>
        <w:rPr>
          <w:rFonts w:ascii="Arial" w:cs="Arial" w:eastAsia="Arial" w:hAnsi="Arial"/>
          <w:b/>
          <w:bCs/>
          <w:color w:val="1A1A2E"/>
          <w:sz w:val="21"/>
          <w:szCs w:val="21"/>
        </w:rPr>
        <w:t xml:space="preserve">Step 4: </w:t>
      </w:r>
      <w:r>
        <w:rPr>
          <w:rFonts w:ascii="Arial" w:cs="Arial" w:eastAsia="Arial" w:hAnsi="Arial"/>
          <w:color w:val="4A4A4A"/>
          <w:sz w:val="21"/>
          <w:szCs w:val="21"/>
        </w:rPr>
        <w:t xml:space="preserve">Gets a response with the model used, tokens consumed, and ACT cost in the response metadata.</w:t>
      </w:r>
    </w:p>
    <w:p>
      <w:pPr>
        <w:pStyle w:val="ListParagraph"/>
        <w:numPr>
          <w:ilvl w:val="0"/>
          <w:numId w:val="2"/>
        </w:numPr>
        <w:spacing w:after="100" w:line="300"/>
      </w:pPr>
      <w:r>
        <w:rPr>
          <w:rFonts w:ascii="Arial" w:cs="Arial" w:eastAsia="Arial" w:hAnsi="Arial"/>
          <w:b/>
          <w:bCs/>
          <w:color w:val="1A1A2E"/>
          <w:sz w:val="21"/>
          <w:szCs w:val="21"/>
        </w:rPr>
        <w:t xml:space="preserve">Step 5: </w:t>
      </w:r>
      <w:r>
        <w:rPr>
          <w:rFonts w:ascii="Arial" w:cs="Arial" w:eastAsia="Arial" w:hAnsi="Arial"/>
          <w:color w:val="4A4A4A"/>
          <w:sz w:val="21"/>
          <w:szCs w:val="21"/>
        </w:rPr>
        <w:t xml:space="preserve">Integrates AiCaffe into their app. Switches models by changing one string. Never worries about provider-specific APIs again.</w:t>
      </w:r>
    </w:p>
    <w:p>
      <w:r>
        <w:br w:type="page"/>
      </w:r>
    </w:p>
    <w:p>
      <w:pPr>
        <w:pStyle w:val="Heading1"/>
        <w:spacing w:after="200" w:before="360"/>
      </w:pPr>
      <w:r>
        <w:rPr>
          <w:rFonts w:ascii="Arial" w:cs="Arial" w:eastAsia="Arial" w:hAnsi="Arial"/>
          <w:b/>
          <w:bCs/>
          <w:color w:val="1A1A2E"/>
          <w:sz w:val="32"/>
          <w:szCs w:val="32"/>
        </w:rPr>
        <w:t xml:space="preserve">6. What Is Explicitly NOT in the MVP</w:t>
      </w:r>
    </w:p>
    <w:p>
      <w:pPr>
        <w:spacing w:after="160" w:line="300"/>
      </w:pPr>
      <w:r>
        <w:rPr>
          <w:rFonts w:ascii="Arial" w:cs="Arial" w:eastAsia="Arial" w:hAnsi="Arial"/>
          <w:b w:val="false"/>
          <w:bCs w:val="false"/>
          <w:i w:val="false"/>
          <w:iCs w:val="false"/>
          <w:color w:val="4A4A4A"/>
          <w:sz w:val="21"/>
          <w:szCs w:val="21"/>
        </w:rPr>
        <w:t xml:space="preserve">Saying "no" to these features is just as important as building the ones above. Every feature below WILL be built, but not in the first 8 weeks: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When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Users Get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Stripe/Razorpay 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 manually adds ACT credits. Sign-up gets 100 free ACT.</w:t>
            </w:r>
          </w:p>
        </w:tc>
      </w:tr>
      <w:t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AiCaffe Drive (file storage)</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3-4</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Conversations are saved in DB. No file upload/download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Full Swarm (parallel, DAG)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Sequential 2-3 model chains. Same concept, simpler execution.</w:t>
            </w:r>
          </w:p>
        </w:tc>
      </w:tr>
      <w:t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External tool connectors</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5-6</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All execution happens within AiCaffe. No reaching into Cursor/Figma.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Research/Content/Data Workshops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3-4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Generic chat handles these. Code Studio is the only specialized Workshop.</w:t>
            </w:r>
          </w:p>
        </w:tc>
      </w:tr>
      <w:t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Idea-to-Deployment Pipeline</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6+</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Not available. This is AiCaffe’s v2 flagship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Enterprise features (SSO, RBAC,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Single-user accounts only. No team management.</w:t>
            </w:r>
          </w:p>
        </w:tc>
      </w:tr>
      <w:t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Model leaderboard / news</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5+</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Model catalog page shows basic info. No rankings or news.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Dark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Light mode only. This is a 1-day task but not worth MVP time.</w:t>
            </w:r>
          </w:p>
        </w:tc>
      </w:tr>
      <w:t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Mobile app</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Month 6+</w:t>
            </w:r>
          </w:p>
        </w:tc>
        <w:tc>
          <w:tcPr>
            <w:tcW w:type="dxa" w:w="4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Web app is mobile-responsive. No native iOS/Android.</w:t>
            </w:r>
          </w:p>
        </w:tc>
      </w:tr>
    </w:tbl>
    <w:p>
      <w:r>
        <w:br w:type="page"/>
      </w:r>
    </w:p>
    <w:p>
      <w:pPr>
        <w:pStyle w:val="Heading1"/>
        <w:spacing w:after="200" w:before="360"/>
      </w:pPr>
      <w:r>
        <w:rPr>
          <w:rFonts w:ascii="Arial" w:cs="Arial" w:eastAsia="Arial" w:hAnsi="Arial"/>
          <w:b/>
          <w:bCs/>
          <w:color w:val="1A1A2E"/>
          <w:sz w:val="32"/>
          <w:szCs w:val="32"/>
        </w:rPr>
        <w:t xml:space="preserve">7. Post-MVP Roadmap (Months 3-6)</w:t>
      </w:r>
    </w:p>
    <w:p>
      <w:pPr>
        <w:spacing w:after="160" w:line="300"/>
      </w:pPr>
      <w:r>
        <w:rPr>
          <w:rFonts w:ascii="Arial" w:cs="Arial" w:eastAsia="Arial" w:hAnsi="Arial"/>
          <w:b w:val="false"/>
          <w:bCs w:val="false"/>
          <w:i w:val="false"/>
          <w:iCs w:val="false"/>
          <w:color w:val="4A4A4A"/>
          <w:sz w:val="21"/>
          <w:szCs w:val="21"/>
        </w:rPr>
        <w:t xml:space="preserve">Once the MVP is live and users are onboarded, here is the priority order for what gets built next:</w:t>
      </w:r>
    </w:p>
    <w:p>
      <w:pPr>
        <w:spacing w:after="100"/>
      </w:pPr>
    </w:p>
    <w:p>
      <w:pPr>
        <w:pStyle w:val="Heading2"/>
        <w:spacing w:after="160" w:before="280"/>
      </w:pPr>
      <w:r>
        <w:rPr>
          <w:rFonts w:ascii="Arial" w:cs="Arial" w:eastAsia="Arial" w:hAnsi="Arial"/>
          <w:b/>
          <w:bCs/>
          <w:color w:val="0F3460"/>
          <w:sz w:val="26"/>
          <w:szCs w:val="26"/>
        </w:rPr>
        <w:t xml:space="preserve">Month 3: Revenue + Workshops</w:t>
      </w:r>
    </w:p>
    <w:p>
      <w:pPr>
        <w:pStyle w:val="ListParagraph"/>
        <w:numPr>
          <w:ilvl w:val="0"/>
          <w:numId w:val="2"/>
        </w:numPr>
        <w:spacing w:after="100" w:line="300"/>
      </w:pPr>
      <w:r>
        <w:rPr>
          <w:rFonts w:ascii="Arial" w:cs="Arial" w:eastAsia="Arial" w:hAnsi="Arial"/>
          <w:b/>
          <w:bCs/>
          <w:color w:val="1A1A2E"/>
          <w:sz w:val="21"/>
          <w:szCs w:val="21"/>
        </w:rPr>
        <w:t xml:space="preserve">Payment Integration: </w:t>
      </w:r>
      <w:r>
        <w:rPr>
          <w:rFonts w:ascii="Arial" w:cs="Arial" w:eastAsia="Arial" w:hAnsi="Arial"/>
          <w:color w:val="4A4A4A"/>
          <w:sz w:val="21"/>
          <w:szCs w:val="21"/>
        </w:rPr>
        <w:t xml:space="preserve">Stripe/Razorpay for ACT token purchases. This is the moment AiCaffe starts making money.</w:t>
      </w:r>
    </w:p>
    <w:p>
      <w:pPr>
        <w:pStyle w:val="ListParagraph"/>
        <w:numPr>
          <w:ilvl w:val="0"/>
          <w:numId w:val="2"/>
        </w:numPr>
        <w:spacing w:after="100" w:line="300"/>
      </w:pPr>
      <w:r>
        <w:rPr>
          <w:rFonts w:ascii="Arial" w:cs="Arial" w:eastAsia="Arial" w:hAnsi="Arial"/>
          <w:b/>
          <w:bCs/>
          <w:color w:val="1A1A2E"/>
          <w:sz w:val="21"/>
          <w:szCs w:val="21"/>
        </w:rPr>
        <w:t xml:space="preserve">Research Lab Workshop: </w:t>
      </w:r>
      <w:r>
        <w:rPr>
          <w:rFonts w:ascii="Arial" w:cs="Arial" w:eastAsia="Arial" w:hAnsi="Arial"/>
          <w:color w:val="4A4A4A"/>
          <w:sz w:val="21"/>
          <w:szCs w:val="21"/>
        </w:rPr>
        <w:t xml:space="preserve">Second Workshop. Two-panel layout with source cards and citation tracking.</w:t>
      </w:r>
    </w:p>
    <w:p>
      <w:pPr>
        <w:pStyle w:val="ListParagraph"/>
        <w:numPr>
          <w:ilvl w:val="0"/>
          <w:numId w:val="2"/>
        </w:numPr>
        <w:spacing w:after="100" w:line="300"/>
      </w:pPr>
      <w:r>
        <w:rPr>
          <w:rFonts w:ascii="Arial" w:cs="Arial" w:eastAsia="Arial" w:hAnsi="Arial"/>
          <w:b/>
          <w:bCs/>
          <w:color w:val="1A1A2E"/>
          <w:sz w:val="21"/>
          <w:szCs w:val="21"/>
        </w:rPr>
        <w:t xml:space="preserve">Dark Mode: </w:t>
      </w:r>
      <w:r>
        <w:rPr>
          <w:rFonts w:ascii="Arial" w:cs="Arial" w:eastAsia="Arial" w:hAnsi="Arial"/>
          <w:color w:val="4A4A4A"/>
          <w:sz w:val="21"/>
          <w:szCs w:val="21"/>
        </w:rPr>
        <w:t xml:space="preserve">Quick win, high user demand.</w:t>
      </w:r>
    </w:p>
    <w:p>
      <w:pPr>
        <w:pStyle w:val="ListParagraph"/>
        <w:numPr>
          <w:ilvl w:val="0"/>
          <w:numId w:val="2"/>
        </w:numPr>
        <w:spacing w:after="100" w:line="300"/>
      </w:pPr>
      <w:r>
        <w:rPr>
          <w:rFonts w:ascii="Arial" w:cs="Arial" w:eastAsia="Arial" w:hAnsi="Arial"/>
          <w:b/>
          <w:bCs/>
          <w:color w:val="1A1A2E"/>
          <w:sz w:val="21"/>
          <w:szCs w:val="21"/>
        </w:rPr>
        <w:t xml:space="preserve">Conversation Export: </w:t>
      </w:r>
      <w:r>
        <w:rPr>
          <w:rFonts w:ascii="Arial" w:cs="Arial" w:eastAsia="Arial" w:hAnsi="Arial"/>
          <w:color w:val="4A4A4A"/>
          <w:sz w:val="21"/>
          <w:szCs w:val="21"/>
        </w:rPr>
        <w:t xml:space="preserve">Download conversations as markdown or PDF.</w:t>
      </w:r>
    </w:p>
    <w:p>
      <w:pPr>
        <w:pStyle w:val="Heading2"/>
        <w:spacing w:after="160" w:before="280"/>
      </w:pPr>
      <w:r>
        <w:rPr>
          <w:rFonts w:ascii="Arial" w:cs="Arial" w:eastAsia="Arial" w:hAnsi="Arial"/>
          <w:b/>
          <w:bCs/>
          <w:color w:val="0F3460"/>
          <w:sz w:val="26"/>
          <w:szCs w:val="26"/>
        </w:rPr>
        <w:t xml:space="preserve">Month 4: Persistence + Teams</w:t>
      </w:r>
    </w:p>
    <w:p>
      <w:pPr>
        <w:pStyle w:val="ListParagraph"/>
        <w:numPr>
          <w:ilvl w:val="0"/>
          <w:numId w:val="2"/>
        </w:numPr>
        <w:spacing w:after="100" w:line="300"/>
      </w:pPr>
      <w:r>
        <w:rPr>
          <w:rFonts w:ascii="Arial" w:cs="Arial" w:eastAsia="Arial" w:hAnsi="Arial"/>
          <w:b/>
          <w:bCs/>
          <w:color w:val="1A1A2E"/>
          <w:sz w:val="21"/>
          <w:szCs w:val="21"/>
        </w:rPr>
        <w:t xml:space="preserve">AiCaffe Drive v1: </w:t>
      </w:r>
      <w:r>
        <w:rPr>
          <w:rFonts w:ascii="Arial" w:cs="Arial" w:eastAsia="Arial" w:hAnsi="Arial"/>
          <w:color w:val="4A4A4A"/>
          <w:sz w:val="21"/>
          <w:szCs w:val="21"/>
        </w:rPr>
        <w:t xml:space="preserve">File upload/download, project spaces, conversation organization.</w:t>
      </w:r>
    </w:p>
    <w:p>
      <w:pPr>
        <w:pStyle w:val="ListParagraph"/>
        <w:numPr>
          <w:ilvl w:val="0"/>
          <w:numId w:val="2"/>
        </w:numPr>
        <w:spacing w:after="100" w:line="300"/>
      </w:pPr>
      <w:r>
        <w:rPr>
          <w:rFonts w:ascii="Arial" w:cs="Arial" w:eastAsia="Arial" w:hAnsi="Arial"/>
          <w:b/>
          <w:bCs/>
          <w:color w:val="1A1A2E"/>
          <w:sz w:val="21"/>
          <w:szCs w:val="21"/>
        </w:rPr>
        <w:t xml:space="preserve">Team Accounts: </w:t>
      </w:r>
      <w:r>
        <w:rPr>
          <w:rFonts w:ascii="Arial" w:cs="Arial" w:eastAsia="Arial" w:hAnsi="Arial"/>
          <w:color w:val="4A4A4A"/>
          <w:sz w:val="21"/>
          <w:szCs w:val="21"/>
        </w:rPr>
        <w:t xml:space="preserve">Invite members, shared wallet, basic usage visibility.</w:t>
      </w:r>
    </w:p>
    <w:p>
      <w:pPr>
        <w:pStyle w:val="ListParagraph"/>
        <w:numPr>
          <w:ilvl w:val="0"/>
          <w:numId w:val="2"/>
        </w:numPr>
        <w:spacing w:after="100" w:line="300"/>
      </w:pPr>
      <w:r>
        <w:rPr>
          <w:rFonts w:ascii="Arial" w:cs="Arial" w:eastAsia="Arial" w:hAnsi="Arial"/>
          <w:b/>
          <w:bCs/>
          <w:color w:val="1A1A2E"/>
          <w:sz w:val="21"/>
          <w:szCs w:val="21"/>
        </w:rPr>
        <w:t xml:space="preserve">Content Forge Workshop: </w:t>
      </w:r>
      <w:r>
        <w:rPr>
          <w:rFonts w:ascii="Arial" w:cs="Arial" w:eastAsia="Arial" w:hAnsi="Arial"/>
          <w:color w:val="4A4A4A"/>
          <w:sz w:val="21"/>
          <w:szCs w:val="21"/>
        </w:rPr>
        <w:t xml:space="preserve">Third Workshop for writers and content creators.</w:t>
      </w:r>
    </w:p>
    <w:p>
      <w:pPr>
        <w:pStyle w:val="ListParagraph"/>
        <w:numPr>
          <w:ilvl w:val="0"/>
          <w:numId w:val="2"/>
        </w:numPr>
        <w:spacing w:after="100" w:line="300"/>
      </w:pPr>
      <w:r>
        <w:rPr>
          <w:rFonts w:ascii="Arial" w:cs="Arial" w:eastAsia="Arial" w:hAnsi="Arial"/>
          <w:b/>
          <w:bCs/>
          <w:color w:val="1A1A2E"/>
          <w:sz w:val="21"/>
          <w:szCs w:val="21"/>
        </w:rPr>
        <w:t xml:space="preserve">Benchmark Matrix v1: </w:t>
      </w:r>
      <w:r>
        <w:rPr>
          <w:rFonts w:ascii="Arial" w:cs="Arial" w:eastAsia="Arial" w:hAnsi="Arial"/>
          <w:color w:val="4A4A4A"/>
          <w:sz w:val="21"/>
          <w:szCs w:val="21"/>
        </w:rPr>
        <w:t xml:space="preserve">Start collecting implicit feedback (regeneration rate, thumbs up/down) to improve routing.</w:t>
      </w:r>
    </w:p>
    <w:p>
      <w:pPr>
        <w:pStyle w:val="Heading2"/>
        <w:spacing w:after="160" w:before="280"/>
      </w:pPr>
      <w:r>
        <w:rPr>
          <w:rFonts w:ascii="Arial" w:cs="Arial" w:eastAsia="Arial" w:hAnsi="Arial"/>
          <w:b/>
          <w:bCs/>
          <w:color w:val="0F3460"/>
          <w:sz w:val="26"/>
          <w:szCs w:val="26"/>
        </w:rPr>
        <w:t xml:space="preserve">Month 5: Swarm v1 + Enterprise</w:t>
      </w:r>
    </w:p>
    <w:p>
      <w:pPr>
        <w:pStyle w:val="ListParagraph"/>
        <w:numPr>
          <w:ilvl w:val="0"/>
          <w:numId w:val="2"/>
        </w:numPr>
        <w:spacing w:after="100" w:line="300"/>
      </w:pPr>
      <w:r>
        <w:rPr>
          <w:rFonts w:ascii="Arial" w:cs="Arial" w:eastAsia="Arial" w:hAnsi="Arial"/>
          <w:b/>
          <w:bCs/>
          <w:color w:val="1A1A2E"/>
          <w:sz w:val="21"/>
          <w:szCs w:val="21"/>
        </w:rPr>
        <w:t xml:space="preserve">Full Swarm Orchestration: </w:t>
      </w:r>
      <w:r>
        <w:rPr>
          <w:rFonts w:ascii="Arial" w:cs="Arial" w:eastAsia="Arial" w:hAnsi="Arial"/>
          <w:color w:val="4A4A4A"/>
          <w:sz w:val="21"/>
          <w:szCs w:val="21"/>
        </w:rPr>
        <w:t xml:space="preserve">DAG-based parallel execution, context file system, Write-Review-Test triangle.</w:t>
      </w:r>
    </w:p>
    <w:p>
      <w:pPr>
        <w:pStyle w:val="ListParagraph"/>
        <w:numPr>
          <w:ilvl w:val="0"/>
          <w:numId w:val="2"/>
        </w:numPr>
        <w:spacing w:after="100" w:line="300"/>
      </w:pPr>
      <w:r>
        <w:rPr>
          <w:rFonts w:ascii="Arial" w:cs="Arial" w:eastAsia="Arial" w:hAnsi="Arial"/>
          <w:b/>
          <w:bCs/>
          <w:color w:val="1A1A2E"/>
          <w:sz w:val="21"/>
          <w:szCs w:val="21"/>
        </w:rPr>
        <w:t xml:space="preserve">Enterprise RBAC: </w:t>
      </w:r>
      <w:r>
        <w:rPr>
          <w:rFonts w:ascii="Arial" w:cs="Arial" w:eastAsia="Arial" w:hAnsi="Arial"/>
          <w:color w:val="4A4A4A"/>
          <w:sz w:val="21"/>
          <w:szCs w:val="21"/>
        </w:rPr>
        <w:t xml:space="preserve">Admin/Manager/User roles, department budgets, model whitelisting.</w:t>
      </w:r>
    </w:p>
    <w:p>
      <w:pPr>
        <w:pStyle w:val="ListParagraph"/>
        <w:numPr>
          <w:ilvl w:val="0"/>
          <w:numId w:val="2"/>
        </w:numPr>
        <w:spacing w:after="100" w:line="300"/>
      </w:pPr>
      <w:r>
        <w:rPr>
          <w:rFonts w:ascii="Arial" w:cs="Arial" w:eastAsia="Arial" w:hAnsi="Arial"/>
          <w:b/>
          <w:bCs/>
          <w:color w:val="1A1A2E"/>
          <w:sz w:val="21"/>
          <w:szCs w:val="21"/>
        </w:rPr>
        <w:t xml:space="preserve">Data Analyst Workshop: </w:t>
      </w:r>
      <w:r>
        <w:rPr>
          <w:rFonts w:ascii="Arial" w:cs="Arial" w:eastAsia="Arial" w:hAnsi="Arial"/>
          <w:color w:val="4A4A4A"/>
          <w:sz w:val="21"/>
          <w:szCs w:val="21"/>
        </w:rPr>
        <w:t xml:space="preserve">Fourth Workshop with chart rendering and query building.</w:t>
      </w:r>
    </w:p>
    <w:p>
      <w:pPr>
        <w:pStyle w:val="ListParagraph"/>
        <w:numPr>
          <w:ilvl w:val="0"/>
          <w:numId w:val="2"/>
        </w:numPr>
        <w:spacing w:after="100" w:line="300"/>
      </w:pPr>
      <w:r>
        <w:rPr>
          <w:rFonts w:ascii="Arial" w:cs="Arial" w:eastAsia="Arial" w:hAnsi="Arial"/>
          <w:b/>
          <w:bCs/>
          <w:color w:val="1A1A2E"/>
          <w:sz w:val="21"/>
          <w:szCs w:val="21"/>
        </w:rPr>
        <w:t xml:space="preserve">SSO Integration: </w:t>
      </w:r>
      <w:r>
        <w:rPr>
          <w:rFonts w:ascii="Arial" w:cs="Arial" w:eastAsia="Arial" w:hAnsi="Arial"/>
          <w:color w:val="4A4A4A"/>
          <w:sz w:val="21"/>
          <w:szCs w:val="21"/>
        </w:rPr>
        <w:t xml:space="preserve">SAML/OIDC for enterprise identity providers.</w:t>
      </w:r>
    </w:p>
    <w:p>
      <w:pPr>
        <w:pStyle w:val="Heading2"/>
        <w:spacing w:after="160" w:before="280"/>
      </w:pPr>
      <w:r>
        <w:rPr>
          <w:rFonts w:ascii="Arial" w:cs="Arial" w:eastAsia="Arial" w:hAnsi="Arial"/>
          <w:b/>
          <w:bCs/>
          <w:color w:val="0F3460"/>
          <w:sz w:val="26"/>
          <w:szCs w:val="26"/>
        </w:rPr>
        <w:t xml:space="preserve">Month 6: The Big Features</w:t>
      </w:r>
    </w:p>
    <w:p>
      <w:pPr>
        <w:pStyle w:val="ListParagraph"/>
        <w:numPr>
          <w:ilvl w:val="0"/>
          <w:numId w:val="2"/>
        </w:numPr>
        <w:spacing w:after="100" w:line="300"/>
      </w:pPr>
      <w:r>
        <w:rPr>
          <w:rFonts w:ascii="Arial" w:cs="Arial" w:eastAsia="Arial" w:hAnsi="Arial"/>
          <w:b/>
          <w:bCs/>
          <w:color w:val="1A1A2E"/>
          <w:sz w:val="21"/>
          <w:szCs w:val="21"/>
        </w:rPr>
        <w:t xml:space="preserve">Idea-to-Deployment Pipeline v1: </w:t>
      </w:r>
      <w:r>
        <w:rPr>
          <w:rFonts w:ascii="Arial" w:cs="Arial" w:eastAsia="Arial" w:hAnsi="Arial"/>
          <w:color w:val="4A4A4A"/>
          <w:sz w:val="21"/>
          <w:szCs w:val="21"/>
        </w:rPr>
        <w:t xml:space="preserve">Discovery + Development phases. App Builder Workshop.</w:t>
      </w:r>
    </w:p>
    <w:p>
      <w:pPr>
        <w:pStyle w:val="ListParagraph"/>
        <w:numPr>
          <w:ilvl w:val="0"/>
          <w:numId w:val="2"/>
        </w:numPr>
        <w:spacing w:after="100" w:line="300"/>
      </w:pPr>
      <w:r>
        <w:rPr>
          <w:rFonts w:ascii="Arial" w:cs="Arial" w:eastAsia="Arial" w:hAnsi="Arial"/>
          <w:b/>
          <w:bCs/>
          <w:color w:val="1A1A2E"/>
          <w:sz w:val="21"/>
          <w:szCs w:val="21"/>
        </w:rPr>
        <w:t xml:space="preserve">External Tool Bridge: </w:t>
      </w:r>
      <w:r>
        <w:rPr>
          <w:rFonts w:ascii="Arial" w:cs="Arial" w:eastAsia="Arial" w:hAnsi="Arial"/>
          <w:color w:val="4A4A4A"/>
          <w:sz w:val="21"/>
          <w:szCs w:val="21"/>
        </w:rPr>
        <w:t xml:space="preserve">Connectors for Terminal, Browser, GitHub. The Swarm can now reach outside AiCaffe.</w:t>
      </w:r>
    </w:p>
    <w:p>
      <w:pPr>
        <w:pStyle w:val="ListParagraph"/>
        <w:numPr>
          <w:ilvl w:val="0"/>
          <w:numId w:val="2"/>
        </w:numPr>
        <w:spacing w:after="100" w:line="300"/>
      </w:pPr>
      <w:r>
        <w:rPr>
          <w:rFonts w:ascii="Arial" w:cs="Arial" w:eastAsia="Arial" w:hAnsi="Arial"/>
          <w:b/>
          <w:bCs/>
          <w:color w:val="1A1A2E"/>
          <w:sz w:val="21"/>
          <w:szCs w:val="21"/>
        </w:rPr>
        <w:t xml:space="preserve">Proprietary Classifier: </w:t>
      </w:r>
      <w:r>
        <w:rPr>
          <w:rFonts w:ascii="Arial" w:cs="Arial" w:eastAsia="Arial" w:hAnsi="Arial"/>
          <w:color w:val="4A4A4A"/>
          <w:sz w:val="21"/>
          <w:szCs w:val="21"/>
        </w:rPr>
        <w:t xml:space="preserve">Fine-tuned task classification model replacing keyword matching.</w:t>
      </w:r>
    </w:p>
    <w:p>
      <w:pPr>
        <w:pStyle w:val="ListParagraph"/>
        <w:numPr>
          <w:ilvl w:val="0"/>
          <w:numId w:val="2"/>
        </w:numPr>
        <w:spacing w:after="100" w:line="300"/>
      </w:pPr>
      <w:r>
        <w:rPr>
          <w:rFonts w:ascii="Arial" w:cs="Arial" w:eastAsia="Arial" w:hAnsi="Arial"/>
          <w:b/>
          <w:bCs/>
          <w:color w:val="1A1A2E"/>
          <w:sz w:val="21"/>
          <w:szCs w:val="21"/>
        </w:rPr>
        <w:t xml:space="preserve">Public Launch v2: </w:t>
      </w:r>
      <w:r>
        <w:rPr>
          <w:rFonts w:ascii="Arial" w:cs="Arial" w:eastAsia="Arial" w:hAnsi="Arial"/>
          <w:color w:val="4A4A4A"/>
          <w:sz w:val="21"/>
          <w:szCs w:val="21"/>
        </w:rPr>
        <w:t xml:space="preserve">Product Hunt, Hacker News, developer conference demo.</w:t>
      </w:r>
    </w:p>
    <w:p>
      <w:r>
        <w:br w:type="page"/>
      </w:r>
    </w:p>
    <w:p>
      <w:pPr>
        <w:pStyle w:val="Heading1"/>
        <w:spacing w:after="200" w:before="360"/>
      </w:pPr>
      <w:r>
        <w:rPr>
          <w:rFonts w:ascii="Arial" w:cs="Arial" w:eastAsia="Arial" w:hAnsi="Arial"/>
          <w:b/>
          <w:bCs/>
          <w:color w:val="1A1A2E"/>
          <w:sz w:val="32"/>
          <w:szCs w:val="32"/>
        </w:rPr>
        <w:t xml:space="preserve">8. Top Risks and How to Handle Them</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00"/>
        <w:gridCol w:w="40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Scope creep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19"/>
                <w:szCs w:val="19"/>
              </w:rPr>
              <w:t xml:space="preserve">CRITICAL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Every feature not on the sprint plan gets a "no" or goes to the post-MVP backlog. No exceptions.</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2</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Provider API breaks</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HIGH</w:t>
            </w:r>
          </w:p>
        </w:tc>
        <w:tc>
          <w:tcPr>
            <w:tcW w:type="dxa" w:w="40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Always have 2 backup providers for every task type. Circuit breaker auto-routes around failures.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Streaming complexity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SSE streaming is the hardest part technically. Budget 50% extra time for streaming-related tasks.</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Free tier limits hit</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MEDIUM</w:t>
            </w:r>
          </w:p>
        </w:tc>
        <w:tc>
          <w:tcPr>
            <w:tcW w:type="dxa" w:w="40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Create multiple API keys per provider. Use OpenRouter as universal fallback. Budget $50 for paid API credits if needed.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Solo developer burnout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Use Claude Code / AI tools aggressively for boilerplate. Take Sundays off. A burnt-out dev ships nothing.</w:t>
            </w:r>
          </w:p>
        </w:tc>
      </w:tr>
      <w:tr>
        <w:tc>
          <w:tcPr>
            <w:tcW w:type="dxa" w:w="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6</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Nobody uses it</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7E22"/>
                <w:sz w:val="19"/>
                <w:szCs w:val="19"/>
              </w:rPr>
              <w:t xml:space="preserve">MEDIUM</w:t>
            </w:r>
          </w:p>
        </w:tc>
        <w:tc>
          <w:tcPr>
            <w:tcW w:type="dxa" w:w="40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Start showing to 5-10 people from Week 4. Get feedback early. Adjust priorities based on real user reactions.</w:t>
            </w:r>
          </w:p>
        </w:tc>
      </w:tr>
    </w:tbl>
    <w:p>
      <w:r>
        <w:br w:type="page"/>
      </w:r>
    </w:p>
    <w:p>
      <w:pPr>
        <w:pStyle w:val="Heading1"/>
        <w:spacing w:after="200" w:before="360"/>
      </w:pPr>
      <w:r>
        <w:rPr>
          <w:rFonts w:ascii="Arial" w:cs="Arial" w:eastAsia="Arial" w:hAnsi="Arial"/>
          <w:b/>
          <w:bCs/>
          <w:color w:val="1A1A2E"/>
          <w:sz w:val="32"/>
          <w:szCs w:val="32"/>
        </w:rPr>
        <w:t xml:space="preserve">9. MVP Success Criteria</w:t>
      </w:r>
    </w:p>
    <w:p>
      <w:pPr>
        <w:spacing w:after="160" w:line="300"/>
      </w:pPr>
      <w:r>
        <w:rPr>
          <w:rFonts w:ascii="Arial" w:cs="Arial" w:eastAsia="Arial" w:hAnsi="Arial"/>
          <w:b w:val="false"/>
          <w:bCs w:val="false"/>
          <w:i w:val="false"/>
          <w:iCs w:val="false"/>
          <w:color w:val="4A4A4A"/>
          <w:sz w:val="21"/>
          <w:szCs w:val="21"/>
        </w:rPr>
        <w:t xml:space="preserve">The MVP is successful if ALL of the following are true on Day 48:</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32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Criteria</w:t>
            </w:r>
          </w:p>
        </w:tc>
        <w:tc>
          <w:tcPr>
            <w:tcW w:type="dxa" w:w="3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 new user can sign up and send their first prompt within 2 minutes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Time it yourself</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2</w:t>
            </w:r>
          </w:p>
        </w:tc>
        <w:tc>
          <w:tcPr>
            <w:tcW w:type="dxa" w:w="5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system auto-routes to the right model at least 70% of the time</w:t>
            </w:r>
          </w:p>
        </w:tc>
        <w:tc>
          <w:tcPr>
            <w:tcW w:type="dxa" w:w="32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Test with 20 diverse prompts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Streaming responses display in under 1 second of first token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Test from browser network tab</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4</w:t>
            </w:r>
          </w:p>
        </w:tc>
        <w:tc>
          <w:tcPr>
            <w:tcW w:type="dxa" w:w="5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Wallet correctly deducts ACT for every request (zero errors)</w:t>
            </w:r>
          </w:p>
        </w:tc>
        <w:tc>
          <w:tcPr>
            <w:tcW w:type="dxa" w:w="32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Run 50 requests, reconcile manually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Code Studio lets a user write and edit code with AI assistance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Complete a real coding task</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6</w:t>
            </w:r>
          </w:p>
        </w:tc>
        <w:tc>
          <w:tcPr>
            <w:tcW w:type="dxa" w:w="5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Multi-model chain executes 2 steps and returns combined output</w:t>
            </w:r>
          </w:p>
        </w:tc>
        <w:tc>
          <w:tcPr>
            <w:tcW w:type="dxa" w:w="32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Run both pre-built chains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Fallback works: if a provider fails, user gets a response from another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Kill a provider adapter, send request</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8</w:t>
            </w:r>
          </w:p>
        </w:tc>
        <w:tc>
          <w:tcPr>
            <w:tcW w:type="dxa" w:w="5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API is usable: a developer can integrate using the docs page</w:t>
            </w:r>
          </w:p>
        </w:tc>
        <w:tc>
          <w:tcPr>
            <w:tcW w:type="dxa" w:w="32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Build a simple app using the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System handles 50 concurrent users without crashing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Basic load test with k6/artillery</w:t>
            </w:r>
          </w:p>
        </w:tc>
      </w:tr>
      <w:tr>
        <w:tc>
          <w:tcPr>
            <w:tcW w:type="dxa" w:w="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4A4A4A"/>
                <w:sz w:val="19"/>
                <w:szCs w:val="19"/>
              </w:rPr>
              <w:t xml:space="preserve">10</w:t>
            </w:r>
          </w:p>
        </w:tc>
        <w:tc>
          <w:tcPr>
            <w:tcW w:type="dxa" w:w="5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At least 5 real humans (not you) have used it and given feedback</w:t>
            </w:r>
          </w:p>
        </w:tc>
        <w:tc>
          <w:tcPr>
            <w:tcW w:type="dxa" w:w="32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4A4A4A"/>
                <w:sz w:val="19"/>
                <w:szCs w:val="19"/>
              </w:rPr>
              <w:t xml:space="preserve">Invite beta testers in Week 7</w:t>
            </w:r>
          </w:p>
        </w:tc>
      </w:tr>
    </w:tbl>
    <w:p>
      <w:pPr>
        <w:spacing w:after="300"/>
      </w:pPr>
    </w:p>
    <w:p>
      <w:pPr>
        <w:pStyle w:val="Heading1"/>
        <w:spacing w:after="200" w:before="360"/>
      </w:pPr>
      <w:r>
        <w:rPr>
          <w:rFonts w:ascii="Arial" w:cs="Arial" w:eastAsia="Arial" w:hAnsi="Arial"/>
          <w:b/>
          <w:bCs/>
          <w:color w:val="1A1A2E"/>
          <w:sz w:val="32"/>
          <w:szCs w:val="32"/>
        </w:rPr>
        <w:t xml:space="preserve">10. The One Rule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FF5F7"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 CRITICAL</w:t>
            </w:r>
          </w:p>
          <w:p>
            <w:r>
              <w:rPr>
                <w:rFonts w:ascii="Arial" w:cs="Arial" w:eastAsia="Arial" w:hAnsi="Arial"/>
                <w:color w:val="4A4A4A"/>
                <w:sz w:val="20"/>
                <w:szCs w:val="20"/>
              </w:rPr>
              <w:t xml:space="preserve">Ship a working product in 8 weeks. Not a perfect product. Not a complete product. A working product that delivers the core promise: one platform, smart routing, multiple models, transparent billing, and a Workshop that makes people say "this is better than just using ChatGPT." Everything else comes after.</w:t>
            </w:r>
          </w:p>
        </w:tc>
      </w:tr>
    </w:tbl>
    <w:p>
      <w:pPr>
        <w:spacing w:after="200"/>
      </w:pPr>
    </w:p>
    <w:p>
      <w:pPr>
        <w:spacing w:after="160" w:line="300"/>
      </w:pPr>
      <w:r>
        <w:rPr>
          <w:rFonts w:ascii="Arial" w:cs="Arial" w:eastAsia="Arial" w:hAnsi="Arial"/>
          <w:b w:val="false"/>
          <w:bCs w:val="false"/>
          <w:i/>
          <w:iCs/>
          <w:color w:val="4A4A4A"/>
          <w:sz w:val="21"/>
          <w:szCs w:val="21"/>
        </w:rPr>
        <w:t xml:space="preserve">The biggest companies in the world launched with embarrassingly simple MVPs. Gmail launched as invite-only with 1GB storage. Twitter launched as a side project with 140 characters and nothing else. Stripe launched with 7 lines of code and no dashboard.</w:t>
      </w:r>
    </w:p>
    <w:p>
      <w:pPr>
        <w:spacing w:after="100"/>
      </w:pPr>
    </w:p>
    <w:p>
      <w:pPr>
        <w:spacing w:after="160" w:line="300"/>
      </w:pPr>
      <w:r>
        <w:rPr>
          <w:rFonts w:ascii="Arial" w:cs="Arial" w:eastAsia="Arial" w:hAnsi="Arial"/>
          <w:b w:val="false"/>
          <w:bCs w:val="false"/>
          <w:i/>
          <w:iCs/>
          <w:color w:val="4A4A4A"/>
          <w:sz w:val="21"/>
          <w:szCs w:val="21"/>
        </w:rPr>
        <w:t xml:space="preserve">AiCaffe's MVP needs to do ONE thing brilliantly: prove that using AI through one intelligent gateway is better than using any single provider directly. If 10 users agree, everything else follows.</w:t>
      </w:r>
    </w:p>
    <w:p>
      <w:pPr>
        <w:spacing w:after="400"/>
      </w:pPr>
    </w:p>
    <w:p>
      <w:pPr>
        <w:jc w:val="center"/>
      </w:pPr>
      <w:r>
        <w:rPr>
          <w:rFonts w:ascii="Arial" w:cs="Arial" w:eastAsia="Arial" w:hAnsi="Arial"/>
          <w:i/>
          <w:iCs/>
          <w:color w:val="CCCCCC"/>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pPr>
    <w:r>
      <w:rPr>
        <w:rFonts w:ascii="Arial" w:cs="Arial" w:eastAsia="Arial" w:hAnsi="Arial"/>
        <w:i/>
        <w:iCs/>
        <w:color w:val="CCCCCC"/>
        <w:sz w:val="16"/>
        <w:szCs w:val="16"/>
      </w:rPr>
      <w:t xml:space="preserve">AiCaffe  |  MVP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2026-02-27T09:59:23.769Z</dcterms:created>
  <dcterms:modified xsi:type="dcterms:W3CDTF">2026-02-27T09:59:23.771Z</dcterms:modified>
</cp:coreProperties>
</file>

<file path=docProps/custom.xml><?xml version="1.0" encoding="utf-8"?>
<Properties xmlns="http://schemas.openxmlformats.org/officeDocument/2006/custom-properties" xmlns:vt="http://schemas.openxmlformats.org/officeDocument/2006/docPropsVTypes"/>
</file>