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EDE99" w14:textId="77777777" w:rsidR="00A419B3" w:rsidRDefault="00A419B3">
      <w:pPr>
        <w:rPr>
          <w:noProof/>
        </w:rPr>
      </w:pPr>
    </w:p>
    <w:p w14:paraId="61A899E8" w14:textId="77777777" w:rsidR="00A419B3" w:rsidRDefault="00A419B3">
      <w:pPr>
        <w:rPr>
          <w:noProof/>
        </w:rPr>
      </w:pPr>
    </w:p>
    <w:p w14:paraId="5A1B7E73" w14:textId="77777777" w:rsidR="00A419B3" w:rsidRDefault="00A419B3">
      <w:pPr>
        <w:rPr>
          <w:noProof/>
        </w:rPr>
      </w:pPr>
    </w:p>
    <w:p w14:paraId="7C333264" w14:textId="77777777" w:rsidR="00A419B3" w:rsidRDefault="00A419B3">
      <w:pPr>
        <w:rPr>
          <w:noProof/>
        </w:rPr>
      </w:pPr>
    </w:p>
    <w:p w14:paraId="39D00127" w14:textId="77777777" w:rsidR="00A419B3" w:rsidRDefault="00A419B3">
      <w:pPr>
        <w:rPr>
          <w:noProof/>
        </w:rPr>
      </w:pPr>
    </w:p>
    <w:p w14:paraId="744F445C" w14:textId="3AE15244" w:rsidR="002712B7" w:rsidRDefault="002712B7">
      <w:pPr>
        <w:rPr>
          <w:noProof/>
        </w:rPr>
      </w:pPr>
    </w:p>
    <w:p w14:paraId="0C182832" w14:textId="5CF8E766" w:rsidR="00A419B3" w:rsidRPr="00A419B3" w:rsidRDefault="00A419B3" w:rsidP="00A419B3">
      <w:r>
        <w:rPr>
          <w:noProof/>
        </w:rPr>
        <w:drawing>
          <wp:inline distT="0" distB="0" distL="0" distR="0" wp14:anchorId="53D22F03" wp14:editId="50424279">
            <wp:extent cx="5731510" cy="6060440"/>
            <wp:effectExtent l="0" t="0" r="2540" b="0"/>
            <wp:docPr id="420102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2392" name="Picture 420102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79AE" w14:textId="197953F6" w:rsidR="00A419B3" w:rsidRDefault="00A419B3" w:rsidP="00A419B3">
      <w:pPr>
        <w:tabs>
          <w:tab w:val="left" w:pos="1797"/>
        </w:tabs>
        <w:jc w:val="center"/>
        <w:rPr>
          <w:rFonts w:ascii="Arial Black" w:hAnsi="Arial Black"/>
          <w:color w:val="0070C0"/>
        </w:rPr>
      </w:pPr>
      <w:r w:rsidRPr="00A419B3">
        <w:rPr>
          <w:rFonts w:ascii="Arial Black" w:hAnsi="Arial Black"/>
          <w:color w:val="0070C0"/>
        </w:rPr>
        <w:t>Pythons Companion</w:t>
      </w:r>
    </w:p>
    <w:p w14:paraId="39E49680" w14:textId="39B60187" w:rsidR="00A419B3" w:rsidRDefault="00A419B3" w:rsidP="00A419B3">
      <w:pPr>
        <w:tabs>
          <w:tab w:val="left" w:pos="1797"/>
        </w:tabs>
        <w:jc w:val="center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The most complete step-by-step guide to python programming.</w:t>
      </w:r>
    </w:p>
    <w:p w14:paraId="4992E205" w14:textId="4CF93225" w:rsidR="00A419B3" w:rsidRDefault="00A419B3" w:rsidP="00A419B3">
      <w:pPr>
        <w:tabs>
          <w:tab w:val="left" w:pos="1797"/>
        </w:tabs>
        <w:jc w:val="center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6E710" wp14:editId="11A82455">
                <wp:simplePos x="0" y="0"/>
                <wp:positionH relativeFrom="margin">
                  <wp:posOffset>1785257</wp:posOffset>
                </wp:positionH>
                <wp:positionV relativeFrom="paragraph">
                  <wp:posOffset>2577736</wp:posOffset>
                </wp:positionV>
                <wp:extent cx="2133600" cy="435429"/>
                <wp:effectExtent l="0" t="0" r="19050" b="22225"/>
                <wp:wrapNone/>
                <wp:docPr id="11738255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35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57CE1" w14:textId="4B9C104B" w:rsidR="00A419B3" w:rsidRPr="00A419B3" w:rsidRDefault="00A419B3">
                            <w:pPr>
                              <w:rPr>
                                <w:rFonts w:ascii="Arial Black" w:hAnsi="Arial Black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JOSEPH </w:t>
                            </w:r>
                            <w:proofErr w:type="gramStart"/>
                            <w:r w:rsidR="005E616A">
                              <w:rPr>
                                <w:rFonts w:ascii="Arial Black" w:hAnsi="Arial Black"/>
                              </w:rPr>
                              <w:t>KITUTU,S</w:t>
                            </w:r>
                            <w:proofErr w:type="gramEnd"/>
                            <w:r>
                              <w:rPr>
                                <w:rFonts w:ascii="Arial Black" w:hAnsi="Arial Black"/>
                              </w:rPr>
                              <w:t xml:space="preserve">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6E71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40.55pt;margin-top:202.95pt;width:168pt;height:3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rMnNwIAAHw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" fillcolor="white [3201]" strokeweight=".5pt">
                <v:textbox>
                  <w:txbxContent>
                    <w:p w14:paraId="4D957CE1" w14:textId="4B9C104B" w:rsidR="00A419B3" w:rsidRPr="00A419B3" w:rsidRDefault="00A419B3">
                      <w:pPr>
                        <w:rPr>
                          <w:rFonts w:ascii="Arial Black" w:hAnsi="Arial Black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JOSEPH </w:t>
                      </w:r>
                      <w:proofErr w:type="gramStart"/>
                      <w:r w:rsidR="005E616A">
                        <w:rPr>
                          <w:rFonts w:ascii="Arial Black" w:hAnsi="Arial Black"/>
                        </w:rPr>
                        <w:t>KITUTU,S</w:t>
                      </w:r>
                      <w:proofErr w:type="gramEnd"/>
                      <w:r>
                        <w:rPr>
                          <w:rFonts w:ascii="Arial Black" w:hAnsi="Arial Black"/>
                        </w:rPr>
                        <w:t xml:space="preserve"> BOOK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noProof/>
          <w:color w:val="000000" w:themeColor="text1"/>
        </w:rPr>
        <w:drawing>
          <wp:inline distT="0" distB="0" distL="0" distR="0" wp14:anchorId="2245EBF0" wp14:editId="625677B0">
            <wp:extent cx="2339138" cy="2990396"/>
            <wp:effectExtent l="0" t="0" r="4445" b="635"/>
            <wp:docPr id="1194722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22427" name="Picture 1194722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869" cy="30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4068" w14:textId="6462162E" w:rsidR="00A419B3" w:rsidRDefault="00A419B3" w:rsidP="005E616A">
      <w:pPr>
        <w:tabs>
          <w:tab w:val="left" w:pos="1797"/>
        </w:tabs>
        <w:rPr>
          <w:rFonts w:ascii="Arial Black" w:hAnsi="Arial Black"/>
          <w:color w:val="000000" w:themeColor="text1"/>
        </w:rPr>
      </w:pPr>
    </w:p>
    <w:p w14:paraId="62599A35" w14:textId="77D8BFE3" w:rsidR="005E616A" w:rsidRDefault="005E616A" w:rsidP="005E616A">
      <w:pPr>
        <w:tabs>
          <w:tab w:val="left" w:pos="1797"/>
        </w:tabs>
        <w:rPr>
          <w:rFonts w:ascii="Arial Black" w:hAnsi="Arial Black"/>
          <w:color w:val="0070C0"/>
        </w:rPr>
      </w:pPr>
      <w:r w:rsidRPr="005E616A">
        <w:rPr>
          <w:rFonts w:ascii="Arial Black" w:hAnsi="Arial Black"/>
          <w:color w:val="0070C0"/>
        </w:rPr>
        <w:t>COPYRIGHT</w:t>
      </w:r>
    </w:p>
    <w:p w14:paraId="146E6399" w14:textId="42775D5A" w:rsidR="005E616A" w:rsidRDefault="005E616A" w:rsidP="005E616A">
      <w:pPr>
        <w:tabs>
          <w:tab w:val="left" w:pos="1797"/>
        </w:tabs>
        <w:rPr>
          <w:rFonts w:ascii="Arial Black" w:hAnsi="Arial Black"/>
        </w:rPr>
      </w:pPr>
      <w:r>
        <w:rPr>
          <w:rFonts w:ascii="Arial Black" w:hAnsi="Arial Black"/>
        </w:rPr>
        <w:t>2025 JOSEPH KITUTU-ALL RIGHTS RESERVED.</w:t>
      </w:r>
    </w:p>
    <w:p w14:paraId="0C1D1BDF" w14:textId="1E56B395" w:rsidR="005E616A" w:rsidRDefault="005E616A" w:rsidP="005E616A">
      <w:pPr>
        <w:tabs>
          <w:tab w:val="left" w:pos="1797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This document is geared to providing exact and reliable information in regards to the topic and issue </w:t>
      </w:r>
      <w:proofErr w:type="spellStart"/>
      <w:proofErr w:type="gramStart"/>
      <w:r>
        <w:rPr>
          <w:rFonts w:ascii="Arial Black" w:hAnsi="Arial Black"/>
        </w:rPr>
        <w:t>covered.The</w:t>
      </w:r>
      <w:proofErr w:type="spellEnd"/>
      <w:proofErr w:type="gramEnd"/>
      <w:r>
        <w:rPr>
          <w:rFonts w:ascii="Arial Black" w:hAnsi="Arial Black"/>
        </w:rPr>
        <w:t xml:space="preserve"> publication is sold in the idea that the publisher is not required to render </w:t>
      </w:r>
      <w:proofErr w:type="spellStart"/>
      <w:r>
        <w:rPr>
          <w:rFonts w:ascii="Arial Black" w:hAnsi="Arial Black"/>
        </w:rPr>
        <w:t>accounting,officially</w:t>
      </w:r>
      <w:proofErr w:type="spellEnd"/>
      <w:r>
        <w:rPr>
          <w:rFonts w:ascii="Arial Black" w:hAnsi="Arial Black"/>
        </w:rPr>
        <w:t xml:space="preserve"> permitted or </w:t>
      </w:r>
      <w:proofErr w:type="spellStart"/>
      <w:r>
        <w:rPr>
          <w:rFonts w:ascii="Arial Black" w:hAnsi="Arial Black"/>
        </w:rPr>
        <w:t>otherwise,qualified</w:t>
      </w:r>
      <w:proofErr w:type="spellEnd"/>
      <w:r>
        <w:rPr>
          <w:rFonts w:ascii="Arial Black" w:hAnsi="Arial Black"/>
        </w:rPr>
        <w:t xml:space="preserve"> </w:t>
      </w:r>
      <w:proofErr w:type="spellStart"/>
      <w:r>
        <w:rPr>
          <w:rFonts w:ascii="Arial Black" w:hAnsi="Arial Black"/>
        </w:rPr>
        <w:t>services.If</w:t>
      </w:r>
      <w:proofErr w:type="spellEnd"/>
      <w:r>
        <w:rPr>
          <w:rFonts w:ascii="Arial Black" w:hAnsi="Arial Black"/>
        </w:rPr>
        <w:t xml:space="preserve"> advice is </w:t>
      </w:r>
      <w:proofErr w:type="spellStart"/>
      <w:r>
        <w:rPr>
          <w:rFonts w:ascii="Arial Black" w:hAnsi="Arial Black"/>
        </w:rPr>
        <w:t>ne</w:t>
      </w:r>
      <w:r w:rsidR="00D906FF">
        <w:rPr>
          <w:rFonts w:ascii="Arial Black" w:hAnsi="Arial Black"/>
        </w:rPr>
        <w:t>cessary,legal</w:t>
      </w:r>
      <w:proofErr w:type="spellEnd"/>
      <w:r w:rsidR="00D906FF">
        <w:rPr>
          <w:rFonts w:ascii="Arial Black" w:hAnsi="Arial Black"/>
        </w:rPr>
        <w:t xml:space="preserve"> or </w:t>
      </w:r>
      <w:proofErr w:type="spellStart"/>
      <w:r w:rsidR="00D906FF">
        <w:rPr>
          <w:rFonts w:ascii="Arial Black" w:hAnsi="Arial Black"/>
        </w:rPr>
        <w:t>professional,a</w:t>
      </w:r>
      <w:proofErr w:type="spellEnd"/>
      <w:r w:rsidR="00D906FF">
        <w:rPr>
          <w:rFonts w:ascii="Arial Black" w:hAnsi="Arial Black"/>
        </w:rPr>
        <w:t xml:space="preserve"> practiced individual in the profession should be ordered.</w:t>
      </w:r>
    </w:p>
    <w:p w14:paraId="0ED2D770" w14:textId="5CECE9F8" w:rsidR="00D906FF" w:rsidRDefault="00D906FF" w:rsidP="005E616A">
      <w:pPr>
        <w:tabs>
          <w:tab w:val="left" w:pos="1797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From a declaration of </w:t>
      </w:r>
      <w:proofErr w:type="spellStart"/>
      <w:r>
        <w:rPr>
          <w:rFonts w:ascii="Arial Black" w:hAnsi="Arial Black"/>
        </w:rPr>
        <w:t>priciples</w:t>
      </w:r>
      <w:proofErr w:type="spellEnd"/>
      <w:r>
        <w:rPr>
          <w:rFonts w:ascii="Arial Black" w:hAnsi="Arial Black"/>
        </w:rPr>
        <w:t xml:space="preserve"> which was accepted and approved equally by a committee of the American Bar Association and a Committee of publishers and Association.</w:t>
      </w:r>
    </w:p>
    <w:p w14:paraId="60AC3037" w14:textId="7FECC93D" w:rsidR="00140F1E" w:rsidRDefault="00D906FF" w:rsidP="005E616A">
      <w:pPr>
        <w:tabs>
          <w:tab w:val="left" w:pos="1797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In no way is legal to </w:t>
      </w:r>
      <w:proofErr w:type="spellStart"/>
      <w:proofErr w:type="gramStart"/>
      <w:r>
        <w:rPr>
          <w:rFonts w:ascii="Arial Black" w:hAnsi="Arial Black"/>
        </w:rPr>
        <w:t>produce,duplicate</w:t>
      </w:r>
      <w:proofErr w:type="gramEnd"/>
      <w:r>
        <w:rPr>
          <w:rFonts w:ascii="Arial Black" w:hAnsi="Arial Black"/>
        </w:rPr>
        <w:t>,or</w:t>
      </w:r>
      <w:proofErr w:type="spellEnd"/>
      <w:r>
        <w:rPr>
          <w:rFonts w:ascii="Arial Black" w:hAnsi="Arial Black"/>
        </w:rPr>
        <w:t xml:space="preserve"> transmit any part of this document in either electronic means or printed </w:t>
      </w:r>
      <w:proofErr w:type="spellStart"/>
      <w:r>
        <w:rPr>
          <w:rFonts w:ascii="Arial Black" w:hAnsi="Arial Black"/>
        </w:rPr>
        <w:t>format.Recording</w:t>
      </w:r>
      <w:proofErr w:type="spellEnd"/>
      <w:r>
        <w:rPr>
          <w:rFonts w:ascii="Arial Black" w:hAnsi="Arial Black"/>
        </w:rPr>
        <w:t xml:space="preserve"> of this publication is strictly prohibited and any storage of this document is not </w:t>
      </w:r>
      <w:proofErr w:type="spellStart"/>
      <w:r>
        <w:rPr>
          <w:rFonts w:ascii="Arial Black" w:hAnsi="Arial Black"/>
        </w:rPr>
        <w:t>alloud</w:t>
      </w:r>
      <w:proofErr w:type="spellEnd"/>
      <w:r>
        <w:rPr>
          <w:rFonts w:ascii="Arial Black" w:hAnsi="Arial Black"/>
        </w:rPr>
        <w:t xml:space="preserve"> unless with written permission </w:t>
      </w:r>
      <w:r w:rsidR="00140F1E">
        <w:rPr>
          <w:rFonts w:ascii="Arial Black" w:hAnsi="Arial Black"/>
        </w:rPr>
        <w:t xml:space="preserve">from the </w:t>
      </w:r>
      <w:proofErr w:type="spellStart"/>
      <w:r w:rsidR="00140F1E">
        <w:rPr>
          <w:rFonts w:ascii="Arial Black" w:hAnsi="Arial Black"/>
        </w:rPr>
        <w:t>publisher.All</w:t>
      </w:r>
      <w:proofErr w:type="spellEnd"/>
      <w:r w:rsidR="00140F1E">
        <w:rPr>
          <w:rFonts w:ascii="Arial Black" w:hAnsi="Arial Black"/>
        </w:rPr>
        <w:t xml:space="preserve"> rights reserved.</w:t>
      </w:r>
    </w:p>
    <w:p w14:paraId="76000D2E" w14:textId="27B150CA" w:rsidR="00140F1E" w:rsidRPr="005E616A" w:rsidRDefault="00140F1E" w:rsidP="005E616A">
      <w:pPr>
        <w:tabs>
          <w:tab w:val="left" w:pos="1797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The </w:t>
      </w:r>
    </w:p>
    <w:p w14:paraId="7FDA03F8" w14:textId="77777777" w:rsidR="005E616A" w:rsidRPr="005E616A" w:rsidRDefault="005E616A" w:rsidP="00A419B3">
      <w:pPr>
        <w:tabs>
          <w:tab w:val="left" w:pos="1797"/>
        </w:tabs>
        <w:jc w:val="center"/>
        <w:rPr>
          <w:rFonts w:ascii="Arial Black" w:hAnsi="Arial Black"/>
          <w:color w:val="000000" w:themeColor="text1"/>
        </w:rPr>
      </w:pPr>
    </w:p>
    <w:sectPr w:rsidR="005E616A" w:rsidRPr="005E6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5D"/>
    <w:rsid w:val="00140F1E"/>
    <w:rsid w:val="002712B7"/>
    <w:rsid w:val="00276BAD"/>
    <w:rsid w:val="005B3303"/>
    <w:rsid w:val="005E616A"/>
    <w:rsid w:val="00A419B3"/>
    <w:rsid w:val="00AB0F5D"/>
    <w:rsid w:val="00D9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E2A3"/>
  <w15:chartTrackingRefBased/>
  <w15:docId w15:val="{0F29EC76-2225-47A0-9E1D-AF9F4950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nyagweso</dc:creator>
  <cp:keywords/>
  <dc:description/>
  <cp:lastModifiedBy>sharon nyagweso</cp:lastModifiedBy>
  <cp:revision>1</cp:revision>
  <dcterms:created xsi:type="dcterms:W3CDTF">2025-03-20T02:58:00Z</dcterms:created>
  <dcterms:modified xsi:type="dcterms:W3CDTF">2025-03-20T03:41:00Z</dcterms:modified>
</cp:coreProperties>
</file>