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33AB" w14:textId="77777777" w:rsidR="003749D4" w:rsidRPr="008E51F8" w:rsidRDefault="003749D4">
      <w:pPr>
        <w:pStyle w:val="Kopfzeile"/>
        <w:tabs>
          <w:tab w:val="left" w:pos="1276"/>
          <w:tab w:val="center" w:pos="4395"/>
          <w:tab w:val="left" w:pos="5812"/>
          <w:tab w:val="left" w:pos="8787"/>
        </w:tabs>
        <w:rPr>
          <w:b/>
          <w:iCs/>
          <w:color w:val="000000" w:themeColor="text1"/>
        </w:rPr>
      </w:pPr>
    </w:p>
    <w:p w14:paraId="18D321A2" w14:textId="77777777" w:rsidR="003749D4" w:rsidRPr="008E51F8" w:rsidRDefault="00EE263E">
      <w:pPr>
        <w:pStyle w:val="Kopfzeile"/>
        <w:tabs>
          <w:tab w:val="left" w:pos="1276"/>
          <w:tab w:val="center" w:pos="4395"/>
          <w:tab w:val="left" w:pos="5812"/>
          <w:tab w:val="left" w:pos="8787"/>
        </w:tabs>
        <w:rPr>
          <w:b/>
          <w:iCs/>
          <w:color w:val="000000" w:themeColor="text1"/>
        </w:rPr>
      </w:pPr>
      <w:r w:rsidRPr="008E51F8">
        <w:rPr>
          <w:b/>
          <w:iCs/>
          <w:color w:val="000000" w:themeColor="text1"/>
          <w:sz w:val="40"/>
          <w:szCs w:val="40"/>
        </w:rPr>
        <w:t>Projektstammblatt (internes Projekt)</w:t>
      </w:r>
      <w:r w:rsidRPr="008E51F8">
        <w:rPr>
          <w:b/>
          <w:iCs/>
          <w:color w:val="000000" w:themeColor="text1"/>
          <w:sz w:val="40"/>
          <w:szCs w:val="40"/>
        </w:rPr>
        <w:br/>
      </w:r>
    </w:p>
    <w:tbl>
      <w:tblPr>
        <w:tblW w:w="9692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left w:w="103" w:type="dxa"/>
        </w:tblCellMar>
        <w:tblLook w:val="04A0" w:firstRow="1" w:lastRow="0" w:firstColumn="1" w:lastColumn="0" w:noHBand="0" w:noVBand="1"/>
      </w:tblPr>
      <w:tblGrid>
        <w:gridCol w:w="4919"/>
        <w:gridCol w:w="2145"/>
        <w:gridCol w:w="2628"/>
      </w:tblGrid>
      <w:tr w:rsidR="008E51F8" w:rsidRPr="008E51F8" w14:paraId="270FBDB8" w14:textId="77777777" w:rsidTr="00401137">
        <w:trPr>
          <w:trHeight w:val="397"/>
        </w:trPr>
        <w:tc>
          <w:tcPr>
            <w:tcW w:w="96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BDF6A6" w14:textId="77777777" w:rsidR="00CB43A3" w:rsidRPr="008E51F8" w:rsidRDefault="00EE263E">
            <w:pPr>
              <w:spacing w:before="0" w:after="0" w:line="240" w:lineRule="auto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8E51F8">
              <w:rPr>
                <w:b/>
                <w:i/>
                <w:color w:val="000000" w:themeColor="text1"/>
                <w:sz w:val="22"/>
                <w:szCs w:val="22"/>
              </w:rPr>
              <w:t xml:space="preserve">Projektthema: </w:t>
            </w:r>
          </w:p>
          <w:p w14:paraId="70AC4459" w14:textId="77777777" w:rsidR="00D3142B" w:rsidRPr="008E51F8" w:rsidRDefault="00D3142B">
            <w:pPr>
              <w:spacing w:before="0" w:after="0" w:line="240" w:lineRule="auto"/>
              <w:rPr>
                <w:b/>
                <w:i/>
                <w:color w:val="000000" w:themeColor="text1"/>
                <w:sz w:val="22"/>
                <w:szCs w:val="22"/>
              </w:rPr>
            </w:pPr>
          </w:p>
          <w:p w14:paraId="1BC708E3" w14:textId="42C6A06C" w:rsidR="00D3142B" w:rsidRPr="008E51F8" w:rsidRDefault="003D66D6" w:rsidP="00D3142B">
            <w:pPr>
              <w:spacing w:before="0" w:after="0" w:line="240" w:lineRule="auto"/>
              <w:rPr>
                <w:b/>
                <w:color w:val="000000" w:themeColor="text1"/>
                <w:sz w:val="22"/>
                <w:szCs w:val="22"/>
              </w:rPr>
            </w:pPr>
            <w:r w:rsidRPr="008E51F8">
              <w:rPr>
                <w:b/>
                <w:color w:val="000000" w:themeColor="text1"/>
                <w:sz w:val="22"/>
                <w:szCs w:val="22"/>
              </w:rPr>
              <w:t>Fahrzeug</w:t>
            </w:r>
            <w:r w:rsidR="000721FF">
              <w:rPr>
                <w:b/>
                <w:color w:val="000000" w:themeColor="text1"/>
                <w:sz w:val="22"/>
                <w:szCs w:val="22"/>
              </w:rPr>
              <w:t>a</w:t>
            </w:r>
            <w:r w:rsidRPr="008E51F8">
              <w:rPr>
                <w:b/>
                <w:color w:val="000000" w:themeColor="text1"/>
                <w:sz w:val="22"/>
                <w:szCs w:val="22"/>
              </w:rPr>
              <w:t xml:space="preserve">nalysesoftware mit Serviceschnittstelle </w:t>
            </w:r>
            <w:r w:rsidR="004B20CC">
              <w:rPr>
                <w:b/>
                <w:color w:val="000000" w:themeColor="text1"/>
                <w:sz w:val="22"/>
                <w:szCs w:val="22"/>
              </w:rPr>
              <w:t>+</w:t>
            </w:r>
            <w:r w:rsidRPr="008E51F8">
              <w:rPr>
                <w:b/>
                <w:color w:val="000000" w:themeColor="text1"/>
                <w:sz w:val="22"/>
                <w:szCs w:val="22"/>
              </w:rPr>
              <w:t xml:space="preserve"> Simulationsplattform</w:t>
            </w:r>
          </w:p>
          <w:p w14:paraId="3DACBE5D" w14:textId="77777777" w:rsidR="00987D44" w:rsidRPr="008E51F8" w:rsidRDefault="00987D44" w:rsidP="00987D44">
            <w:pPr>
              <w:spacing w:before="0"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8E51F8" w:rsidRPr="008E51F8" w14:paraId="00526945" w14:textId="77777777" w:rsidTr="00401137">
        <w:trPr>
          <w:trHeight w:val="397"/>
        </w:trPr>
        <w:tc>
          <w:tcPr>
            <w:tcW w:w="96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EDFDB5" w14:textId="34556974" w:rsidR="00CB43A3" w:rsidRPr="008E51F8" w:rsidRDefault="00EE263E">
            <w:pPr>
              <w:spacing w:before="0" w:after="0" w:line="240" w:lineRule="auto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8E51F8">
              <w:rPr>
                <w:b/>
                <w:i/>
                <w:color w:val="000000" w:themeColor="text1"/>
                <w:sz w:val="20"/>
                <w:szCs w:val="20"/>
              </w:rPr>
              <w:t xml:space="preserve">Projektbeschreibung: </w:t>
            </w:r>
          </w:p>
          <w:p w14:paraId="4BBB5AD6" w14:textId="339AFC32" w:rsidR="00736745" w:rsidRPr="008E51F8" w:rsidRDefault="00736745">
            <w:pPr>
              <w:spacing w:before="0" w:after="0" w:line="240" w:lineRule="auto"/>
              <w:rPr>
                <w:iCs/>
                <w:color w:val="000000" w:themeColor="text1"/>
                <w:sz w:val="20"/>
                <w:szCs w:val="20"/>
              </w:rPr>
            </w:pPr>
            <w:r w:rsidRPr="008E51F8">
              <w:rPr>
                <w:iCs/>
                <w:color w:val="000000" w:themeColor="text1"/>
                <w:sz w:val="20"/>
                <w:szCs w:val="20"/>
              </w:rPr>
              <w:t xml:space="preserve">Ein fiktiver Fahrzeughersteller (FMW) </w:t>
            </w:r>
            <w:r w:rsidR="00D22E60" w:rsidRPr="008E51F8">
              <w:rPr>
                <w:iCs/>
                <w:color w:val="000000" w:themeColor="text1"/>
                <w:sz w:val="20"/>
                <w:szCs w:val="20"/>
              </w:rPr>
              <w:t xml:space="preserve">sammelt im Sinne von Big Data und </w:t>
            </w:r>
            <w:proofErr w:type="spellStart"/>
            <w:r w:rsidR="00F2133D">
              <w:rPr>
                <w:iCs/>
                <w:color w:val="000000" w:themeColor="text1"/>
                <w:sz w:val="20"/>
                <w:szCs w:val="20"/>
              </w:rPr>
              <w:t>P</w:t>
            </w:r>
            <w:r w:rsidR="00D22E60" w:rsidRPr="008E51F8">
              <w:rPr>
                <w:iCs/>
                <w:color w:val="000000" w:themeColor="text1"/>
                <w:sz w:val="20"/>
                <w:szCs w:val="20"/>
              </w:rPr>
              <w:t>redictive</w:t>
            </w:r>
            <w:proofErr w:type="spellEnd"/>
            <w:r w:rsidR="00D22E60" w:rsidRPr="008E51F8">
              <w:rPr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2133D">
              <w:rPr>
                <w:iCs/>
                <w:color w:val="000000" w:themeColor="text1"/>
                <w:sz w:val="20"/>
                <w:szCs w:val="20"/>
              </w:rPr>
              <w:t>M</w:t>
            </w:r>
            <w:r w:rsidR="00D22E60" w:rsidRPr="008E51F8">
              <w:rPr>
                <w:iCs/>
                <w:color w:val="000000" w:themeColor="text1"/>
                <w:sz w:val="20"/>
                <w:szCs w:val="20"/>
              </w:rPr>
              <w:t xml:space="preserve">aintenance </w:t>
            </w:r>
            <w:r w:rsidR="00264B0C" w:rsidRPr="008E51F8">
              <w:rPr>
                <w:iCs/>
                <w:color w:val="000000" w:themeColor="text1"/>
                <w:sz w:val="20"/>
                <w:szCs w:val="20"/>
              </w:rPr>
              <w:t>Fahrzeugdaten.</w:t>
            </w:r>
          </w:p>
          <w:p w14:paraId="26B2091F" w14:textId="78EC08D8" w:rsidR="00C55724" w:rsidRPr="008E51F8" w:rsidRDefault="00264B0C">
            <w:pPr>
              <w:spacing w:before="0" w:after="0" w:line="240" w:lineRule="auto"/>
              <w:rPr>
                <w:iCs/>
                <w:color w:val="000000" w:themeColor="text1"/>
                <w:sz w:val="20"/>
                <w:szCs w:val="20"/>
              </w:rPr>
            </w:pPr>
            <w:r w:rsidRPr="008E51F8">
              <w:rPr>
                <w:iCs/>
                <w:color w:val="000000" w:themeColor="text1"/>
                <w:sz w:val="20"/>
                <w:szCs w:val="20"/>
              </w:rPr>
              <w:t xml:space="preserve">Diese Daten werden gesammelt, um </w:t>
            </w:r>
            <w:r w:rsidR="00C55724" w:rsidRPr="008E51F8">
              <w:rPr>
                <w:iCs/>
                <w:color w:val="000000" w:themeColor="text1"/>
                <w:sz w:val="20"/>
                <w:szCs w:val="20"/>
              </w:rPr>
              <w:t xml:space="preserve">frühzeitig Defekte zu erkennen, </w:t>
            </w:r>
            <w:r w:rsidR="00326B31" w:rsidRPr="008E51F8">
              <w:rPr>
                <w:iCs/>
                <w:color w:val="000000" w:themeColor="text1"/>
                <w:sz w:val="20"/>
                <w:szCs w:val="20"/>
              </w:rPr>
              <w:t xml:space="preserve">diese </w:t>
            </w:r>
            <w:r w:rsidR="00C55724" w:rsidRPr="008E51F8">
              <w:rPr>
                <w:iCs/>
                <w:color w:val="000000" w:themeColor="text1"/>
                <w:sz w:val="20"/>
                <w:szCs w:val="20"/>
              </w:rPr>
              <w:t>zu vermeiden, Langzeitauswertungen auf</w:t>
            </w:r>
            <w:r w:rsidR="00326B31" w:rsidRPr="008E51F8">
              <w:rPr>
                <w:iCs/>
                <w:color w:val="000000" w:themeColor="text1"/>
                <w:sz w:val="20"/>
                <w:szCs w:val="20"/>
              </w:rPr>
              <w:t xml:space="preserve"> zu </w:t>
            </w:r>
            <w:r w:rsidR="00C55724" w:rsidRPr="008E51F8">
              <w:rPr>
                <w:iCs/>
                <w:color w:val="000000" w:themeColor="text1"/>
                <w:sz w:val="20"/>
                <w:szCs w:val="20"/>
              </w:rPr>
              <w:t xml:space="preserve">stellen und eventuelle Garantieansprüche nachvollziehen zu können. </w:t>
            </w:r>
            <w:r w:rsidR="000D0172" w:rsidRPr="008E51F8">
              <w:rPr>
                <w:iCs/>
                <w:color w:val="000000" w:themeColor="text1"/>
                <w:sz w:val="20"/>
                <w:szCs w:val="20"/>
              </w:rPr>
              <w:t>Es werden Fahrzeugdaten</w:t>
            </w:r>
            <w:r w:rsidR="0078711E" w:rsidRPr="008E51F8">
              <w:rPr>
                <w:iCs/>
                <w:color w:val="000000" w:themeColor="text1"/>
                <w:sz w:val="20"/>
                <w:szCs w:val="20"/>
              </w:rPr>
              <w:t xml:space="preserve"> simuliert</w:t>
            </w:r>
            <w:r w:rsidR="000D0172" w:rsidRPr="008E51F8">
              <w:rPr>
                <w:iCs/>
                <w:color w:val="000000" w:themeColor="text1"/>
                <w:sz w:val="20"/>
                <w:szCs w:val="20"/>
              </w:rPr>
              <w:t xml:space="preserve">, diese werden an zentraler Stelle </w:t>
            </w:r>
            <w:r w:rsidR="005E40A4" w:rsidRPr="008E51F8">
              <w:rPr>
                <w:iCs/>
                <w:color w:val="000000" w:themeColor="text1"/>
                <w:sz w:val="20"/>
                <w:szCs w:val="20"/>
              </w:rPr>
              <w:t>ausgewertet und an Datenbank und Serviceschnittstelle verteilt.</w:t>
            </w:r>
            <w:r w:rsidR="001611FF" w:rsidRPr="008E51F8">
              <w:rPr>
                <w:iCs/>
                <w:color w:val="000000" w:themeColor="text1"/>
                <w:sz w:val="20"/>
                <w:szCs w:val="20"/>
              </w:rPr>
              <w:t xml:space="preserve"> Über die </w:t>
            </w:r>
            <w:r w:rsidR="006E2B39" w:rsidRPr="008E51F8">
              <w:rPr>
                <w:iCs/>
                <w:color w:val="000000" w:themeColor="text1"/>
                <w:sz w:val="20"/>
                <w:szCs w:val="20"/>
              </w:rPr>
              <w:t xml:space="preserve">Serviceschnittstelle </w:t>
            </w:r>
            <w:r w:rsidR="00166D28" w:rsidRPr="008E51F8">
              <w:rPr>
                <w:iCs/>
                <w:color w:val="000000" w:themeColor="text1"/>
                <w:sz w:val="20"/>
                <w:szCs w:val="20"/>
              </w:rPr>
              <w:t xml:space="preserve">werden </w:t>
            </w:r>
            <w:r w:rsidR="006E2B39" w:rsidRPr="008E51F8">
              <w:rPr>
                <w:iCs/>
                <w:color w:val="000000" w:themeColor="text1"/>
                <w:sz w:val="20"/>
                <w:szCs w:val="20"/>
              </w:rPr>
              <w:t>Daten abgerufen</w:t>
            </w:r>
            <w:r w:rsidR="00401137" w:rsidRPr="008E51F8">
              <w:rPr>
                <w:iCs/>
                <w:color w:val="000000" w:themeColor="text1"/>
                <w:sz w:val="20"/>
                <w:szCs w:val="20"/>
              </w:rPr>
              <w:t>,</w:t>
            </w:r>
            <w:r w:rsidR="00E66DF2" w:rsidRPr="008E51F8">
              <w:rPr>
                <w:iCs/>
                <w:color w:val="000000" w:themeColor="text1"/>
                <w:sz w:val="20"/>
                <w:szCs w:val="20"/>
              </w:rPr>
              <w:t xml:space="preserve"> dargestellt und</w:t>
            </w:r>
            <w:r w:rsidR="006E2B39" w:rsidRPr="008E51F8">
              <w:rPr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C3526" w:rsidRPr="008E51F8">
              <w:rPr>
                <w:iCs/>
                <w:color w:val="000000" w:themeColor="text1"/>
                <w:sz w:val="20"/>
                <w:szCs w:val="20"/>
              </w:rPr>
              <w:t xml:space="preserve">Langzeitauswertungen </w:t>
            </w:r>
            <w:r w:rsidR="00D63D6A" w:rsidRPr="008E51F8">
              <w:rPr>
                <w:iCs/>
                <w:color w:val="000000" w:themeColor="text1"/>
                <w:sz w:val="20"/>
                <w:szCs w:val="20"/>
              </w:rPr>
              <w:t>generiert.</w:t>
            </w:r>
            <w:r w:rsidR="00DC3526" w:rsidRPr="008E51F8">
              <w:rPr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F2133D" w:rsidRPr="008E51F8">
              <w:rPr>
                <w:iCs/>
                <w:color w:val="000000" w:themeColor="text1"/>
                <w:sz w:val="20"/>
                <w:szCs w:val="20"/>
              </w:rPr>
              <w:t>Des weiteren</w:t>
            </w:r>
            <w:proofErr w:type="gramEnd"/>
            <w:r w:rsidR="00401137" w:rsidRPr="008E51F8">
              <w:rPr>
                <w:iCs/>
                <w:color w:val="000000" w:themeColor="text1"/>
                <w:sz w:val="20"/>
                <w:szCs w:val="20"/>
              </w:rPr>
              <w:t xml:space="preserve"> können Aktionspläne erstellt werden, die dann vom Servicehändler durchgeführt werden.</w:t>
            </w:r>
          </w:p>
          <w:p w14:paraId="422AD5A1" w14:textId="0AD8986F" w:rsidR="00045779" w:rsidRPr="008E51F8" w:rsidRDefault="00045779" w:rsidP="00D5460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8E51F8" w:rsidRPr="008E51F8" w14:paraId="4AC0357E" w14:textId="77777777" w:rsidTr="00401137">
        <w:trPr>
          <w:trHeight w:val="170"/>
        </w:trPr>
        <w:tc>
          <w:tcPr>
            <w:tcW w:w="969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49D1F21" w14:textId="77777777" w:rsidR="003749D4" w:rsidRPr="008E51F8" w:rsidRDefault="003749D4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8E51F8" w:rsidRPr="008E51F8" w14:paraId="4926A344" w14:textId="77777777" w:rsidTr="00401137">
        <w:trPr>
          <w:trHeight w:val="458"/>
        </w:trPr>
        <w:tc>
          <w:tcPr>
            <w:tcW w:w="70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14:paraId="4AD0F86B" w14:textId="2F13F782" w:rsidR="003749D4" w:rsidRPr="008E51F8" w:rsidRDefault="00D3142B" w:rsidP="00625425">
            <w:pPr>
              <w:spacing w:before="0" w:after="0" w:line="240" w:lineRule="auto"/>
              <w:rPr>
                <w:b/>
                <w:i/>
                <w:color w:val="000000" w:themeColor="text1"/>
              </w:rPr>
            </w:pPr>
            <w:proofErr w:type="gramStart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Bearbeiter(</w:t>
            </w:r>
            <w:proofErr w:type="gramEnd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In) </w:t>
            </w:r>
            <w:r w:rsidR="00CB43A3" w:rsidRPr="008E51F8">
              <w:rPr>
                <w:b/>
                <w:i/>
                <w:color w:val="000000" w:themeColor="text1"/>
                <w:sz w:val="16"/>
                <w:szCs w:val="16"/>
              </w:rPr>
              <w:t>1:</w:t>
            </w:r>
            <w:r w:rsidR="001E553A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</w:t>
            </w:r>
            <w:r w:rsidR="004976E3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Stefan </w:t>
            </w:r>
            <w:proofErr w:type="spellStart"/>
            <w:r w:rsidR="004976E3" w:rsidRPr="008E51F8">
              <w:rPr>
                <w:b/>
                <w:i/>
                <w:color w:val="000000" w:themeColor="text1"/>
                <w:sz w:val="16"/>
                <w:szCs w:val="16"/>
              </w:rPr>
              <w:t>Pöhmerer</w:t>
            </w:r>
            <w:proofErr w:type="spellEnd"/>
          </w:p>
        </w:tc>
        <w:tc>
          <w:tcPr>
            <w:tcW w:w="262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</w:tcMar>
            <w:vAlign w:val="center"/>
          </w:tcPr>
          <w:p w14:paraId="4DD6EBF3" w14:textId="77777777" w:rsidR="003749D4" w:rsidRPr="008E51F8" w:rsidRDefault="00CB43A3" w:rsidP="00D3142B">
            <w:pPr>
              <w:spacing w:before="0" w:after="0" w:line="240" w:lineRule="auto"/>
              <w:rPr>
                <w:color w:val="000000" w:themeColor="text1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Klasse:</w:t>
            </w:r>
            <w:r w:rsidRPr="008E51F8">
              <w:rPr>
                <w:color w:val="000000" w:themeColor="text1"/>
                <w:sz w:val="16"/>
                <w:szCs w:val="16"/>
              </w:rPr>
              <w:tab/>
            </w:r>
          </w:p>
        </w:tc>
      </w:tr>
      <w:tr w:rsidR="008E51F8" w:rsidRPr="008E51F8" w14:paraId="1E67EB2A" w14:textId="77777777" w:rsidTr="00401137">
        <w:trPr>
          <w:trHeight w:val="397"/>
        </w:trPr>
        <w:tc>
          <w:tcPr>
            <w:tcW w:w="9692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52474F" w14:textId="77777777" w:rsidR="00045779" w:rsidRPr="008E51F8" w:rsidRDefault="00EE263E">
            <w:pPr>
              <w:spacing w:before="0" w:after="0" w:line="240" w:lineRule="auto"/>
              <w:rPr>
                <w:b/>
                <w:i/>
                <w:color w:val="000000" w:themeColor="text1"/>
                <w:sz w:val="16"/>
                <w:szCs w:val="16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Teilprojekt</w:t>
            </w:r>
            <w:r w:rsidR="00045779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1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:</w:t>
            </w:r>
          </w:p>
          <w:p w14:paraId="71869935" w14:textId="77777777" w:rsidR="00987D44" w:rsidRPr="008E51F8" w:rsidRDefault="00987D44">
            <w:pPr>
              <w:spacing w:before="0" w:after="0" w:line="240" w:lineRule="auto"/>
              <w:rPr>
                <w:b/>
                <w:i/>
                <w:color w:val="000000" w:themeColor="text1"/>
                <w:sz w:val="8"/>
                <w:szCs w:val="8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1"/>
              <w:gridCol w:w="4722"/>
            </w:tblGrid>
            <w:tr w:rsidR="008E51F8" w:rsidRPr="008E51F8" w14:paraId="29346B6B" w14:textId="77777777" w:rsidTr="4672396A">
              <w:tc>
                <w:tcPr>
                  <w:tcW w:w="4721" w:type="dxa"/>
                </w:tcPr>
                <w:p w14:paraId="2AE816B7" w14:textId="789382DA" w:rsidR="00746164" w:rsidRDefault="00746164" w:rsidP="000C56F6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Abstimmung des Projektumfangs</w:t>
                  </w:r>
                </w:p>
                <w:p w14:paraId="36DCC311" w14:textId="2DB8F051" w:rsidR="00555EE0" w:rsidRPr="008E51F8" w:rsidRDefault="000C56F6" w:rsidP="000C56F6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Installation / Konfiguration des Datenloggers </w:t>
                  </w:r>
                </w:p>
                <w:p w14:paraId="5EDB2A35" w14:textId="4179F909" w:rsidR="000C56F6" w:rsidRPr="008E51F8" w:rsidRDefault="00555EE0" w:rsidP="000C56F6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Aufzeichn</w:t>
                  </w:r>
                  <w:r w:rsidR="00177568" w:rsidRPr="008E51F8">
                    <w:rPr>
                      <w:color w:val="000000" w:themeColor="text1"/>
                      <w:sz w:val="20"/>
                      <w:szCs w:val="20"/>
                    </w:rPr>
                    <w:t>ung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C56F6" w:rsidRPr="008E51F8">
                    <w:rPr>
                      <w:color w:val="000000" w:themeColor="text1"/>
                      <w:sz w:val="20"/>
                      <w:szCs w:val="20"/>
                    </w:rPr>
                    <w:t>und Export der Simulationsdaten</w:t>
                  </w:r>
                </w:p>
                <w:p w14:paraId="27CBC4FD" w14:textId="55680C4C" w:rsidR="00C739F7" w:rsidRPr="008E51F8" w:rsidRDefault="00515227" w:rsidP="001050C4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Aufsetzen</w:t>
                  </w:r>
                  <w:r w:rsidR="000A38A6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und Konfiguration</w:t>
                  </w:r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der </w:t>
                  </w:r>
                  <w:proofErr w:type="spellStart"/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Testplattform</w:t>
                  </w:r>
                  <w:proofErr w:type="spellEnd"/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NodeRed</w:t>
                  </w:r>
                  <w:proofErr w:type="spellEnd"/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/</w:t>
                  </w:r>
                  <w:r w:rsidR="00EB6646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MQTT Broker/</w:t>
                  </w:r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Database) - </w:t>
                  </w:r>
                  <w:proofErr w:type="spellStart"/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Testdriven</w:t>
                  </w:r>
                  <w:proofErr w:type="spellEnd"/>
                  <w:r w:rsidR="00C739F7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development</w:t>
                  </w:r>
                </w:p>
                <w:p w14:paraId="018023DD" w14:textId="7026AFD7" w:rsidR="00CC5474" w:rsidRDefault="00CC5474" w:rsidP="001050C4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Erstellen der Testpattern (</w:t>
                  </w:r>
                  <w:proofErr w:type="spellStart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NodeRed</w:t>
                  </w:r>
                  <w:proofErr w:type="spellEnd"/>
                  <w:r w:rsidR="00F62146" w:rsidRPr="008E51F8">
                    <w:rPr>
                      <w:color w:val="000000" w:themeColor="text1"/>
                      <w:sz w:val="20"/>
                      <w:szCs w:val="20"/>
                    </w:rPr>
                    <w:t>/MQTT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1734B847" w14:textId="369111EC" w:rsidR="00324F62" w:rsidRPr="008E51F8" w:rsidRDefault="00324F62" w:rsidP="001050C4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Erstellen des GUI Designkonzeptes</w:t>
                  </w:r>
                </w:p>
                <w:p w14:paraId="0AC95F4C" w14:textId="5411AD70" w:rsidR="001050C4" w:rsidRPr="008E51F8" w:rsidRDefault="001050C4" w:rsidP="001050C4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Modellieren des Controllers </w:t>
                  </w:r>
                  <w:r w:rsidR="00CE07CF" w:rsidRPr="008E51F8">
                    <w:rPr>
                      <w:color w:val="000000" w:themeColor="text1"/>
                      <w:sz w:val="20"/>
                      <w:szCs w:val="20"/>
                    </w:rPr>
                    <w:t>und der Serviceplattform</w:t>
                  </w:r>
                  <w:r w:rsidR="00EC33D6">
                    <w:rPr>
                      <w:color w:val="000000" w:themeColor="text1"/>
                      <w:sz w:val="20"/>
                      <w:szCs w:val="20"/>
                    </w:rPr>
                    <w:t xml:space="preserve"> (UML-Diagramm)</w:t>
                  </w:r>
                </w:p>
                <w:p w14:paraId="55B9E925" w14:textId="1AAED591" w:rsidR="00766AB3" w:rsidRPr="008E51F8" w:rsidRDefault="4672396A" w:rsidP="001050C4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bookmarkStart w:id="0" w:name="_Hlk21961308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Realisieren des Controllers. Kommunikation über MQTT und </w:t>
                  </w:r>
                  <w:proofErr w:type="gramStart"/>
                  <w:r w:rsidR="00F2133D" w:rsidRPr="008E51F8">
                    <w:rPr>
                      <w:color w:val="000000" w:themeColor="text1"/>
                      <w:sz w:val="20"/>
                      <w:szCs w:val="20"/>
                    </w:rPr>
                    <w:t>Socket</w:t>
                  </w:r>
                  <w:proofErr w:type="gramEnd"/>
                  <w:r w:rsidR="00F2133D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Verbindung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. Datenformat in JSON.</w:t>
                  </w:r>
                </w:p>
                <w:bookmarkEnd w:id="0"/>
                <w:p w14:paraId="7A104A4A" w14:textId="4B82275F" w:rsidR="007E2B08" w:rsidRPr="008E51F8" w:rsidRDefault="4672396A" w:rsidP="004976E3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Realisieren der</w:t>
                  </w:r>
                  <w:r w:rsidR="00252577">
                    <w:rPr>
                      <w:color w:val="000000" w:themeColor="text1"/>
                      <w:sz w:val="20"/>
                      <w:szCs w:val="20"/>
                    </w:rPr>
                    <w:t xml:space="preserve"> GUI /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Service</w:t>
                  </w:r>
                  <w:r w:rsidR="00252577">
                    <w:rPr>
                      <w:color w:val="000000" w:themeColor="text1"/>
                      <w:sz w:val="20"/>
                      <w:szCs w:val="20"/>
                    </w:rPr>
                    <w:t xml:space="preserve"> Applikation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. Kommunikation über </w:t>
                  </w:r>
                  <w:proofErr w:type="gramStart"/>
                  <w:r w:rsidR="00F2133D" w:rsidRPr="008E51F8">
                    <w:rPr>
                      <w:color w:val="000000" w:themeColor="text1"/>
                      <w:sz w:val="20"/>
                      <w:szCs w:val="20"/>
                    </w:rPr>
                    <w:t>Socket</w:t>
                  </w:r>
                  <w:proofErr w:type="gramEnd"/>
                  <w:r w:rsidR="00F2133D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Verbindung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. Datenformat in JSON.</w:t>
                  </w:r>
                </w:p>
                <w:p w14:paraId="4029CB1F" w14:textId="26DD9E49" w:rsidR="00645C79" w:rsidRPr="008E51F8" w:rsidRDefault="00645C79" w:rsidP="008E51F8">
                  <w:pPr>
                    <w:pStyle w:val="Listenabsatz"/>
                    <w:spacing w:before="0" w:after="0" w:line="240" w:lineRule="auto"/>
                    <w:ind w:left="357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722" w:type="dxa"/>
                </w:tcPr>
                <w:p w14:paraId="39966163" w14:textId="62BE7238" w:rsidR="00987D44" w:rsidRPr="008E51F8" w:rsidRDefault="00F73EE3" w:rsidP="00D5460D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16"/>
                      <w:szCs w:val="16"/>
                    </w:rPr>
                  </w:pPr>
                  <w:bookmarkStart w:id="1" w:name="_Hlk21961406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Integration </w:t>
                  </w:r>
                  <w:r w:rsidR="00D5460D" w:rsidRPr="008E51F8">
                    <w:rPr>
                      <w:color w:val="000000" w:themeColor="text1"/>
                      <w:sz w:val="20"/>
                      <w:szCs w:val="20"/>
                    </w:rPr>
                    <w:t>&amp; Test</w:t>
                  </w:r>
                </w:p>
                <w:p w14:paraId="5922DAE5" w14:textId="77777777" w:rsidR="00632DA2" w:rsidRPr="008E51F8" w:rsidRDefault="00632DA2" w:rsidP="00D5460D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16"/>
                      <w:szCs w:val="16"/>
                    </w:rPr>
                  </w:pPr>
                  <w:bookmarkStart w:id="2" w:name="_Hlk21961417"/>
                  <w:bookmarkEnd w:id="1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Dokumentation</w:t>
                  </w:r>
                  <w:bookmarkEnd w:id="2"/>
                </w:p>
              </w:tc>
            </w:tr>
          </w:tbl>
          <w:p w14:paraId="5B09B4BF" w14:textId="77777777" w:rsidR="00045779" w:rsidRPr="008E51F8" w:rsidRDefault="00045779">
            <w:pPr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8E51F8" w:rsidRPr="008E51F8" w14:paraId="074A2374" w14:textId="77777777" w:rsidTr="00401137">
        <w:trPr>
          <w:trHeight w:val="397"/>
        </w:trPr>
        <w:tc>
          <w:tcPr>
            <w:tcW w:w="70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14:paraId="13B573B1" w14:textId="1CDDE722" w:rsidR="00CB43A3" w:rsidRPr="008E51F8" w:rsidRDefault="00625425" w:rsidP="00D3142B">
            <w:pPr>
              <w:spacing w:before="0" w:after="0" w:line="240" w:lineRule="auto"/>
              <w:rPr>
                <w:color w:val="000000" w:themeColor="text1"/>
              </w:rPr>
            </w:pPr>
            <w:proofErr w:type="gramStart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Bearbeiter(</w:t>
            </w:r>
            <w:proofErr w:type="gramEnd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In) 2:</w:t>
            </w:r>
            <w:r w:rsidR="001E553A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Patrick Dietrich</w:t>
            </w:r>
          </w:p>
        </w:tc>
        <w:tc>
          <w:tcPr>
            <w:tcW w:w="262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</w:tcMar>
            <w:vAlign w:val="center"/>
          </w:tcPr>
          <w:p w14:paraId="33240114" w14:textId="77777777" w:rsidR="00CB43A3" w:rsidRPr="008E51F8" w:rsidRDefault="00CB43A3" w:rsidP="00D3142B">
            <w:pPr>
              <w:spacing w:before="0" w:after="0" w:line="240" w:lineRule="auto"/>
              <w:rPr>
                <w:color w:val="000000" w:themeColor="text1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Klasse:</w:t>
            </w:r>
            <w:r w:rsidRPr="008E51F8">
              <w:rPr>
                <w:color w:val="000000" w:themeColor="text1"/>
                <w:sz w:val="16"/>
                <w:szCs w:val="16"/>
              </w:rPr>
              <w:tab/>
            </w:r>
          </w:p>
        </w:tc>
      </w:tr>
      <w:tr w:rsidR="008E51F8" w:rsidRPr="008E51F8" w14:paraId="06821221" w14:textId="77777777" w:rsidTr="00401137">
        <w:trPr>
          <w:trHeight w:val="397"/>
        </w:trPr>
        <w:tc>
          <w:tcPr>
            <w:tcW w:w="9692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3EBBAF" w14:textId="77777777" w:rsidR="00045779" w:rsidRPr="008E51F8" w:rsidRDefault="00EE263E">
            <w:pPr>
              <w:spacing w:before="0" w:after="0" w:line="240" w:lineRule="auto"/>
              <w:rPr>
                <w:b/>
                <w:i/>
                <w:color w:val="000000" w:themeColor="text1"/>
                <w:sz w:val="16"/>
                <w:szCs w:val="16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Teilprojekt</w:t>
            </w:r>
            <w:r w:rsidR="00045779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2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:</w:t>
            </w:r>
          </w:p>
          <w:p w14:paraId="7BB2F84B" w14:textId="77777777" w:rsidR="00987D44" w:rsidRPr="008E51F8" w:rsidRDefault="00987D44" w:rsidP="00987D44">
            <w:pPr>
              <w:spacing w:before="0" w:after="0" w:line="240" w:lineRule="auto"/>
              <w:rPr>
                <w:b/>
                <w:i/>
                <w:color w:val="000000" w:themeColor="text1"/>
                <w:sz w:val="8"/>
                <w:szCs w:val="8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1"/>
              <w:gridCol w:w="4722"/>
            </w:tblGrid>
            <w:tr w:rsidR="008E51F8" w:rsidRPr="008E51F8" w14:paraId="2592DC49" w14:textId="77777777" w:rsidTr="005D5085">
              <w:tc>
                <w:tcPr>
                  <w:tcW w:w="4721" w:type="dxa"/>
                </w:tcPr>
                <w:p w14:paraId="4C3B32DD" w14:textId="77777777" w:rsidR="00352BF3" w:rsidRDefault="00352BF3" w:rsidP="00352BF3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Abstimmung des Projektumfangs</w:t>
                  </w:r>
                </w:p>
                <w:p w14:paraId="5180A48A" w14:textId="3DD7B5A1" w:rsidR="00987D44" w:rsidRPr="008E51F8" w:rsidRDefault="003E28EB" w:rsidP="00036FB9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Aufsetzen </w:t>
                  </w:r>
                  <w:r w:rsidR="008E0D76" w:rsidRPr="008E51F8">
                    <w:rPr>
                      <w:color w:val="000000" w:themeColor="text1"/>
                      <w:sz w:val="20"/>
                      <w:szCs w:val="20"/>
                    </w:rPr>
                    <w:t>der Simulationsplattform (</w:t>
                  </w:r>
                  <w:proofErr w:type="spellStart"/>
                  <w:r w:rsidR="008E0D76" w:rsidRPr="008E51F8">
                    <w:rPr>
                      <w:color w:val="000000" w:themeColor="text1"/>
                      <w:sz w:val="20"/>
                      <w:szCs w:val="20"/>
                    </w:rPr>
                    <w:t>Node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="008E0D76" w:rsidRPr="008E51F8">
                    <w:rPr>
                      <w:color w:val="000000" w:themeColor="text1"/>
                      <w:sz w:val="20"/>
                      <w:szCs w:val="20"/>
                    </w:rPr>
                    <w:t>Red</w:t>
                  </w:r>
                  <w:proofErr w:type="spellEnd"/>
                  <w:r w:rsidR="008E0D76" w:rsidRPr="008E51F8"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7E8EDDF2" w14:textId="12D146C0" w:rsidR="003E28EB" w:rsidRPr="008E51F8" w:rsidRDefault="00926412" w:rsidP="00036FB9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Modellieren und realisieren</w:t>
                  </w:r>
                  <w:r w:rsidR="00080F5F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der Simulation</w:t>
                  </w:r>
                </w:p>
                <w:p w14:paraId="0193F936" w14:textId="011606E1" w:rsidR="00B87494" w:rsidRPr="008E51F8" w:rsidRDefault="00B87494" w:rsidP="00036FB9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Modellieren und realisieren der Hardwarekomponenten</w:t>
                  </w:r>
                </w:p>
                <w:p w14:paraId="1FC87B3B" w14:textId="322402DF" w:rsidR="00766AB3" w:rsidRPr="008E51F8" w:rsidRDefault="0020197E" w:rsidP="001B3ECC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Kommunikation über MQTT</w:t>
                  </w:r>
                  <w:r w:rsidR="005D71D5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und </w:t>
                  </w:r>
                  <w:proofErr w:type="gramStart"/>
                  <w:r w:rsidR="00F2133D" w:rsidRPr="008E51F8">
                    <w:rPr>
                      <w:color w:val="000000" w:themeColor="text1"/>
                      <w:sz w:val="20"/>
                      <w:szCs w:val="20"/>
                    </w:rPr>
                    <w:t>Socket</w:t>
                  </w:r>
                  <w:proofErr w:type="gramEnd"/>
                  <w:r w:rsidR="00F2133D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Verbindung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2248C3" w:rsidRPr="008E51F8">
                    <w:rPr>
                      <w:color w:val="000000" w:themeColor="text1"/>
                      <w:sz w:val="20"/>
                      <w:szCs w:val="20"/>
                    </w:rPr>
                    <w:t>i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>n</w:t>
                  </w:r>
                  <w:r w:rsidR="002248C3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JSON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Forma</w:t>
                  </w:r>
                  <w:r w:rsidR="005D71D5" w:rsidRPr="008E51F8">
                    <w:rPr>
                      <w:color w:val="000000" w:themeColor="text1"/>
                      <w:sz w:val="20"/>
                      <w:szCs w:val="20"/>
                    </w:rPr>
                    <w:t>t.</w:t>
                  </w:r>
                </w:p>
                <w:p w14:paraId="0526C451" w14:textId="4520E43A" w:rsidR="00F559A5" w:rsidRPr="008E51F8" w:rsidRDefault="00F559A5" w:rsidP="001B3ECC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Testen der Simulationsumgebung</w:t>
                  </w:r>
                </w:p>
              </w:tc>
              <w:tc>
                <w:tcPr>
                  <w:tcW w:w="4722" w:type="dxa"/>
                </w:tcPr>
                <w:p w14:paraId="0A05E71E" w14:textId="77777777" w:rsidR="00987D44" w:rsidRPr="008E51F8" w:rsidRDefault="00F73EE3" w:rsidP="00E27653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Integration </w:t>
                  </w:r>
                  <w:r w:rsidR="00D5460D" w:rsidRPr="008E51F8">
                    <w:rPr>
                      <w:color w:val="000000" w:themeColor="text1"/>
                      <w:sz w:val="20"/>
                      <w:szCs w:val="20"/>
                    </w:rPr>
                    <w:t>&amp; Test</w:t>
                  </w:r>
                </w:p>
                <w:p w14:paraId="1F802864" w14:textId="77777777" w:rsidR="00632DA2" w:rsidRPr="008E51F8" w:rsidRDefault="00632DA2" w:rsidP="00E27653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Dokumentation</w:t>
                  </w:r>
                </w:p>
                <w:p w14:paraId="129A4A8A" w14:textId="77777777" w:rsidR="00D5460D" w:rsidRPr="008E51F8" w:rsidRDefault="00D5460D" w:rsidP="00D5460D">
                  <w:pPr>
                    <w:pStyle w:val="Listenabsatz"/>
                    <w:spacing w:before="0" w:after="0" w:line="240" w:lineRule="auto"/>
                    <w:ind w:left="357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442A4B2D" w14:textId="77777777" w:rsidR="00987D44" w:rsidRPr="008E51F8" w:rsidRDefault="00987D44" w:rsidP="005D5085">
                  <w:pPr>
                    <w:spacing w:before="0"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E199552" w14:textId="77777777" w:rsidR="003749D4" w:rsidRPr="008E51F8" w:rsidRDefault="003749D4">
            <w:pPr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8E51F8" w:rsidRPr="008E51F8" w14:paraId="2A1E3215" w14:textId="77777777" w:rsidTr="00401137">
        <w:trPr>
          <w:trHeight w:val="397"/>
        </w:trPr>
        <w:tc>
          <w:tcPr>
            <w:tcW w:w="70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14:paraId="46FE3D53" w14:textId="06136E51" w:rsidR="00CB43A3" w:rsidRPr="008E51F8" w:rsidRDefault="00CB43A3" w:rsidP="00D3142B">
            <w:pPr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  <w:proofErr w:type="gramStart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Bearbeiter(</w:t>
            </w:r>
            <w:proofErr w:type="gramEnd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In) 3:</w:t>
            </w:r>
            <w:r w:rsidR="001E553A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Tobias Tillmanns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262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</w:tcMar>
            <w:vAlign w:val="center"/>
          </w:tcPr>
          <w:p w14:paraId="228381FB" w14:textId="77777777" w:rsidR="00CB43A3" w:rsidRPr="008E51F8" w:rsidRDefault="00CB43A3" w:rsidP="00D3142B">
            <w:pPr>
              <w:spacing w:before="0" w:after="0" w:line="240" w:lineRule="auto"/>
              <w:rPr>
                <w:color w:val="000000" w:themeColor="text1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Klasse:</w:t>
            </w:r>
          </w:p>
        </w:tc>
      </w:tr>
      <w:tr w:rsidR="008E51F8" w:rsidRPr="008E51F8" w14:paraId="10A8E5F3" w14:textId="77777777" w:rsidTr="00401137">
        <w:trPr>
          <w:trHeight w:val="397"/>
        </w:trPr>
        <w:tc>
          <w:tcPr>
            <w:tcW w:w="9692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74166F" w14:textId="77777777" w:rsidR="00045779" w:rsidRPr="008E51F8" w:rsidRDefault="00EE263E">
            <w:pPr>
              <w:spacing w:before="0" w:after="0" w:line="240" w:lineRule="auto"/>
              <w:rPr>
                <w:b/>
                <w:i/>
                <w:color w:val="000000" w:themeColor="text1"/>
                <w:sz w:val="16"/>
                <w:szCs w:val="16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Teilprojekt</w:t>
            </w:r>
            <w:r w:rsidR="00045779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3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:</w:t>
            </w:r>
          </w:p>
          <w:p w14:paraId="778D931C" w14:textId="77777777" w:rsidR="00987D44" w:rsidRPr="008E51F8" w:rsidRDefault="00987D44" w:rsidP="00987D44">
            <w:pPr>
              <w:spacing w:before="0" w:after="0" w:line="240" w:lineRule="auto"/>
              <w:rPr>
                <w:b/>
                <w:i/>
                <w:color w:val="000000" w:themeColor="text1"/>
                <w:sz w:val="8"/>
                <w:szCs w:val="8"/>
              </w:rPr>
            </w:pPr>
          </w:p>
          <w:tbl>
            <w:tblPr>
              <w:tblStyle w:val="Tabellenraster"/>
              <w:tblW w:w="94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2"/>
              <w:gridCol w:w="4619"/>
            </w:tblGrid>
            <w:tr w:rsidR="008E51F8" w:rsidRPr="008E51F8" w14:paraId="3630EFA6" w14:textId="77777777" w:rsidTr="4672396A">
              <w:tc>
                <w:tcPr>
                  <w:tcW w:w="4862" w:type="dxa"/>
                </w:tcPr>
                <w:p w14:paraId="23E70150" w14:textId="77777777" w:rsidR="00352BF3" w:rsidRDefault="00352BF3" w:rsidP="00352BF3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Abstimmung des Projektumfangs</w:t>
                  </w:r>
                </w:p>
                <w:p w14:paraId="2C306D65" w14:textId="161B213A" w:rsidR="00417EE0" w:rsidRPr="008E51F8" w:rsidRDefault="00417EE0" w:rsidP="00831AB9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Erstellung </w:t>
                  </w:r>
                  <w:proofErr w:type="gramStart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des Services</w:t>
                  </w:r>
                  <w:proofErr w:type="gramEnd"/>
                </w:p>
                <w:p w14:paraId="64734E89" w14:textId="69227E6A" w:rsidR="00987D44" w:rsidRPr="008E51F8" w:rsidRDefault="00A03819" w:rsidP="00831AB9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Erstellung/Mode</w:t>
                  </w:r>
                  <w:r w:rsidR="00C838E2" w:rsidRPr="008E51F8">
                    <w:rPr>
                      <w:color w:val="000000" w:themeColor="text1"/>
                      <w:sz w:val="20"/>
                      <w:szCs w:val="20"/>
                    </w:rPr>
                    <w:t>l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lierung von performanten Tabellen (unter </w:t>
                  </w:r>
                  <w:r w:rsidR="00C838E2" w:rsidRPr="008E51F8">
                    <w:rPr>
                      <w:color w:val="000000" w:themeColor="text1"/>
                      <w:sz w:val="20"/>
                      <w:szCs w:val="20"/>
                    </w:rPr>
                    <w:t>B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erücksichtigung der Normalisierung)</w:t>
                  </w:r>
                </w:p>
                <w:p w14:paraId="2438EB6E" w14:textId="78ED4C98" w:rsidR="00A03819" w:rsidRPr="008E51F8" w:rsidRDefault="4672396A" w:rsidP="00831AB9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Benutzerverwaltung (</w:t>
                  </w:r>
                  <w:proofErr w:type="spellStart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Stored</w:t>
                  </w:r>
                  <w:proofErr w:type="spellEnd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Procedures</w:t>
                  </w:r>
                  <w:proofErr w:type="spellEnd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, evtl. Übergabe/Kommunikation zur Simulation “Service: Bremsbeläge”)</w:t>
                  </w:r>
                </w:p>
                <w:p w14:paraId="095216A0" w14:textId="14063BCD" w:rsidR="00417EE0" w:rsidRPr="008E51F8" w:rsidRDefault="00C838E2" w:rsidP="00ED1943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Bei Bedarf eine Auswertung </w:t>
                  </w:r>
                  <w:r w:rsidR="00417EE0" w:rsidRPr="008E51F8">
                    <w:rPr>
                      <w:color w:val="000000" w:themeColor="text1"/>
                      <w:sz w:val="20"/>
                      <w:szCs w:val="20"/>
                    </w:rPr>
                    <w:t>Überwachung auffälliger Werte</w:t>
                  </w:r>
                  <w:r w:rsidR="003642FF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u.a. </w:t>
                  </w:r>
                  <w:proofErr w:type="spellStart"/>
                  <w:r w:rsidR="003642FF" w:rsidRPr="008E51F8">
                    <w:rPr>
                      <w:color w:val="000000" w:themeColor="text1"/>
                      <w:sz w:val="20"/>
                      <w:szCs w:val="20"/>
                    </w:rPr>
                    <w:t>Stor</w:t>
                  </w:r>
                  <w:bookmarkStart w:id="3" w:name="_GoBack"/>
                  <w:bookmarkEnd w:id="3"/>
                  <w:r w:rsidR="003642FF" w:rsidRPr="008E51F8">
                    <w:rPr>
                      <w:color w:val="000000" w:themeColor="text1"/>
                      <w:sz w:val="20"/>
                      <w:szCs w:val="20"/>
                    </w:rPr>
                    <w:t>ed</w:t>
                  </w:r>
                  <w:proofErr w:type="spellEnd"/>
                  <w:r w:rsidR="003642FF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642FF" w:rsidRPr="008E51F8">
                    <w:rPr>
                      <w:color w:val="000000" w:themeColor="text1"/>
                      <w:sz w:val="20"/>
                      <w:szCs w:val="20"/>
                    </w:rPr>
                    <w:t>Procedure</w:t>
                  </w:r>
                  <w:proofErr w:type="spellEnd"/>
                  <w:r w:rsidR="003642FF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53EA3DEF" w14:textId="67357839" w:rsidR="00ED1943" w:rsidRPr="008E51F8" w:rsidRDefault="00ED1943" w:rsidP="00ED1943">
                  <w:pPr>
                    <w:pStyle w:val="Listenabsatz"/>
                    <w:spacing w:before="0" w:after="0" w:line="240" w:lineRule="auto"/>
                    <w:ind w:left="357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19" w:type="dxa"/>
                </w:tcPr>
                <w:p w14:paraId="379DB3AC" w14:textId="77777777" w:rsidR="00D5460D" w:rsidRPr="008E51F8" w:rsidRDefault="00F73EE3" w:rsidP="00987D44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Integration </w:t>
                  </w:r>
                  <w:r w:rsidR="00D5460D" w:rsidRPr="008E51F8">
                    <w:rPr>
                      <w:color w:val="000000" w:themeColor="text1"/>
                      <w:sz w:val="20"/>
                      <w:szCs w:val="20"/>
                    </w:rPr>
                    <w:t>&amp; Test</w:t>
                  </w:r>
                </w:p>
                <w:p w14:paraId="3802926B" w14:textId="77777777" w:rsidR="00632DA2" w:rsidRPr="008E51F8" w:rsidRDefault="00632DA2" w:rsidP="00987D44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Dokumentation</w:t>
                  </w:r>
                </w:p>
                <w:p w14:paraId="55B7F0E8" w14:textId="77777777" w:rsidR="00987D44" w:rsidRPr="008E51F8" w:rsidRDefault="00987D44" w:rsidP="00E27653">
                  <w:pPr>
                    <w:pStyle w:val="Listenabsatz"/>
                    <w:spacing w:before="0" w:after="0" w:line="240" w:lineRule="auto"/>
                    <w:ind w:left="357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0CA1CC8D" w14:textId="77777777" w:rsidR="00987D44" w:rsidRPr="008E51F8" w:rsidRDefault="00987D44" w:rsidP="005D5085">
                  <w:pPr>
                    <w:spacing w:before="0"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0E669683" w14:textId="77777777" w:rsidR="003749D4" w:rsidRPr="008E51F8" w:rsidRDefault="003749D4">
            <w:pPr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8E51F8" w:rsidRPr="008E51F8" w14:paraId="43A50732" w14:textId="77777777" w:rsidTr="00401137">
        <w:trPr>
          <w:trHeight w:val="397"/>
        </w:trPr>
        <w:tc>
          <w:tcPr>
            <w:tcW w:w="70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14:paraId="0EA05708" w14:textId="226687FF" w:rsidR="004264B0" w:rsidRPr="008E51F8" w:rsidRDefault="004264B0" w:rsidP="007B5008">
            <w:pPr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  <w:proofErr w:type="gramStart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Bearbeiter(</w:t>
            </w:r>
            <w:proofErr w:type="gramEnd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In) </w:t>
            </w:r>
            <w:r w:rsidR="00A03819" w:rsidRPr="008E51F8">
              <w:rPr>
                <w:b/>
                <w:i/>
                <w:color w:val="000000" w:themeColor="text1"/>
                <w:sz w:val="16"/>
                <w:szCs w:val="16"/>
              </w:rPr>
              <w:t>4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: </w:t>
            </w:r>
            <w:r w:rsidR="008104BF"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Andre </w:t>
            </w:r>
            <w:proofErr w:type="spellStart"/>
            <w:r w:rsidR="008104BF" w:rsidRPr="008E51F8">
              <w:rPr>
                <w:b/>
                <w:i/>
                <w:color w:val="000000" w:themeColor="text1"/>
                <w:sz w:val="16"/>
                <w:szCs w:val="16"/>
              </w:rPr>
              <w:t>Komor</w:t>
            </w:r>
            <w:proofErr w:type="spellEnd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262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</w:tcMar>
            <w:vAlign w:val="center"/>
          </w:tcPr>
          <w:p w14:paraId="38377C36" w14:textId="77777777" w:rsidR="004264B0" w:rsidRPr="008E51F8" w:rsidRDefault="004264B0" w:rsidP="007B5008">
            <w:pPr>
              <w:spacing w:before="0" w:after="0" w:line="240" w:lineRule="auto"/>
              <w:rPr>
                <w:color w:val="000000" w:themeColor="text1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Klasse:</w:t>
            </w:r>
          </w:p>
        </w:tc>
      </w:tr>
      <w:tr w:rsidR="008E51F8" w:rsidRPr="008E51F8" w14:paraId="26B948A0" w14:textId="77777777" w:rsidTr="00401137">
        <w:trPr>
          <w:trHeight w:val="397"/>
        </w:trPr>
        <w:tc>
          <w:tcPr>
            <w:tcW w:w="9692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11F25D" w14:textId="77777777" w:rsidR="004264B0" w:rsidRPr="008E51F8" w:rsidRDefault="004264B0" w:rsidP="007B5008">
            <w:pPr>
              <w:spacing w:before="0" w:after="0" w:line="240" w:lineRule="auto"/>
              <w:rPr>
                <w:b/>
                <w:i/>
                <w:color w:val="000000" w:themeColor="text1"/>
                <w:sz w:val="16"/>
                <w:szCs w:val="16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Teilprojekt 3:</w:t>
            </w:r>
          </w:p>
          <w:p w14:paraId="248BB486" w14:textId="77777777" w:rsidR="004264B0" w:rsidRPr="008E51F8" w:rsidRDefault="004264B0" w:rsidP="007B5008">
            <w:pPr>
              <w:spacing w:before="0" w:after="0" w:line="240" w:lineRule="auto"/>
              <w:rPr>
                <w:b/>
                <w:i/>
                <w:color w:val="000000" w:themeColor="text1"/>
                <w:sz w:val="8"/>
                <w:szCs w:val="8"/>
              </w:rPr>
            </w:pPr>
          </w:p>
          <w:tbl>
            <w:tblPr>
              <w:tblStyle w:val="Tabellenraster"/>
              <w:tblW w:w="94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2"/>
              <w:gridCol w:w="4619"/>
            </w:tblGrid>
            <w:tr w:rsidR="008E51F8" w:rsidRPr="008E51F8" w14:paraId="6B5EA92D" w14:textId="77777777" w:rsidTr="4672396A">
              <w:tc>
                <w:tcPr>
                  <w:tcW w:w="4862" w:type="dxa"/>
                </w:tcPr>
                <w:p w14:paraId="2E7EE9D4" w14:textId="77777777" w:rsidR="00352BF3" w:rsidRDefault="00352BF3" w:rsidP="00352BF3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Abstimmung des Projektumfangs</w:t>
                  </w:r>
                </w:p>
                <w:p w14:paraId="3CFF486E" w14:textId="702A23CA" w:rsidR="004264B0" w:rsidRPr="008E51F8" w:rsidRDefault="00922C94" w:rsidP="008104BF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VPN-Server mit 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>Zertifikats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>V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erteilung</w:t>
                  </w:r>
                </w:p>
                <w:p w14:paraId="4BCA2E63" w14:textId="03FF5305" w:rsidR="00922C94" w:rsidRPr="008E51F8" w:rsidRDefault="00922C94" w:rsidP="008104BF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Alternativ: 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>TLS/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SSL-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>Zertifikat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…Kosten </w:t>
                  </w:r>
                  <w:proofErr w:type="gramStart"/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>höher</w:t>
                  </w:r>
                  <w:proofErr w:type="gramEnd"/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aber einfacher für 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</w:rPr>
                    <w:t>U</w:t>
                  </w: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ser </w:t>
                  </w:r>
                  <w:r w:rsidR="00A03819" w:rsidRPr="008E51F8">
                    <w:rPr>
                      <w:color w:val="000000" w:themeColor="text1"/>
                      <w:sz w:val="20"/>
                      <w:szCs w:val="20"/>
                    </w:rPr>
                    <w:t>(kein VPN-Client erforderlich)</w:t>
                  </w:r>
                </w:p>
                <w:p w14:paraId="3ED324BF" w14:textId="77777777" w:rsidR="00A03819" w:rsidRPr="008E51F8" w:rsidRDefault="00A03819" w:rsidP="008104BF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r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Raspi</w:t>
                  </w:r>
                  <w:proofErr w:type="spellEnd"/>
                  <w:r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-Hardening (restrict access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via</w:t>
                  </w:r>
                  <w:r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ACLs/ </w:t>
                  </w:r>
                  <w:r w:rsidR="0022487D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iptables-</w:t>
                  </w:r>
                  <w:proofErr w:type="spellStart"/>
                  <w:r w:rsidR="0022487D"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netfilter</w:t>
                  </w:r>
                  <w:proofErr w:type="spellEnd"/>
                  <w:r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etc</w:t>
                  </w:r>
                  <w:proofErr w:type="spellEnd"/>
                  <w:r w:rsidRPr="008E51F8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)</w:t>
                  </w:r>
                </w:p>
                <w:p w14:paraId="6625E301" w14:textId="3876792C" w:rsidR="00ED1943" w:rsidRPr="008E51F8" w:rsidRDefault="4672396A" w:rsidP="008104BF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 xml:space="preserve">Infrastructure für VPN/Firewall -Webserver via </w:t>
                  </w:r>
                  <w:proofErr w:type="spellStart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Esxi</w:t>
                  </w:r>
                  <w:proofErr w:type="spellEnd"/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/VMware</w:t>
                  </w:r>
                </w:p>
              </w:tc>
              <w:tc>
                <w:tcPr>
                  <w:tcW w:w="4619" w:type="dxa"/>
                </w:tcPr>
                <w:p w14:paraId="407081A0" w14:textId="77777777" w:rsidR="004264B0" w:rsidRPr="008E51F8" w:rsidRDefault="004264B0" w:rsidP="007B5008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Integration &amp; Test</w:t>
                  </w:r>
                </w:p>
                <w:p w14:paraId="37299F82" w14:textId="77777777" w:rsidR="004264B0" w:rsidRPr="008E51F8" w:rsidRDefault="004264B0" w:rsidP="007B5008">
                  <w:pPr>
                    <w:pStyle w:val="Listenabsatz"/>
                    <w:numPr>
                      <w:ilvl w:val="0"/>
                      <w:numId w:val="4"/>
                    </w:numPr>
                    <w:spacing w:before="0" w:after="0" w:line="240" w:lineRule="auto"/>
                    <w:ind w:left="357" w:hanging="357"/>
                    <w:rPr>
                      <w:color w:val="000000" w:themeColor="text1"/>
                      <w:sz w:val="20"/>
                      <w:szCs w:val="20"/>
                    </w:rPr>
                  </w:pPr>
                  <w:r w:rsidRPr="008E51F8">
                    <w:rPr>
                      <w:color w:val="000000" w:themeColor="text1"/>
                      <w:sz w:val="20"/>
                      <w:szCs w:val="20"/>
                    </w:rPr>
                    <w:t>Dokumentation</w:t>
                  </w:r>
                </w:p>
                <w:p w14:paraId="52D90389" w14:textId="77777777" w:rsidR="004264B0" w:rsidRPr="008E51F8" w:rsidRDefault="004264B0" w:rsidP="007B5008">
                  <w:pPr>
                    <w:pStyle w:val="Listenabsatz"/>
                    <w:spacing w:before="0" w:after="0" w:line="240" w:lineRule="auto"/>
                    <w:ind w:left="357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14:paraId="6A697948" w14:textId="77777777" w:rsidR="004264B0" w:rsidRPr="008E51F8" w:rsidRDefault="004264B0" w:rsidP="007B5008">
                  <w:pPr>
                    <w:spacing w:before="0" w:after="0" w:line="240" w:lineRule="auto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298D2460" w14:textId="77777777" w:rsidR="004264B0" w:rsidRPr="008E51F8" w:rsidRDefault="004264B0" w:rsidP="007B5008">
            <w:pPr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8E51F8" w:rsidRPr="008E51F8" w14:paraId="36EF51B9" w14:textId="77777777" w:rsidTr="00401137">
        <w:trPr>
          <w:trHeight w:val="397"/>
        </w:trPr>
        <w:tc>
          <w:tcPr>
            <w:tcW w:w="4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66FD888" w14:textId="77777777" w:rsidR="004264B0" w:rsidRPr="008E51F8" w:rsidRDefault="004264B0" w:rsidP="007B5008">
            <w:pPr>
              <w:spacing w:before="0" w:after="0" w:line="240" w:lineRule="auto"/>
              <w:rPr>
                <w:b/>
                <w:i/>
                <w:color w:val="000000" w:themeColor="text1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Beginn der Projektarbeit: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47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</w:tcMar>
            <w:vAlign w:val="center"/>
          </w:tcPr>
          <w:p w14:paraId="5BD2896F" w14:textId="77777777" w:rsidR="004264B0" w:rsidRPr="008E51F8" w:rsidRDefault="004264B0" w:rsidP="007B5008">
            <w:pPr>
              <w:spacing w:before="0" w:after="0" w:line="240" w:lineRule="auto"/>
              <w:rPr>
                <w:b/>
                <w:i/>
                <w:color w:val="000000" w:themeColor="text1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Abgabe der Projektarbeit:</w:t>
            </w:r>
          </w:p>
        </w:tc>
      </w:tr>
      <w:tr w:rsidR="008E51F8" w:rsidRPr="008E51F8" w14:paraId="3DEA22B0" w14:textId="77777777" w:rsidTr="00401137">
        <w:trPr>
          <w:trHeight w:val="397"/>
        </w:trPr>
        <w:tc>
          <w:tcPr>
            <w:tcW w:w="96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61EFD5A" w14:textId="77777777" w:rsidR="004264B0" w:rsidRPr="008E51F8" w:rsidRDefault="004264B0" w:rsidP="007B5008">
            <w:pPr>
              <w:spacing w:before="0" w:after="0" w:line="240" w:lineRule="auto"/>
              <w:rPr>
                <w:b/>
                <w:i/>
                <w:color w:val="000000" w:themeColor="text1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Betreuende Lehrkraft: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ab/>
            </w:r>
          </w:p>
        </w:tc>
      </w:tr>
      <w:tr w:rsidR="00B5472B" w:rsidRPr="008E51F8" w14:paraId="226775C2" w14:textId="77777777" w:rsidTr="00401137">
        <w:trPr>
          <w:trHeight w:val="397"/>
        </w:trPr>
        <w:tc>
          <w:tcPr>
            <w:tcW w:w="969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63740A" w14:textId="77777777" w:rsidR="00B5472B" w:rsidRPr="008E51F8" w:rsidRDefault="00B5472B" w:rsidP="007B5008">
            <w:pPr>
              <w:spacing w:before="0" w:after="0" w:line="240" w:lineRule="auto"/>
              <w:rPr>
                <w:b/>
                <w:i/>
                <w:color w:val="000000" w:themeColor="text1"/>
                <w:sz w:val="16"/>
                <w:szCs w:val="16"/>
              </w:rPr>
            </w:pPr>
          </w:p>
        </w:tc>
      </w:tr>
    </w:tbl>
    <w:p w14:paraId="01E17D3B" w14:textId="77777777" w:rsidR="00D63CF2" w:rsidRPr="008E51F8" w:rsidRDefault="00D63CF2" w:rsidP="00323094">
      <w:pPr>
        <w:spacing w:before="0" w:after="0" w:line="240" w:lineRule="auto"/>
        <w:rPr>
          <w:color w:val="000000" w:themeColor="text1"/>
          <w:sz w:val="20"/>
          <w:szCs w:val="20"/>
        </w:rPr>
      </w:pPr>
    </w:p>
    <w:tbl>
      <w:tblPr>
        <w:tblW w:w="9453" w:type="dxa"/>
        <w:tblInd w:w="103" w:type="dxa"/>
        <w:tblCellMar>
          <w:top w:w="113" w:type="dxa"/>
          <w:left w:w="103" w:type="dxa"/>
        </w:tblCellMar>
        <w:tblLook w:val="04A0" w:firstRow="1" w:lastRow="0" w:firstColumn="1" w:lastColumn="0" w:noHBand="0" w:noVBand="1"/>
      </w:tblPr>
      <w:tblGrid>
        <w:gridCol w:w="1769"/>
        <w:gridCol w:w="1985"/>
        <w:gridCol w:w="1985"/>
        <w:gridCol w:w="3714"/>
      </w:tblGrid>
      <w:tr w:rsidR="008E51F8" w:rsidRPr="008E51F8" w14:paraId="5D1D1D31" w14:textId="77777777" w:rsidTr="00323094">
        <w:trPr>
          <w:trHeight w:val="397"/>
        </w:trPr>
        <w:tc>
          <w:tcPr>
            <w:tcW w:w="9453" w:type="dxa"/>
            <w:gridSpan w:val="4"/>
            <w:shd w:val="clear" w:color="auto" w:fill="auto"/>
            <w:vAlign w:val="center"/>
          </w:tcPr>
          <w:p w14:paraId="428DFDA7" w14:textId="77777777" w:rsidR="00D3142B" w:rsidRPr="008E51F8" w:rsidRDefault="00D3142B" w:rsidP="00D63CF2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  <w:bookmarkStart w:id="4" w:name="_Hlk14461672"/>
          </w:p>
          <w:p w14:paraId="5C48C980" w14:textId="77777777" w:rsidR="003749D4" w:rsidRPr="008E51F8" w:rsidRDefault="00EE263E" w:rsidP="00D63CF2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 xml:space="preserve">Durch die Unterschrift bestätigen die </w:t>
            </w:r>
            <w:proofErr w:type="gramStart"/>
            <w:r w:rsidRPr="008E51F8">
              <w:rPr>
                <w:color w:val="000000" w:themeColor="text1"/>
                <w:sz w:val="20"/>
                <w:szCs w:val="20"/>
              </w:rPr>
              <w:t>Bearbeiter</w:t>
            </w:r>
            <w:r w:rsidR="00C02F22" w:rsidRPr="008E51F8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="00C02F22" w:rsidRPr="008E51F8">
              <w:rPr>
                <w:color w:val="000000" w:themeColor="text1"/>
                <w:sz w:val="20"/>
                <w:szCs w:val="20"/>
              </w:rPr>
              <w:t>Innen)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die verbindliche Durchführung der Projektarbeit mit dem oben genannten Thema.</w:t>
            </w:r>
          </w:p>
          <w:p w14:paraId="6F6723E4" w14:textId="77777777" w:rsidR="004A55B8" w:rsidRPr="008E51F8" w:rsidRDefault="006C0E98" w:rsidP="00D63CF2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 xml:space="preserve">Die Rechte an den Projektergebnissen (Software, Hardware, </w:t>
            </w:r>
            <w:r w:rsidR="00C02F22" w:rsidRPr="008E51F8">
              <w:rPr>
                <w:color w:val="000000" w:themeColor="text1"/>
                <w:sz w:val="20"/>
                <w:szCs w:val="20"/>
              </w:rPr>
              <w:t xml:space="preserve">Dokumentation </w:t>
            </w:r>
            <w:r w:rsidRPr="008E51F8">
              <w:rPr>
                <w:color w:val="000000" w:themeColor="text1"/>
                <w:sz w:val="20"/>
                <w:szCs w:val="20"/>
              </w:rPr>
              <w:t>etc.) verbleiben an der Fachschule für Techniker. Diese wird die Projektergebnisse nicht kommerziell verwerten, jedoch zu Marketingzwecken der Fachschule einsetzen.</w:t>
            </w:r>
            <w:r w:rsidR="00C02F22" w:rsidRPr="008E51F8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62D8CD59" w14:textId="77777777" w:rsidR="006C0E98" w:rsidRPr="008E51F8" w:rsidRDefault="00C02F22" w:rsidP="00D63CF2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Alle Unterlagen sind in einem vorgegebenen Dateiformat (</w:t>
            </w:r>
            <w:proofErr w:type="gramStart"/>
            <w:r w:rsidRPr="008E51F8">
              <w:rPr>
                <w:color w:val="000000" w:themeColor="text1"/>
                <w:sz w:val="20"/>
                <w:szCs w:val="20"/>
              </w:rPr>
              <w:t>source-Format</w:t>
            </w:r>
            <w:proofErr w:type="gramEnd"/>
            <w:r w:rsidR="00BB7350" w:rsidRPr="008E51F8">
              <w:rPr>
                <w:color w:val="000000" w:themeColor="text1"/>
                <w:sz w:val="20"/>
                <w:szCs w:val="20"/>
              </w:rPr>
              <w:t xml:space="preserve"> wie z.B. .</w:t>
            </w:r>
            <w:proofErr w:type="spellStart"/>
            <w:r w:rsidR="00BB7350" w:rsidRPr="008E51F8">
              <w:rPr>
                <w:color w:val="000000" w:themeColor="text1"/>
                <w:sz w:val="20"/>
                <w:szCs w:val="20"/>
              </w:rPr>
              <w:t>docx</w:t>
            </w:r>
            <w:proofErr w:type="spellEnd"/>
            <w:r w:rsidR="00BB7350" w:rsidRPr="008E51F8">
              <w:rPr>
                <w:color w:val="000000" w:themeColor="text1"/>
                <w:sz w:val="20"/>
                <w:szCs w:val="20"/>
              </w:rPr>
              <w:t>, .xlsx, .</w:t>
            </w:r>
            <w:proofErr w:type="spellStart"/>
            <w:r w:rsidR="00BB7350" w:rsidRPr="008E51F8">
              <w:rPr>
                <w:color w:val="000000" w:themeColor="text1"/>
                <w:sz w:val="20"/>
                <w:szCs w:val="20"/>
              </w:rPr>
              <w:t>ods</w:t>
            </w:r>
            <w:proofErr w:type="spellEnd"/>
            <w:r w:rsidR="00BB7350" w:rsidRPr="008E51F8">
              <w:rPr>
                <w:color w:val="000000" w:themeColor="text1"/>
                <w:sz w:val="20"/>
                <w:szCs w:val="20"/>
              </w:rPr>
              <w:t>, .</w:t>
            </w:r>
            <w:proofErr w:type="spellStart"/>
            <w:r w:rsidR="00BB7350" w:rsidRPr="008E51F8">
              <w:rPr>
                <w:color w:val="000000" w:themeColor="text1"/>
                <w:sz w:val="20"/>
                <w:szCs w:val="20"/>
              </w:rPr>
              <w:t>odt</w:t>
            </w:r>
            <w:proofErr w:type="spellEnd"/>
            <w:r w:rsidR="00BB7350" w:rsidRPr="008E51F8">
              <w:rPr>
                <w:color w:val="000000" w:themeColor="text1"/>
                <w:sz w:val="20"/>
                <w:szCs w:val="20"/>
              </w:rPr>
              <w:t>, etc.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</w:t>
            </w:r>
            <w:r w:rsidR="00BB7350" w:rsidRPr="008E51F8">
              <w:rPr>
                <w:color w:val="000000" w:themeColor="text1"/>
                <w:sz w:val="20"/>
                <w:szCs w:val="20"/>
              </w:rPr>
              <w:t>sowie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PDF) einzureichen.</w:t>
            </w:r>
          </w:p>
          <w:p w14:paraId="324AC259" w14:textId="77777777" w:rsidR="00F73EE3" w:rsidRPr="008E51F8" w:rsidRDefault="00F73EE3" w:rsidP="00F73EE3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Den Projektteilnehmern ist der §202a (Ausspähen von Daten) des Strafgesetzbuches sowie eine mögliche Ahndung durch Geld-/Freiheitsstrafe bei Verstoß gegen diesen bekannt.</w:t>
            </w:r>
          </w:p>
          <w:p w14:paraId="790EA333" w14:textId="77777777" w:rsidR="00D63CF2" w:rsidRPr="008E51F8" w:rsidRDefault="00D63CF2" w:rsidP="00D63CF2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</w:p>
          <w:p w14:paraId="4197D7AF" w14:textId="77777777" w:rsidR="00F73EE3" w:rsidRPr="008E51F8" w:rsidRDefault="00F73EE3" w:rsidP="00D63CF2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</w:p>
          <w:p w14:paraId="793A2DA9" w14:textId="77777777" w:rsidR="004A55B8" w:rsidRPr="008E51F8" w:rsidRDefault="004A55B8" w:rsidP="00D63CF2">
            <w:pPr>
              <w:tabs>
                <w:tab w:val="left" w:pos="2552"/>
                <w:tab w:val="left" w:pos="5050"/>
              </w:tabs>
              <w:spacing w:before="0" w:after="0" w:line="276" w:lineRule="auto"/>
              <w:rPr>
                <w:color w:val="000000" w:themeColor="text1"/>
                <w:sz w:val="20"/>
                <w:szCs w:val="20"/>
              </w:rPr>
            </w:pPr>
          </w:p>
          <w:p w14:paraId="47F6AB79" w14:textId="77777777" w:rsidR="006C0E98" w:rsidRPr="008E51F8" w:rsidRDefault="006C0E98">
            <w:pPr>
              <w:tabs>
                <w:tab w:val="left" w:pos="2552"/>
                <w:tab w:val="left" w:pos="5050"/>
              </w:tabs>
              <w:spacing w:before="0"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8E51F8" w:rsidRPr="008E51F8" w14:paraId="51F316CC" w14:textId="77777777" w:rsidTr="00323094">
        <w:trPr>
          <w:trHeight w:val="397"/>
        </w:trPr>
        <w:tc>
          <w:tcPr>
            <w:tcW w:w="1769" w:type="dxa"/>
            <w:shd w:val="clear" w:color="auto" w:fill="auto"/>
            <w:vAlign w:val="center"/>
          </w:tcPr>
          <w:p w14:paraId="40F5D1A5" w14:textId="77777777" w:rsidR="003749D4" w:rsidRPr="008E51F8" w:rsidRDefault="003749D4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31786F8C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745C2812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0E7A2F0E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tcMar>
              <w:top w:w="0" w:type="dxa"/>
            </w:tcMar>
            <w:vAlign w:val="center"/>
          </w:tcPr>
          <w:p w14:paraId="006BF0F3" w14:textId="77777777" w:rsidR="003749D4" w:rsidRPr="008E51F8" w:rsidRDefault="003749D4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48074AFB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5AD45B92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1FC9D3EC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tcMar>
              <w:top w:w="0" w:type="dxa"/>
            </w:tcMar>
            <w:vAlign w:val="center"/>
          </w:tcPr>
          <w:p w14:paraId="1CD3BD15" w14:textId="77777777" w:rsidR="003749D4" w:rsidRPr="008E51F8" w:rsidRDefault="003749D4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020998E3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453AF02A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011C61D7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714" w:type="dxa"/>
            <w:shd w:val="clear" w:color="auto" w:fill="auto"/>
            <w:tcMar>
              <w:top w:w="0" w:type="dxa"/>
            </w:tcMar>
            <w:vAlign w:val="center"/>
          </w:tcPr>
          <w:p w14:paraId="38E232C6" w14:textId="77777777" w:rsidR="003749D4" w:rsidRPr="008E51F8" w:rsidRDefault="003749D4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58C29C36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3CEFB775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  <w:p w14:paraId="535DD64C" w14:textId="77777777" w:rsidR="00C02F22" w:rsidRPr="008E51F8" w:rsidRDefault="00C02F22">
            <w:pPr>
              <w:snapToGrid w:val="0"/>
              <w:spacing w:before="0"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3749D4" w:rsidRPr="008E51F8" w14:paraId="5D7B6B1A" w14:textId="77777777" w:rsidTr="00323094">
        <w:trPr>
          <w:trHeight w:val="210"/>
        </w:trPr>
        <w:tc>
          <w:tcPr>
            <w:tcW w:w="1769" w:type="dxa"/>
            <w:shd w:val="clear" w:color="auto" w:fill="auto"/>
            <w:vAlign w:val="center"/>
          </w:tcPr>
          <w:p w14:paraId="75BE6D3E" w14:textId="77777777" w:rsidR="003749D4" w:rsidRPr="008E51F8" w:rsidRDefault="00EE263E">
            <w:pPr>
              <w:spacing w:before="0" w:after="0" w:line="240" w:lineRule="auto"/>
              <w:jc w:val="center"/>
              <w:rPr>
                <w:b/>
                <w:i/>
                <w:color w:val="000000" w:themeColor="text1"/>
                <w:sz w:val="16"/>
                <w:szCs w:val="16"/>
              </w:rPr>
            </w:pPr>
            <w:proofErr w:type="gramStart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Bearbeiter</w:t>
            </w:r>
            <w:r w:rsidR="00C02F22" w:rsidRPr="008E51F8">
              <w:rPr>
                <w:b/>
                <w:i/>
                <w:color w:val="000000" w:themeColor="text1"/>
                <w:sz w:val="16"/>
                <w:szCs w:val="16"/>
              </w:rPr>
              <w:t>(</w:t>
            </w:r>
            <w:proofErr w:type="gramEnd"/>
            <w:r w:rsidR="00C02F22" w:rsidRPr="008E51F8">
              <w:rPr>
                <w:b/>
                <w:i/>
                <w:color w:val="000000" w:themeColor="text1"/>
                <w:sz w:val="16"/>
                <w:szCs w:val="16"/>
              </w:rPr>
              <w:t>In)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</w:tcMar>
            <w:vAlign w:val="center"/>
          </w:tcPr>
          <w:p w14:paraId="2571DB43" w14:textId="77777777" w:rsidR="003749D4" w:rsidRPr="008E51F8" w:rsidRDefault="00EE263E">
            <w:pPr>
              <w:spacing w:before="0" w:after="0" w:line="240" w:lineRule="auto"/>
              <w:jc w:val="center"/>
              <w:rPr>
                <w:b/>
                <w:i/>
                <w:color w:val="000000" w:themeColor="text1"/>
                <w:sz w:val="16"/>
                <w:szCs w:val="16"/>
              </w:rPr>
            </w:pPr>
            <w:proofErr w:type="gramStart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Bearbeiter</w:t>
            </w:r>
            <w:r w:rsidR="00C02F22" w:rsidRPr="008E51F8">
              <w:rPr>
                <w:b/>
                <w:i/>
                <w:color w:val="000000" w:themeColor="text1"/>
                <w:sz w:val="16"/>
                <w:szCs w:val="16"/>
              </w:rPr>
              <w:t>(</w:t>
            </w:r>
            <w:proofErr w:type="gramEnd"/>
            <w:r w:rsidR="00C02F22" w:rsidRPr="008E51F8">
              <w:rPr>
                <w:b/>
                <w:i/>
                <w:color w:val="000000" w:themeColor="text1"/>
                <w:sz w:val="16"/>
                <w:szCs w:val="16"/>
              </w:rPr>
              <w:t>In)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2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</w:tcMar>
            <w:vAlign w:val="center"/>
          </w:tcPr>
          <w:p w14:paraId="1BF55702" w14:textId="77777777" w:rsidR="003749D4" w:rsidRPr="008E51F8" w:rsidRDefault="00EE263E">
            <w:pPr>
              <w:spacing w:before="0" w:after="0" w:line="240" w:lineRule="auto"/>
              <w:jc w:val="center"/>
              <w:rPr>
                <w:b/>
                <w:i/>
                <w:color w:val="000000" w:themeColor="text1"/>
                <w:sz w:val="16"/>
                <w:szCs w:val="16"/>
              </w:rPr>
            </w:pPr>
            <w:proofErr w:type="gramStart"/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Bearbeiter</w:t>
            </w:r>
            <w:r w:rsidR="00C02F22" w:rsidRPr="008E51F8">
              <w:rPr>
                <w:b/>
                <w:i/>
                <w:color w:val="000000" w:themeColor="text1"/>
                <w:sz w:val="16"/>
                <w:szCs w:val="16"/>
              </w:rPr>
              <w:t>(</w:t>
            </w:r>
            <w:proofErr w:type="gramEnd"/>
            <w:r w:rsidR="00C02F22" w:rsidRPr="008E51F8">
              <w:rPr>
                <w:b/>
                <w:i/>
                <w:color w:val="000000" w:themeColor="text1"/>
                <w:sz w:val="16"/>
                <w:szCs w:val="16"/>
              </w:rPr>
              <w:t>In)</w:t>
            </w: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 xml:space="preserve"> 3</w:t>
            </w:r>
          </w:p>
        </w:tc>
        <w:tc>
          <w:tcPr>
            <w:tcW w:w="3714" w:type="dxa"/>
            <w:shd w:val="clear" w:color="auto" w:fill="auto"/>
            <w:tcMar>
              <w:top w:w="0" w:type="dxa"/>
            </w:tcMar>
            <w:vAlign w:val="center"/>
          </w:tcPr>
          <w:p w14:paraId="2E17AE03" w14:textId="77777777" w:rsidR="003749D4" w:rsidRPr="008E51F8" w:rsidRDefault="00EE263E">
            <w:pPr>
              <w:spacing w:before="0" w:after="0" w:line="240" w:lineRule="auto"/>
              <w:jc w:val="center"/>
              <w:rPr>
                <w:b/>
                <w:i/>
                <w:color w:val="000000" w:themeColor="text1"/>
                <w:sz w:val="16"/>
                <w:szCs w:val="16"/>
              </w:rPr>
            </w:pPr>
            <w:r w:rsidRPr="008E51F8">
              <w:rPr>
                <w:b/>
                <w:i/>
                <w:color w:val="000000" w:themeColor="text1"/>
                <w:sz w:val="16"/>
                <w:szCs w:val="16"/>
              </w:rPr>
              <w:t>Betreuende Lehrkraft</w:t>
            </w:r>
          </w:p>
        </w:tc>
      </w:tr>
      <w:bookmarkEnd w:id="4"/>
    </w:tbl>
    <w:p w14:paraId="62C89F42" w14:textId="77777777" w:rsidR="003749D4" w:rsidRPr="008E51F8" w:rsidRDefault="003749D4">
      <w:pPr>
        <w:spacing w:before="0" w:after="0" w:line="240" w:lineRule="auto"/>
        <w:rPr>
          <w:color w:val="000000" w:themeColor="text1"/>
        </w:rPr>
      </w:pPr>
    </w:p>
    <w:sectPr w:rsidR="003749D4" w:rsidRPr="008E51F8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CD802" w14:textId="77777777" w:rsidR="00BA0917" w:rsidRDefault="00BA0917">
      <w:pPr>
        <w:spacing w:before="0" w:after="0" w:line="240" w:lineRule="auto"/>
      </w:pPr>
      <w:r>
        <w:separator/>
      </w:r>
    </w:p>
  </w:endnote>
  <w:endnote w:type="continuationSeparator" w:id="0">
    <w:p w14:paraId="00E9835E" w14:textId="77777777" w:rsidR="00BA0917" w:rsidRDefault="00BA09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E251" w14:textId="77777777" w:rsidR="00313F4F" w:rsidRDefault="00313F4F">
    <w:pPr>
      <w:pStyle w:val="Fuzeile"/>
      <w:jc w:val="center"/>
    </w:pPr>
    <w:r>
      <w:t xml:space="preserve">Seite </w:t>
    </w:r>
    <w:sdt>
      <w:sdtPr>
        <w:id w:val="16063872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34126">
          <w:rPr>
            <w:noProof/>
          </w:rPr>
          <w:t>1</w:t>
        </w:r>
        <w:r>
          <w:fldChar w:fldCharType="end"/>
        </w:r>
      </w:sdtContent>
    </w:sdt>
    <w:r>
      <w:t xml:space="preserve"> von </w:t>
    </w:r>
    <w:r w:rsidR="00FF5931">
      <w:rPr>
        <w:noProof/>
      </w:rPr>
      <w:fldChar w:fldCharType="begin"/>
    </w:r>
    <w:r w:rsidR="00FF5931">
      <w:rPr>
        <w:noProof/>
      </w:rPr>
      <w:instrText xml:space="preserve"> NUMPAGES   \* MERGEFORMAT </w:instrText>
    </w:r>
    <w:r w:rsidR="00FF5931">
      <w:rPr>
        <w:noProof/>
      </w:rPr>
      <w:fldChar w:fldCharType="separate"/>
    </w:r>
    <w:r w:rsidR="00834126">
      <w:rPr>
        <w:noProof/>
      </w:rPr>
      <w:t>1</w:t>
    </w:r>
    <w:r w:rsidR="00FF5931">
      <w:rPr>
        <w:noProof/>
      </w:rPr>
      <w:fldChar w:fldCharType="end"/>
    </w:r>
  </w:p>
  <w:p w14:paraId="53BE0BE0" w14:textId="77777777" w:rsidR="003749D4" w:rsidRPr="00313F4F" w:rsidRDefault="003749D4" w:rsidP="00313F4F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055B" w14:textId="77777777" w:rsidR="00BA0917" w:rsidRDefault="00BA0917">
      <w:pPr>
        <w:spacing w:before="0" w:after="0" w:line="240" w:lineRule="auto"/>
      </w:pPr>
      <w:r>
        <w:separator/>
      </w:r>
    </w:p>
  </w:footnote>
  <w:footnote w:type="continuationSeparator" w:id="0">
    <w:p w14:paraId="0A47139E" w14:textId="77777777" w:rsidR="00BA0917" w:rsidRDefault="00BA09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B0C27" w14:textId="77777777" w:rsidR="00613E85" w:rsidRPr="00613E85" w:rsidRDefault="00613E85" w:rsidP="00613E85">
    <w:pPr>
      <w:spacing w:before="0" w:after="0" w:line="240" w:lineRule="auto"/>
      <w:rPr>
        <w:sz w:val="12"/>
        <w:szCs w:val="12"/>
      </w:rPr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708"/>
      <w:gridCol w:w="1732"/>
    </w:tblGrid>
    <w:tr w:rsidR="00613E85" w14:paraId="015A025F" w14:textId="77777777" w:rsidTr="00613E85">
      <w:tc>
        <w:tcPr>
          <w:tcW w:w="7338" w:type="dxa"/>
        </w:tcPr>
        <w:p w14:paraId="6BFE283B" w14:textId="69C6CDF8" w:rsidR="00613E85" w:rsidRDefault="00613E85" w:rsidP="00384782">
          <w:pPr>
            <w:pStyle w:val="Kopfzeile"/>
            <w:rPr>
              <w:lang w:eastAsia="de-DE"/>
            </w:rPr>
          </w:pPr>
          <w:r>
            <w:rPr>
              <w:b/>
              <w:i/>
              <w:sz w:val="22"/>
              <w:szCs w:val="22"/>
            </w:rPr>
            <w:br/>
            <w:t xml:space="preserve">Fachschule für Techniker der Stadt Erlangen </w:t>
          </w:r>
          <w:r>
            <w:rPr>
              <w:b/>
              <w:i/>
              <w:sz w:val="22"/>
              <w:szCs w:val="22"/>
            </w:rPr>
            <w:br/>
            <w:t>Fachbereich I</w:t>
          </w:r>
          <w:r w:rsidR="00A308A9">
            <w:rPr>
              <w:b/>
              <w:i/>
              <w:sz w:val="22"/>
              <w:szCs w:val="22"/>
            </w:rPr>
            <w:t>n</w:t>
          </w:r>
          <w:r w:rsidR="00384782">
            <w:rPr>
              <w:b/>
              <w:i/>
              <w:sz w:val="22"/>
              <w:szCs w:val="22"/>
            </w:rPr>
            <w:t>formatiktechnik – Schuljahr 201</w:t>
          </w:r>
          <w:r w:rsidR="003D66D6">
            <w:rPr>
              <w:b/>
              <w:i/>
              <w:sz w:val="22"/>
              <w:szCs w:val="22"/>
            </w:rPr>
            <w:t>9</w:t>
          </w:r>
          <w:r>
            <w:rPr>
              <w:b/>
              <w:i/>
              <w:sz w:val="22"/>
              <w:szCs w:val="22"/>
            </w:rPr>
            <w:t>/</w:t>
          </w:r>
          <w:r w:rsidR="003D66D6">
            <w:rPr>
              <w:b/>
              <w:i/>
              <w:sz w:val="22"/>
              <w:szCs w:val="22"/>
            </w:rPr>
            <w:t>20</w:t>
          </w:r>
        </w:p>
      </w:tc>
      <w:tc>
        <w:tcPr>
          <w:tcW w:w="708" w:type="dxa"/>
        </w:tcPr>
        <w:p w14:paraId="105A4736" w14:textId="77777777" w:rsidR="00613E85" w:rsidRDefault="00613E85">
          <w:pPr>
            <w:pStyle w:val="Kopfzeile"/>
            <w:rPr>
              <w:lang w:eastAsia="de-DE"/>
            </w:rPr>
          </w:pPr>
        </w:p>
      </w:tc>
      <w:tc>
        <w:tcPr>
          <w:tcW w:w="1732" w:type="dxa"/>
        </w:tcPr>
        <w:p w14:paraId="726AAC1E" w14:textId="77777777" w:rsidR="00613E85" w:rsidRDefault="00613E85" w:rsidP="00613E85">
          <w:pPr>
            <w:pStyle w:val="Kopfzeile"/>
            <w:jc w:val="right"/>
            <w:rPr>
              <w:lang w:eastAsia="de-DE"/>
            </w:rPr>
          </w:pPr>
          <w:r w:rsidRPr="00613E85">
            <w:rPr>
              <w:noProof/>
              <w:lang w:eastAsia="de-DE"/>
            </w:rPr>
            <w:drawing>
              <wp:inline distT="0" distB="0" distL="0" distR="0" wp14:anchorId="62CD311B" wp14:editId="74E1C920">
                <wp:extent cx="618376" cy="637309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30" cy="638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519B992" w14:textId="77777777" w:rsidR="003749D4" w:rsidRPr="00613E85" w:rsidRDefault="003749D4" w:rsidP="00613E85">
    <w:pPr>
      <w:pStyle w:val="Kopfzeile"/>
      <w:rPr>
        <w:sz w:val="12"/>
        <w:szCs w:val="12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64AE"/>
    <w:multiLevelType w:val="multilevel"/>
    <w:tmpl w:val="713EE77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A823DE"/>
    <w:multiLevelType w:val="hybridMultilevel"/>
    <w:tmpl w:val="7F7C5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1D9E"/>
    <w:multiLevelType w:val="hybridMultilevel"/>
    <w:tmpl w:val="B75A7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00425"/>
    <w:multiLevelType w:val="hybridMultilevel"/>
    <w:tmpl w:val="58EE0C5A"/>
    <w:lvl w:ilvl="0" w:tplc="9F32B69E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9D4"/>
    <w:rsid w:val="00027121"/>
    <w:rsid w:val="00036FB9"/>
    <w:rsid w:val="00045779"/>
    <w:rsid w:val="000721FF"/>
    <w:rsid w:val="00080F5F"/>
    <w:rsid w:val="000A38A6"/>
    <w:rsid w:val="000A7AD5"/>
    <w:rsid w:val="000C56F6"/>
    <w:rsid w:val="000D0172"/>
    <w:rsid w:val="001012C0"/>
    <w:rsid w:val="001050C4"/>
    <w:rsid w:val="0011170A"/>
    <w:rsid w:val="001611FF"/>
    <w:rsid w:val="00166D28"/>
    <w:rsid w:val="00177568"/>
    <w:rsid w:val="001B3ECC"/>
    <w:rsid w:val="001E4343"/>
    <w:rsid w:val="001E553A"/>
    <w:rsid w:val="001F74A3"/>
    <w:rsid w:val="002000C5"/>
    <w:rsid w:val="0020197E"/>
    <w:rsid w:val="0022487D"/>
    <w:rsid w:val="002248C3"/>
    <w:rsid w:val="00252577"/>
    <w:rsid w:val="00261DBE"/>
    <w:rsid w:val="00264B0C"/>
    <w:rsid w:val="002A4A00"/>
    <w:rsid w:val="002B1A01"/>
    <w:rsid w:val="002C5FD0"/>
    <w:rsid w:val="002E2586"/>
    <w:rsid w:val="00313F4F"/>
    <w:rsid w:val="00323094"/>
    <w:rsid w:val="00324F62"/>
    <w:rsid w:val="00326B31"/>
    <w:rsid w:val="00352BF3"/>
    <w:rsid w:val="003642FF"/>
    <w:rsid w:val="003749D4"/>
    <w:rsid w:val="00384782"/>
    <w:rsid w:val="003C4746"/>
    <w:rsid w:val="003D48A8"/>
    <w:rsid w:val="003D66D6"/>
    <w:rsid w:val="003E0E57"/>
    <w:rsid w:val="003E28EB"/>
    <w:rsid w:val="003F1949"/>
    <w:rsid w:val="00401137"/>
    <w:rsid w:val="00417EE0"/>
    <w:rsid w:val="004264B0"/>
    <w:rsid w:val="00457603"/>
    <w:rsid w:val="00470E0B"/>
    <w:rsid w:val="004839D3"/>
    <w:rsid w:val="004976E3"/>
    <w:rsid w:val="004A55B8"/>
    <w:rsid w:val="004B20CC"/>
    <w:rsid w:val="004D715D"/>
    <w:rsid w:val="00515227"/>
    <w:rsid w:val="00520B1C"/>
    <w:rsid w:val="00555EE0"/>
    <w:rsid w:val="00583F57"/>
    <w:rsid w:val="005A2267"/>
    <w:rsid w:val="005D71D5"/>
    <w:rsid w:val="005E1811"/>
    <w:rsid w:val="005E40A4"/>
    <w:rsid w:val="005F63BE"/>
    <w:rsid w:val="00613E85"/>
    <w:rsid w:val="00623847"/>
    <w:rsid w:val="00625425"/>
    <w:rsid w:val="00630200"/>
    <w:rsid w:val="00632DA2"/>
    <w:rsid w:val="00645C79"/>
    <w:rsid w:val="006C0E98"/>
    <w:rsid w:val="006E2B39"/>
    <w:rsid w:val="007169DE"/>
    <w:rsid w:val="00736745"/>
    <w:rsid w:val="00746164"/>
    <w:rsid w:val="00766AB3"/>
    <w:rsid w:val="0077587A"/>
    <w:rsid w:val="0078711E"/>
    <w:rsid w:val="00792E83"/>
    <w:rsid w:val="007D7350"/>
    <w:rsid w:val="007E2B08"/>
    <w:rsid w:val="007F0701"/>
    <w:rsid w:val="008104BF"/>
    <w:rsid w:val="00831AB9"/>
    <w:rsid w:val="00834126"/>
    <w:rsid w:val="008516C1"/>
    <w:rsid w:val="008673DF"/>
    <w:rsid w:val="00880A08"/>
    <w:rsid w:val="008C62B2"/>
    <w:rsid w:val="008E0D76"/>
    <w:rsid w:val="008E51F8"/>
    <w:rsid w:val="008F153D"/>
    <w:rsid w:val="008F17F7"/>
    <w:rsid w:val="00910C68"/>
    <w:rsid w:val="009172B6"/>
    <w:rsid w:val="00922C94"/>
    <w:rsid w:val="00926412"/>
    <w:rsid w:val="009523CE"/>
    <w:rsid w:val="00961996"/>
    <w:rsid w:val="00987D44"/>
    <w:rsid w:val="00993348"/>
    <w:rsid w:val="009B5A6E"/>
    <w:rsid w:val="009F7A6A"/>
    <w:rsid w:val="00A03819"/>
    <w:rsid w:val="00A308A9"/>
    <w:rsid w:val="00A31B48"/>
    <w:rsid w:val="00A527C5"/>
    <w:rsid w:val="00A72AFB"/>
    <w:rsid w:val="00AB3636"/>
    <w:rsid w:val="00B21024"/>
    <w:rsid w:val="00B51813"/>
    <w:rsid w:val="00B5472B"/>
    <w:rsid w:val="00B60763"/>
    <w:rsid w:val="00B60FA1"/>
    <w:rsid w:val="00B741F2"/>
    <w:rsid w:val="00B87494"/>
    <w:rsid w:val="00BA0917"/>
    <w:rsid w:val="00BA7E4D"/>
    <w:rsid w:val="00BB7350"/>
    <w:rsid w:val="00BF0DFF"/>
    <w:rsid w:val="00C01ECC"/>
    <w:rsid w:val="00C02F22"/>
    <w:rsid w:val="00C153F2"/>
    <w:rsid w:val="00C17ACB"/>
    <w:rsid w:val="00C378A1"/>
    <w:rsid w:val="00C55724"/>
    <w:rsid w:val="00C739F7"/>
    <w:rsid w:val="00C838E2"/>
    <w:rsid w:val="00C877B9"/>
    <w:rsid w:val="00CB43A3"/>
    <w:rsid w:val="00CC5474"/>
    <w:rsid w:val="00CC69D7"/>
    <w:rsid w:val="00CD501E"/>
    <w:rsid w:val="00CE07CF"/>
    <w:rsid w:val="00CE31A8"/>
    <w:rsid w:val="00CF120B"/>
    <w:rsid w:val="00D016B2"/>
    <w:rsid w:val="00D22E60"/>
    <w:rsid w:val="00D3142B"/>
    <w:rsid w:val="00D517A1"/>
    <w:rsid w:val="00D5460D"/>
    <w:rsid w:val="00D63CF2"/>
    <w:rsid w:val="00D63D6A"/>
    <w:rsid w:val="00D65DA1"/>
    <w:rsid w:val="00DC3526"/>
    <w:rsid w:val="00E27653"/>
    <w:rsid w:val="00E66DF2"/>
    <w:rsid w:val="00E968A0"/>
    <w:rsid w:val="00EB6646"/>
    <w:rsid w:val="00EC33D6"/>
    <w:rsid w:val="00ED1943"/>
    <w:rsid w:val="00ED30BF"/>
    <w:rsid w:val="00EE02B7"/>
    <w:rsid w:val="00EE263E"/>
    <w:rsid w:val="00EE3EB8"/>
    <w:rsid w:val="00EE7DA8"/>
    <w:rsid w:val="00F2133D"/>
    <w:rsid w:val="00F325E2"/>
    <w:rsid w:val="00F32A9C"/>
    <w:rsid w:val="00F559A5"/>
    <w:rsid w:val="00F62146"/>
    <w:rsid w:val="00F73EE3"/>
    <w:rsid w:val="00F77C23"/>
    <w:rsid w:val="00FF23AF"/>
    <w:rsid w:val="00FF5931"/>
    <w:rsid w:val="4672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C768E"/>
  <w15:docId w15:val="{8D74F8E0-1815-4C2C-B6C2-D9D7C695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240" w:after="240" w:line="360" w:lineRule="auto"/>
    </w:pPr>
    <w:rPr>
      <w:rFonts w:ascii="Calibri" w:eastAsia="Times New Roman" w:hAnsi="Calibri" w:cs="Calibri"/>
      <w:sz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after="60"/>
      <w:outlineLvl w:val="0"/>
    </w:pPr>
    <w:rPr>
      <w:rFonts w:cs="Times New Roman"/>
      <w:b/>
      <w:bCs/>
      <w:i/>
      <w:kern w:val="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after="60"/>
      <w:outlineLvl w:val="1"/>
    </w:pPr>
    <w:rPr>
      <w:rFonts w:cs="Times New Roman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after="60"/>
      <w:outlineLvl w:val="3"/>
    </w:pPr>
    <w:rPr>
      <w:rFonts w:cs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har">
    <w:name w:val="Char"/>
    <w:qFormat/>
    <w:rPr>
      <w:rFonts w:ascii="Calibri" w:eastAsia="Times New Roman" w:hAnsi="Calibri" w:cs="Times New Roman"/>
      <w:b/>
      <w:bCs/>
      <w:i/>
      <w:kern w:val="2"/>
      <w:sz w:val="32"/>
      <w:szCs w:val="32"/>
    </w:rPr>
  </w:style>
  <w:style w:type="character" w:customStyle="1" w:styleId="WW-Char">
    <w:name w:val="WW-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WW-Char1">
    <w:name w:val="WW- Char1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WW-Char2">
    <w:name w:val="WW- Char2"/>
    <w:qFormat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Betont">
    <w:name w:val="Betont"/>
    <w:qFormat/>
    <w:rPr>
      <w:i/>
      <w:iCs/>
    </w:rPr>
  </w:style>
  <w:style w:type="character" w:customStyle="1" w:styleId="WW-Char3">
    <w:name w:val="WW- Char3"/>
    <w:qFormat/>
    <w:rPr>
      <w:rFonts w:ascii="Cambria" w:eastAsia="Times New Roman" w:hAnsi="Cambria" w:cs="Times New Roman"/>
      <w:b/>
      <w:bCs/>
      <w:i/>
      <w:kern w:val="2"/>
      <w:sz w:val="32"/>
      <w:szCs w:val="32"/>
    </w:rPr>
  </w:style>
  <w:style w:type="character" w:customStyle="1" w:styleId="Formatvorlage1Zchn">
    <w:name w:val="Formatvorlage1 Zchn"/>
    <w:qFormat/>
    <w:rPr>
      <w:rFonts w:ascii="Calibri" w:hAnsi="Calibri" w:cs="Calibri"/>
      <w:b/>
      <w:i/>
      <w:sz w:val="24"/>
      <w:szCs w:val="24"/>
    </w:rPr>
  </w:style>
  <w:style w:type="character" w:customStyle="1" w:styleId="WW-Char4">
    <w:name w:val="WW- Char4"/>
    <w:qFormat/>
    <w:rPr>
      <w:rFonts w:ascii="Calibri" w:hAnsi="Calibri" w:cs="Calibri"/>
      <w:sz w:val="24"/>
      <w:szCs w:val="24"/>
    </w:rPr>
  </w:style>
  <w:style w:type="character" w:customStyle="1" w:styleId="WW-Char5">
    <w:name w:val="WW- Char5"/>
    <w:qFormat/>
    <w:rPr>
      <w:rFonts w:ascii="Calibri" w:hAnsi="Calibri" w:cs="Calibri"/>
      <w:sz w:val="24"/>
      <w:szCs w:val="24"/>
    </w:rPr>
  </w:style>
  <w:style w:type="character" w:customStyle="1" w:styleId="WW-Char6">
    <w:name w:val="WW- Char6"/>
    <w:qFormat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Standard"/>
    <w:qFormat/>
    <w:pPr>
      <w:suppressAutoHyphens/>
      <w:spacing w:after="60"/>
      <w:jc w:val="center"/>
    </w:pPr>
    <w:rPr>
      <w:rFonts w:ascii="Cambria" w:hAnsi="Cambria" w:cs="Times New Roman"/>
      <w:b/>
      <w:bCs/>
      <w:i/>
      <w:kern w:val="2"/>
      <w:sz w:val="32"/>
      <w:szCs w:val="32"/>
    </w:rPr>
  </w:style>
  <w:style w:type="paragraph" w:styleId="Textkrper">
    <w:name w:val="Body Text"/>
    <w:basedOn w:val="Standard"/>
    <w:pPr>
      <w:spacing w:before="0"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Formatvorlage1">
    <w:name w:val="Formatvorlage1"/>
    <w:basedOn w:val="Standard"/>
    <w:next w:val="berschrift3"/>
    <w:qFormat/>
    <w:rPr>
      <w:b/>
      <w:i/>
    </w:rPr>
  </w:style>
  <w:style w:type="paragraph" w:styleId="Kopfzeile">
    <w:name w:val="header"/>
    <w:basedOn w:val="Standard"/>
    <w:link w:val="KopfzeileZchn"/>
    <w:uiPriority w:val="99"/>
    <w:pPr>
      <w:spacing w:before="0" w:after="0" w:line="240" w:lineRule="auto"/>
    </w:pPr>
  </w:style>
  <w:style w:type="paragraph" w:styleId="Fuzeile">
    <w:name w:val="footer"/>
    <w:basedOn w:val="Standard"/>
    <w:link w:val="FuzeileZchn"/>
    <w:uiPriority w:val="99"/>
    <w:pPr>
      <w:spacing w:before="0"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613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313F4F"/>
    <w:rPr>
      <w:rFonts w:ascii="Calibri" w:eastAsia="Times New Roman" w:hAnsi="Calibri" w:cs="Calibri"/>
      <w:sz w:val="24"/>
      <w:lang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313F4F"/>
    <w:rPr>
      <w:rFonts w:ascii="Calibri" w:eastAsia="Times New Roman" w:hAnsi="Calibri" w:cs="Calibr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74904-14F0-490A-8C40-5C4C33F9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3006</Characters>
  <Application>Microsoft Office Word</Application>
  <DocSecurity>0</DocSecurity>
  <Lines>25</Lines>
  <Paragraphs>6</Paragraphs>
  <ScaleCrop>false</ScaleCrop>
  <Company>Microsoft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95</cp:revision>
  <cp:lastPrinted>2018-12-19T11:06:00Z</cp:lastPrinted>
  <dcterms:created xsi:type="dcterms:W3CDTF">2019-07-19T18:30:00Z</dcterms:created>
  <dcterms:modified xsi:type="dcterms:W3CDTF">2019-10-19T09:40:00Z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2013-10-01T10:12:00Z</dcterms:created>
  <dc:creator>Günter Hofmann</dc:creator>
  <dc:description/>
  <dc:language>de-DE</dc:language>
  <cp:lastModifiedBy/>
  <cp:lastPrinted>2010-09-09T22:53:00Z</cp:lastPrinted>
  <dcterms:modified xsi:type="dcterms:W3CDTF">2015-09-15T11:18:26Z</dcterms:modified>
  <cp:revision>8</cp:revision>
  <dc:subject/>
  <dc:title>Anhang A3: Stammblatt der Projektarbeit</dc:title>
</cp:coreProperties>
</file>