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696E" w:rsidRDefault="000C696E" w:rsidP="000C696E">
      <w:pPr>
        <w:pStyle w:val="Titlu"/>
        <w:rPr>
          <w:sz w:val="36"/>
          <w:szCs w:val="36"/>
          <w:lang w:val="ro-RO"/>
        </w:rPr>
      </w:pPr>
      <w:r>
        <w:rPr>
          <w:sz w:val="36"/>
          <w:szCs w:val="36"/>
          <w:lang w:val="ro-RO"/>
        </w:rPr>
        <w:t>UNIVERSITATEA BABEŞ-BOLYAI CLUJ-NAPOCA</w:t>
      </w:r>
    </w:p>
    <w:p w:rsidR="000C696E" w:rsidRDefault="000C696E" w:rsidP="000C696E">
      <w:pPr>
        <w:jc w:val="center"/>
        <w:rPr>
          <w:b/>
          <w:sz w:val="36"/>
          <w:szCs w:val="36"/>
          <w:lang w:val="ro-RO"/>
        </w:rPr>
      </w:pPr>
    </w:p>
    <w:p w:rsidR="000C696E" w:rsidRDefault="000C696E" w:rsidP="000C696E">
      <w:pPr>
        <w:pStyle w:val="Subtitlu"/>
        <w:jc w:val="center"/>
        <w:rPr>
          <w:sz w:val="36"/>
          <w:szCs w:val="36"/>
          <w:lang w:val="ro-RO"/>
        </w:rPr>
      </w:pPr>
      <w:r>
        <w:rPr>
          <w:sz w:val="36"/>
          <w:szCs w:val="36"/>
          <w:lang w:val="ro-RO"/>
        </w:rPr>
        <w:t xml:space="preserve">FACULTATEA DE MATEMATICǍ ŞI INFORMATICǍ </w:t>
      </w:r>
    </w:p>
    <w:p w:rsidR="000C696E" w:rsidRDefault="000C696E" w:rsidP="000C696E">
      <w:pPr>
        <w:pStyle w:val="Subtitlu"/>
        <w:jc w:val="center"/>
        <w:rPr>
          <w:sz w:val="32"/>
          <w:szCs w:val="32"/>
          <w:lang w:val="ro-RO"/>
        </w:rPr>
      </w:pPr>
    </w:p>
    <w:p w:rsidR="000C696E" w:rsidRDefault="000C696E" w:rsidP="000C696E">
      <w:pPr>
        <w:pStyle w:val="Subtitlu"/>
        <w:jc w:val="center"/>
        <w:rPr>
          <w:sz w:val="36"/>
          <w:szCs w:val="36"/>
          <w:lang w:val="ro-RO"/>
        </w:rPr>
      </w:pPr>
      <w:r>
        <w:rPr>
          <w:sz w:val="36"/>
          <w:szCs w:val="36"/>
          <w:lang w:val="ro-RO"/>
        </w:rPr>
        <w:t xml:space="preserve">SPECIALIZAREA </w:t>
      </w:r>
      <w:r w:rsidR="00037E90">
        <w:rPr>
          <w:sz w:val="36"/>
          <w:szCs w:val="36"/>
          <w:lang w:val="ro-RO"/>
        </w:rPr>
        <w:t>INFORMATICĂ-ROMÂNĂ</w:t>
      </w:r>
      <w:r>
        <w:rPr>
          <w:sz w:val="36"/>
          <w:szCs w:val="36"/>
          <w:lang w:val="ro-RO"/>
        </w:rPr>
        <w:t xml:space="preserve"> </w:t>
      </w: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40"/>
          <w:szCs w:val="40"/>
          <w:lang w:val="ro-RO"/>
        </w:rPr>
      </w:pPr>
      <w:r>
        <w:rPr>
          <w:sz w:val="40"/>
          <w:szCs w:val="40"/>
          <w:lang w:val="ro-RO"/>
        </w:rPr>
        <w:t>LUCRARE DE LICENŢĂ</w:t>
      </w:r>
    </w:p>
    <w:p w:rsidR="000C696E" w:rsidRDefault="000C696E" w:rsidP="000C696E">
      <w:pPr>
        <w:pStyle w:val="Subtitlu"/>
        <w:jc w:val="center"/>
        <w:rPr>
          <w:sz w:val="24"/>
          <w:szCs w:val="24"/>
          <w:lang w:val="ro-RO"/>
        </w:rPr>
      </w:pPr>
    </w:p>
    <w:p w:rsidR="000C696E" w:rsidRDefault="00037E90" w:rsidP="000C696E">
      <w:pPr>
        <w:pStyle w:val="Subtitlu"/>
        <w:jc w:val="center"/>
        <w:rPr>
          <w:sz w:val="48"/>
          <w:szCs w:val="48"/>
          <w:lang w:val="ro-RO"/>
        </w:rPr>
      </w:pPr>
      <w:r>
        <w:rPr>
          <w:sz w:val="48"/>
          <w:szCs w:val="48"/>
          <w:lang w:val="ro-RO"/>
        </w:rPr>
        <w:t xml:space="preserve">Detecția și eliminarea distorsiunii din înregistrări audio de pe formate analoage </w:t>
      </w: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rPr>
          <w:sz w:val="40"/>
          <w:szCs w:val="40"/>
          <w:lang w:val="ro-RO"/>
        </w:rPr>
      </w:pPr>
      <w:r>
        <w:rPr>
          <w:sz w:val="40"/>
          <w:szCs w:val="40"/>
          <w:lang w:val="ro-RO"/>
        </w:rPr>
        <w:t>Conducător ştiinţific</w:t>
      </w:r>
    </w:p>
    <w:p w:rsidR="000C696E" w:rsidRDefault="00037E90" w:rsidP="00590E52">
      <w:pPr>
        <w:pStyle w:val="Subtitlu"/>
        <w:tabs>
          <w:tab w:val="left" w:pos="5352"/>
        </w:tabs>
        <w:rPr>
          <w:color w:val="FF0000"/>
          <w:sz w:val="16"/>
          <w:szCs w:val="16"/>
          <w:lang w:val="ro-RO"/>
        </w:rPr>
      </w:pPr>
      <w:r w:rsidRPr="00590E52">
        <w:rPr>
          <w:sz w:val="28"/>
        </w:rPr>
        <w:t>Lect. Dr. Sterca Adrian</w:t>
      </w:r>
      <w:r w:rsidR="00590E52" w:rsidRPr="00590E52">
        <w:rPr>
          <w:sz w:val="28"/>
        </w:rPr>
        <w:tab/>
      </w:r>
    </w:p>
    <w:p w:rsidR="000C696E" w:rsidRDefault="000C696E" w:rsidP="000C696E">
      <w:pPr>
        <w:pStyle w:val="Subtitlu"/>
        <w:jc w:val="center"/>
        <w:rPr>
          <w:sz w:val="40"/>
          <w:szCs w:val="40"/>
          <w:lang w:val="ro-RO"/>
        </w:rPr>
      </w:pPr>
    </w:p>
    <w:p w:rsidR="000C696E" w:rsidRDefault="000C696E" w:rsidP="000C696E">
      <w:pPr>
        <w:pStyle w:val="Titlu9"/>
        <w:ind w:left="5040" w:right="-496" w:firstLine="720"/>
        <w:jc w:val="center"/>
        <w:rPr>
          <w:sz w:val="40"/>
          <w:szCs w:val="40"/>
          <w:lang w:val="ro-RO"/>
        </w:rPr>
      </w:pPr>
      <w:r>
        <w:rPr>
          <w:sz w:val="40"/>
          <w:szCs w:val="40"/>
          <w:lang w:val="ro-RO"/>
        </w:rPr>
        <w:t>Absolvent</w:t>
      </w:r>
    </w:p>
    <w:p w:rsidR="00037E90" w:rsidRPr="00590E52" w:rsidRDefault="0079410F" w:rsidP="0079410F">
      <w:pPr>
        <w:ind w:left="5040" w:right="-499"/>
        <w:jc w:val="center"/>
        <w:rPr>
          <w:b/>
          <w:sz w:val="28"/>
          <w:lang w:val="ro-RO"/>
        </w:rPr>
      </w:pPr>
      <w:r w:rsidRPr="00590E52">
        <w:rPr>
          <w:b/>
          <w:sz w:val="28"/>
          <w:lang w:val="ro-RO"/>
        </w:rPr>
        <w:t xml:space="preserve">          </w:t>
      </w:r>
      <w:r w:rsidR="003B1EC3">
        <w:rPr>
          <w:b/>
          <w:sz w:val="28"/>
          <w:lang w:val="ro-RO"/>
        </w:rPr>
        <w:t xml:space="preserve">     </w:t>
      </w:r>
      <w:r w:rsidRPr="00590E52">
        <w:rPr>
          <w:b/>
          <w:sz w:val="28"/>
          <w:lang w:val="ro-RO"/>
        </w:rPr>
        <w:t xml:space="preserve">   </w:t>
      </w:r>
      <w:r w:rsidR="00037E90" w:rsidRPr="00590E52">
        <w:rPr>
          <w:b/>
          <w:sz w:val="28"/>
          <w:lang w:val="ro-RO"/>
        </w:rPr>
        <w:t>Drimba Alexandru</w:t>
      </w:r>
    </w:p>
    <w:p w:rsidR="000C696E" w:rsidRDefault="000C696E" w:rsidP="000C696E">
      <w:pPr>
        <w:jc w:val="center"/>
        <w:rPr>
          <w:sz w:val="40"/>
          <w:szCs w:val="40"/>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Pr="00590E52" w:rsidRDefault="000C696E" w:rsidP="00590E52">
      <w:pPr>
        <w:jc w:val="center"/>
        <w:rPr>
          <w:b/>
          <w:sz w:val="40"/>
          <w:szCs w:val="40"/>
          <w:lang w:val="ro-RO"/>
        </w:rPr>
      </w:pPr>
      <w:r>
        <w:rPr>
          <w:b/>
          <w:sz w:val="40"/>
          <w:szCs w:val="40"/>
          <w:lang w:val="ro-RO"/>
        </w:rPr>
        <w:lastRenderedPageBreak/>
        <w:t>2018</w:t>
      </w:r>
    </w:p>
    <w:p w:rsidR="000C696E" w:rsidRDefault="000C696E" w:rsidP="000C696E">
      <w:pPr>
        <w:pStyle w:val="Titlu"/>
        <w:rPr>
          <w:sz w:val="36"/>
          <w:szCs w:val="36"/>
          <w:lang w:val="ro-RO"/>
        </w:rPr>
      </w:pPr>
      <w:r>
        <w:rPr>
          <w:sz w:val="36"/>
          <w:szCs w:val="36"/>
          <w:lang w:val="ro-RO"/>
        </w:rPr>
        <w:t>BABEŞ-BOLYAI UNIVERSITY CLUJ-NAPOCA</w:t>
      </w:r>
    </w:p>
    <w:p w:rsidR="000C696E" w:rsidRDefault="000C696E" w:rsidP="000C696E">
      <w:pPr>
        <w:jc w:val="center"/>
        <w:rPr>
          <w:b/>
          <w:sz w:val="36"/>
          <w:szCs w:val="36"/>
          <w:lang w:val="ro-RO"/>
        </w:rPr>
      </w:pPr>
    </w:p>
    <w:p w:rsidR="000C696E" w:rsidRDefault="000C696E" w:rsidP="000C696E">
      <w:pPr>
        <w:pStyle w:val="Subtitlu"/>
        <w:ind w:left="-284" w:right="-519"/>
        <w:jc w:val="center"/>
        <w:rPr>
          <w:sz w:val="36"/>
          <w:szCs w:val="36"/>
          <w:lang w:val="ro-RO"/>
        </w:rPr>
      </w:pPr>
      <w:r>
        <w:rPr>
          <w:sz w:val="36"/>
          <w:szCs w:val="36"/>
          <w:lang w:val="ro-RO"/>
        </w:rPr>
        <w:t>FACULTY OF MATHEMATICS AND COMPUTER SCIENCE</w:t>
      </w:r>
    </w:p>
    <w:p w:rsidR="000C696E" w:rsidRDefault="000C696E" w:rsidP="000C696E">
      <w:pPr>
        <w:pStyle w:val="Subtitlu"/>
        <w:jc w:val="center"/>
        <w:rPr>
          <w:sz w:val="32"/>
          <w:szCs w:val="32"/>
          <w:lang w:val="ro-RO"/>
        </w:rPr>
      </w:pPr>
    </w:p>
    <w:p w:rsidR="000C696E" w:rsidRDefault="00037E90" w:rsidP="000C696E">
      <w:pPr>
        <w:pStyle w:val="Subtitlu"/>
        <w:jc w:val="center"/>
        <w:rPr>
          <w:sz w:val="36"/>
          <w:szCs w:val="36"/>
          <w:lang w:val="ro-RO"/>
        </w:rPr>
      </w:pPr>
      <w:r>
        <w:rPr>
          <w:sz w:val="36"/>
          <w:szCs w:val="36"/>
          <w:lang w:val="ro-RO"/>
        </w:rPr>
        <w:t>SPECIALIZATION COMPUTER SCIENCE - ROMANIAN</w:t>
      </w: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24"/>
          <w:szCs w:val="24"/>
          <w:lang w:val="ro-RO"/>
        </w:rPr>
      </w:pPr>
    </w:p>
    <w:p w:rsidR="000C696E" w:rsidRDefault="000C696E" w:rsidP="000C696E">
      <w:pPr>
        <w:pStyle w:val="Subtitlu"/>
        <w:jc w:val="center"/>
        <w:rPr>
          <w:sz w:val="40"/>
          <w:szCs w:val="40"/>
          <w:lang w:val="ro-RO"/>
        </w:rPr>
      </w:pPr>
      <w:r>
        <w:rPr>
          <w:sz w:val="40"/>
          <w:szCs w:val="40"/>
          <w:lang w:val="ro-RO"/>
        </w:rPr>
        <w:t>DIPLOMA THESIS</w:t>
      </w:r>
    </w:p>
    <w:p w:rsidR="000C696E" w:rsidRDefault="000C696E" w:rsidP="000C696E">
      <w:pPr>
        <w:pStyle w:val="Subtitlu"/>
        <w:jc w:val="center"/>
        <w:rPr>
          <w:sz w:val="24"/>
          <w:szCs w:val="24"/>
          <w:lang w:val="ro-RO"/>
        </w:rPr>
      </w:pPr>
    </w:p>
    <w:p w:rsidR="000C696E" w:rsidRDefault="00037E90" w:rsidP="000C696E">
      <w:pPr>
        <w:pStyle w:val="Subtitlu"/>
        <w:jc w:val="center"/>
        <w:rPr>
          <w:sz w:val="48"/>
          <w:szCs w:val="48"/>
          <w:lang w:val="ro-RO"/>
        </w:rPr>
      </w:pPr>
      <w:r w:rsidRPr="00037E90">
        <w:rPr>
          <w:sz w:val="48"/>
          <w:szCs w:val="48"/>
          <w:lang w:val="ro-RO"/>
        </w:rPr>
        <w:t>Di</w:t>
      </w:r>
      <w:r w:rsidR="00F60A06">
        <w:rPr>
          <w:sz w:val="48"/>
          <w:szCs w:val="48"/>
          <w:lang w:val="ro-RO"/>
        </w:rPr>
        <w:t>stortion detection and removal o</w:t>
      </w:r>
      <w:r w:rsidRPr="00037E90">
        <w:rPr>
          <w:sz w:val="48"/>
          <w:szCs w:val="48"/>
          <w:lang w:val="ro-RO"/>
        </w:rPr>
        <w:t xml:space="preserve">n </w:t>
      </w:r>
      <w:r>
        <w:rPr>
          <w:sz w:val="48"/>
          <w:szCs w:val="48"/>
          <w:lang w:val="ro-RO"/>
        </w:rPr>
        <w:t xml:space="preserve">audio recordings </w:t>
      </w:r>
      <w:r w:rsidR="00F60A06">
        <w:rPr>
          <w:sz w:val="48"/>
          <w:szCs w:val="48"/>
          <w:lang w:val="ro-RO"/>
        </w:rPr>
        <w:t>from</w:t>
      </w:r>
      <w:r>
        <w:rPr>
          <w:sz w:val="48"/>
          <w:szCs w:val="48"/>
          <w:lang w:val="ro-RO"/>
        </w:rPr>
        <w:t xml:space="preserve"> </w:t>
      </w:r>
      <w:r w:rsidRPr="00037E90">
        <w:rPr>
          <w:sz w:val="48"/>
          <w:szCs w:val="48"/>
          <w:lang w:val="ro-RO"/>
        </w:rPr>
        <w:t xml:space="preserve">analog </w:t>
      </w:r>
      <w:r>
        <w:rPr>
          <w:sz w:val="48"/>
          <w:szCs w:val="48"/>
          <w:lang w:val="ro-RO"/>
        </w:rPr>
        <w:t>formats</w:t>
      </w: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jc w:val="center"/>
        <w:rPr>
          <w:sz w:val="48"/>
          <w:szCs w:val="48"/>
          <w:lang w:val="ro-RO"/>
        </w:rPr>
      </w:pPr>
    </w:p>
    <w:p w:rsidR="000C696E" w:rsidRDefault="000C696E" w:rsidP="000C696E">
      <w:pPr>
        <w:pStyle w:val="Subtitlu"/>
        <w:rPr>
          <w:sz w:val="40"/>
          <w:szCs w:val="40"/>
          <w:lang w:val="ro-RO"/>
        </w:rPr>
      </w:pPr>
      <w:r>
        <w:rPr>
          <w:sz w:val="40"/>
          <w:szCs w:val="40"/>
          <w:lang w:val="ro-RO"/>
        </w:rPr>
        <w:t>Supervisor</w:t>
      </w:r>
    </w:p>
    <w:p w:rsidR="000C696E" w:rsidRDefault="003B1EC3" w:rsidP="000C696E">
      <w:pPr>
        <w:pStyle w:val="Subtitlu"/>
        <w:rPr>
          <w:color w:val="FF0000"/>
          <w:sz w:val="16"/>
          <w:szCs w:val="16"/>
          <w:lang w:val="ro-RO"/>
        </w:rPr>
      </w:pPr>
      <w:r w:rsidRPr="00590E52">
        <w:rPr>
          <w:sz w:val="28"/>
        </w:rPr>
        <w:t>Lect. Dr. Sterca Adrian</w:t>
      </w:r>
    </w:p>
    <w:p w:rsidR="000C696E" w:rsidRDefault="000C696E" w:rsidP="000C696E">
      <w:pPr>
        <w:pStyle w:val="Subtitlu"/>
        <w:jc w:val="center"/>
        <w:rPr>
          <w:sz w:val="40"/>
          <w:szCs w:val="40"/>
          <w:lang w:val="ro-RO"/>
        </w:rPr>
      </w:pPr>
    </w:p>
    <w:p w:rsidR="000C696E" w:rsidRDefault="000C696E" w:rsidP="000C696E">
      <w:pPr>
        <w:pStyle w:val="Titlu9"/>
        <w:ind w:left="5040" w:right="-496" w:firstLine="720"/>
        <w:jc w:val="center"/>
        <w:rPr>
          <w:sz w:val="40"/>
          <w:szCs w:val="40"/>
          <w:lang w:val="ro-RO"/>
        </w:rPr>
      </w:pPr>
      <w:r>
        <w:rPr>
          <w:sz w:val="40"/>
          <w:szCs w:val="40"/>
          <w:lang w:val="ro-RO"/>
        </w:rPr>
        <w:t>Author</w:t>
      </w:r>
    </w:p>
    <w:p w:rsidR="000C696E" w:rsidRDefault="003B1EC3" w:rsidP="003B1EC3">
      <w:pPr>
        <w:ind w:left="5040" w:right="-499"/>
        <w:jc w:val="center"/>
        <w:rPr>
          <w:sz w:val="40"/>
          <w:szCs w:val="40"/>
          <w:lang w:val="ro-RO"/>
        </w:rPr>
      </w:pPr>
      <w:r>
        <w:rPr>
          <w:b/>
          <w:sz w:val="28"/>
          <w:lang w:val="ro-RO"/>
        </w:rPr>
        <w:t xml:space="preserve">                          </w:t>
      </w:r>
      <w:r w:rsidRPr="00590E52">
        <w:rPr>
          <w:b/>
          <w:sz w:val="28"/>
          <w:lang w:val="ro-RO"/>
        </w:rPr>
        <w:t>Drimba Alexandru</w:t>
      </w: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0C696E" w:rsidRDefault="000C696E" w:rsidP="000C696E">
      <w:pPr>
        <w:jc w:val="center"/>
        <w:rPr>
          <w:lang w:val="ro-RO"/>
        </w:rPr>
      </w:pPr>
    </w:p>
    <w:p w:rsidR="00A00379" w:rsidRDefault="00A00379" w:rsidP="000C696E">
      <w:pPr>
        <w:jc w:val="center"/>
        <w:rPr>
          <w:lang w:val="ro-RO"/>
        </w:rPr>
      </w:pPr>
    </w:p>
    <w:p w:rsidR="00A00379" w:rsidRDefault="00A00379" w:rsidP="000C696E">
      <w:pPr>
        <w:jc w:val="center"/>
        <w:rPr>
          <w:lang w:val="ro-RO"/>
        </w:rPr>
      </w:pPr>
    </w:p>
    <w:p w:rsidR="000C696E" w:rsidRDefault="000C696E" w:rsidP="000C696E">
      <w:pPr>
        <w:jc w:val="center"/>
        <w:rPr>
          <w:b/>
          <w:sz w:val="40"/>
          <w:szCs w:val="40"/>
          <w:lang w:val="ro-RO"/>
        </w:rPr>
      </w:pPr>
      <w:r>
        <w:rPr>
          <w:b/>
          <w:sz w:val="40"/>
          <w:szCs w:val="40"/>
          <w:lang w:val="ro-RO"/>
        </w:rPr>
        <w:t>2018</w:t>
      </w:r>
    </w:p>
    <w:p w:rsidR="00456B86" w:rsidRPr="00456B86" w:rsidRDefault="00456B86" w:rsidP="00456B86">
      <w:pPr>
        <w:jc w:val="center"/>
        <w:rPr>
          <w:sz w:val="32"/>
        </w:rPr>
      </w:pPr>
      <w:r w:rsidRPr="00456B86">
        <w:rPr>
          <w:sz w:val="32"/>
        </w:rPr>
        <w:t>Abstract</w:t>
      </w:r>
    </w:p>
    <w:p w:rsidR="002571F5" w:rsidRDefault="00456B86" w:rsidP="002571F5">
      <w:pPr>
        <w:ind w:left="2832" w:hanging="2832"/>
        <w:jc w:val="center"/>
        <w:rPr>
          <w:sz w:val="48"/>
        </w:rPr>
      </w:pPr>
      <w:r>
        <w:rPr>
          <w:sz w:val="48"/>
        </w:rPr>
        <w:br w:type="page"/>
      </w:r>
      <w:r w:rsidR="002571F5" w:rsidRPr="002571F5">
        <w:rPr>
          <w:sz w:val="48"/>
        </w:rPr>
        <w:lastRenderedPageBreak/>
        <w:t>Contents</w:t>
      </w:r>
    </w:p>
    <w:p w:rsidR="002571F5" w:rsidRDefault="002571F5" w:rsidP="002571F5">
      <w:pPr>
        <w:ind w:left="2832" w:hanging="2832"/>
        <w:rPr>
          <w:sz w:val="48"/>
        </w:rPr>
      </w:pPr>
    </w:p>
    <w:p w:rsidR="00E81EA0" w:rsidRPr="00E81EA0" w:rsidRDefault="00E81EA0" w:rsidP="00E81EA0">
      <w:pPr>
        <w:pStyle w:val="Listparagraf"/>
        <w:numPr>
          <w:ilvl w:val="0"/>
          <w:numId w:val="1"/>
        </w:numPr>
      </w:pPr>
      <w:r w:rsidRPr="00E81EA0">
        <w:t>Introduction. Problem statement and motivation.</w:t>
      </w:r>
    </w:p>
    <w:p w:rsidR="00E81EA0" w:rsidRPr="00E81EA0" w:rsidRDefault="00E81EA0" w:rsidP="00E81EA0">
      <w:pPr>
        <w:pStyle w:val="Listparagraf"/>
        <w:numPr>
          <w:ilvl w:val="1"/>
          <w:numId w:val="2"/>
        </w:numPr>
      </w:pPr>
      <w:r w:rsidRPr="00E81EA0">
        <w:t>A b</w:t>
      </w:r>
      <w:r>
        <w:t>rief history of audio recording formats</w:t>
      </w:r>
      <w:r w:rsidRPr="00E81EA0">
        <w:t>. Analog vs digital</w:t>
      </w:r>
    </w:p>
    <w:p w:rsidR="00E81EA0" w:rsidRDefault="00E81EA0" w:rsidP="00E81EA0">
      <w:pPr>
        <w:pStyle w:val="Listparagraf"/>
        <w:numPr>
          <w:ilvl w:val="1"/>
          <w:numId w:val="2"/>
        </w:numPr>
      </w:pPr>
      <w:r>
        <w:t>Mechanical analog storage. Recording and playback</w:t>
      </w:r>
      <w:r w:rsidR="002D05A4">
        <w:t>. Transcription of audio signal to digital format</w:t>
      </w:r>
    </w:p>
    <w:p w:rsidR="002D05A4" w:rsidRPr="002D05A4" w:rsidRDefault="00E81EA0" w:rsidP="002D05A4">
      <w:pPr>
        <w:pStyle w:val="Listparagraf"/>
        <w:numPr>
          <w:ilvl w:val="1"/>
          <w:numId w:val="2"/>
        </w:numPr>
      </w:pPr>
      <w:r>
        <w:t xml:space="preserve">Causes of </w:t>
      </w:r>
      <w:r w:rsidR="005626ED">
        <w:t>distortion</w:t>
      </w:r>
      <w:r>
        <w:t xml:space="preserve"> in mechanical analog formats</w:t>
      </w:r>
    </w:p>
    <w:p w:rsidR="00E81EA0" w:rsidRPr="00E81EA0" w:rsidRDefault="00E81EA0" w:rsidP="00E81EA0">
      <w:pPr>
        <w:pStyle w:val="Listparagraf"/>
        <w:numPr>
          <w:ilvl w:val="1"/>
          <w:numId w:val="2"/>
        </w:numPr>
      </w:pPr>
      <w:r>
        <w:t>Purpose of this work</w:t>
      </w:r>
    </w:p>
    <w:p w:rsidR="00E81EA0" w:rsidRPr="00865090" w:rsidRDefault="00E81EA0" w:rsidP="00865090">
      <w:pPr>
        <w:pStyle w:val="Listparagraf"/>
        <w:numPr>
          <w:ilvl w:val="0"/>
          <w:numId w:val="2"/>
        </w:numPr>
      </w:pPr>
      <w:r w:rsidRPr="00865090">
        <w:t>Related work (applications).</w:t>
      </w:r>
    </w:p>
    <w:p w:rsidR="00865090" w:rsidRDefault="00865090" w:rsidP="00865090">
      <w:pPr>
        <w:pStyle w:val="Listparagraf"/>
        <w:numPr>
          <w:ilvl w:val="1"/>
          <w:numId w:val="2"/>
        </w:numPr>
      </w:pPr>
      <w:r>
        <w:t>Audacity</w:t>
      </w:r>
    </w:p>
    <w:p w:rsidR="00865090" w:rsidRDefault="006D1B4D" w:rsidP="00865090">
      <w:pPr>
        <w:pStyle w:val="Listparagraf"/>
        <w:numPr>
          <w:ilvl w:val="1"/>
          <w:numId w:val="2"/>
        </w:numPr>
      </w:pPr>
      <w:r>
        <w:t>Nero WaveEditor</w:t>
      </w:r>
    </w:p>
    <w:p w:rsidR="00E069EA" w:rsidRDefault="00E069EA" w:rsidP="00865090">
      <w:pPr>
        <w:pStyle w:val="Listparagraf"/>
        <w:numPr>
          <w:ilvl w:val="1"/>
          <w:numId w:val="2"/>
        </w:numPr>
      </w:pPr>
      <w:r>
        <w:t>ClickRepair</w:t>
      </w:r>
    </w:p>
    <w:p w:rsidR="002D05A4" w:rsidRDefault="002D05A4" w:rsidP="002D05A4">
      <w:pPr>
        <w:pStyle w:val="Listparagraf"/>
        <w:numPr>
          <w:ilvl w:val="0"/>
          <w:numId w:val="2"/>
        </w:numPr>
      </w:pPr>
      <w:r>
        <w:t>Basic digital signal processing</w:t>
      </w:r>
    </w:p>
    <w:p w:rsidR="002D05A4" w:rsidRDefault="002D05A4" w:rsidP="002D05A4">
      <w:pPr>
        <w:pStyle w:val="Listparagraf"/>
        <w:numPr>
          <w:ilvl w:val="1"/>
          <w:numId w:val="2"/>
        </w:numPr>
      </w:pPr>
      <w:r>
        <w:t>Digital audio signal representation</w:t>
      </w:r>
    </w:p>
    <w:p w:rsidR="002D05A4" w:rsidRDefault="002D05A4" w:rsidP="002D05A4">
      <w:pPr>
        <w:pStyle w:val="Listparagraf"/>
        <w:numPr>
          <w:ilvl w:val="1"/>
          <w:numId w:val="2"/>
        </w:numPr>
      </w:pPr>
      <w:r>
        <w:t>Filters: Finite Impulse Response and Infinite Impulse Response</w:t>
      </w:r>
    </w:p>
    <w:p w:rsidR="00CB5DEE" w:rsidRDefault="006976AD" w:rsidP="002D05A4">
      <w:pPr>
        <w:pStyle w:val="Listparagraf"/>
        <w:numPr>
          <w:ilvl w:val="1"/>
          <w:numId w:val="2"/>
        </w:numPr>
      </w:pPr>
      <w:r>
        <w:t>Frequency domain and Fourier trasforms</w:t>
      </w:r>
      <w:r w:rsidR="00CB5DEE">
        <w:t xml:space="preserve"> </w:t>
      </w:r>
    </w:p>
    <w:p w:rsidR="002D05A4" w:rsidRPr="002D05A4" w:rsidRDefault="002D05A4" w:rsidP="002D05A4">
      <w:pPr>
        <w:pStyle w:val="Listparagraf"/>
        <w:numPr>
          <w:ilvl w:val="1"/>
          <w:numId w:val="2"/>
        </w:numPr>
      </w:pPr>
      <w:r>
        <w:t xml:space="preserve">Filter design and </w:t>
      </w:r>
      <w:r w:rsidR="00E0000F">
        <w:t xml:space="preserve">frequency </w:t>
      </w:r>
      <w:r>
        <w:t>equalization</w:t>
      </w:r>
    </w:p>
    <w:p w:rsidR="002D05A4" w:rsidRPr="002D05A4" w:rsidRDefault="00E81EA0" w:rsidP="002D05A4">
      <w:pPr>
        <w:pStyle w:val="Listparagraf"/>
        <w:numPr>
          <w:ilvl w:val="0"/>
          <w:numId w:val="2"/>
        </w:numPr>
      </w:pPr>
      <w:r w:rsidRPr="00884511">
        <w:t xml:space="preserve">Detecting </w:t>
      </w:r>
      <w:r w:rsidR="00321132">
        <w:t xml:space="preserve">and correcting </w:t>
      </w:r>
      <w:r w:rsidRPr="00884511">
        <w:t>distortion</w:t>
      </w:r>
    </w:p>
    <w:p w:rsidR="00E81EA0" w:rsidRPr="00321132" w:rsidRDefault="002D05A4" w:rsidP="00321132">
      <w:pPr>
        <w:pStyle w:val="Listparagraf"/>
        <w:numPr>
          <w:ilvl w:val="1"/>
          <w:numId w:val="2"/>
        </w:numPr>
      </w:pPr>
      <w:r>
        <w:t>Automated marking of distorted samples</w:t>
      </w:r>
      <w:r w:rsidR="00321132">
        <w:t xml:space="preserve"> using neural networks</w:t>
      </w:r>
    </w:p>
    <w:p w:rsidR="002D05A4" w:rsidRDefault="002D05A4" w:rsidP="002D05A4">
      <w:pPr>
        <w:pStyle w:val="Listparagraf"/>
        <w:numPr>
          <w:ilvl w:val="1"/>
          <w:numId w:val="2"/>
        </w:numPr>
      </w:pPr>
      <w:r>
        <w:t>Extrapolation and linear prediction</w:t>
      </w:r>
    </w:p>
    <w:p w:rsidR="002D05A4" w:rsidRDefault="002D05A4" w:rsidP="002D05A4">
      <w:pPr>
        <w:pStyle w:val="Listparagraf"/>
        <w:numPr>
          <w:ilvl w:val="1"/>
          <w:numId w:val="2"/>
        </w:numPr>
      </w:pPr>
      <w:r>
        <w:t>Burg’s method for calculating LP coefficients</w:t>
      </w:r>
    </w:p>
    <w:p w:rsidR="002D05A4" w:rsidRPr="002D05A4" w:rsidRDefault="002D05A4" w:rsidP="002D05A4">
      <w:pPr>
        <w:pStyle w:val="Listparagraf"/>
        <w:numPr>
          <w:ilvl w:val="1"/>
          <w:numId w:val="2"/>
        </w:numPr>
      </w:pPr>
      <w:r>
        <w:t xml:space="preserve">Repairing the </w:t>
      </w:r>
      <w:r w:rsidR="00D00C62">
        <w:t>distorted sample</w:t>
      </w:r>
      <w:r>
        <w:t xml:space="preserve"> intervals</w:t>
      </w:r>
    </w:p>
    <w:p w:rsidR="00E81EA0" w:rsidRPr="00D00C62" w:rsidRDefault="00E81EA0" w:rsidP="00D00C62">
      <w:pPr>
        <w:pStyle w:val="Listparagraf"/>
        <w:numPr>
          <w:ilvl w:val="0"/>
          <w:numId w:val="2"/>
        </w:numPr>
      </w:pPr>
      <w:r w:rsidRPr="00D00C62">
        <w:t>Application</w:t>
      </w:r>
    </w:p>
    <w:p w:rsidR="00D00C62" w:rsidRDefault="00D00C62" w:rsidP="00D00C62">
      <w:pPr>
        <w:pStyle w:val="Listparagraf"/>
        <w:numPr>
          <w:ilvl w:val="1"/>
          <w:numId w:val="2"/>
        </w:numPr>
      </w:pPr>
      <w:r>
        <w:t>Audio Data Sources</w:t>
      </w:r>
    </w:p>
    <w:p w:rsidR="00D00C62" w:rsidRDefault="00D00C62" w:rsidP="00D00C62">
      <w:pPr>
        <w:pStyle w:val="Listparagraf"/>
        <w:numPr>
          <w:ilvl w:val="2"/>
          <w:numId w:val="2"/>
        </w:numPr>
      </w:pPr>
      <w:r>
        <w:t>File Storage. WAV and AU formats</w:t>
      </w:r>
    </w:p>
    <w:p w:rsidR="00D00C62" w:rsidRDefault="00D00C62" w:rsidP="00D00C62">
      <w:pPr>
        <w:pStyle w:val="Listparagraf"/>
        <w:numPr>
          <w:ilvl w:val="2"/>
          <w:numId w:val="2"/>
        </w:numPr>
      </w:pPr>
      <w:r>
        <w:t>Caching</w:t>
      </w:r>
    </w:p>
    <w:p w:rsidR="00D00C62" w:rsidRDefault="00D00C62" w:rsidP="00D00C62">
      <w:pPr>
        <w:pStyle w:val="Listparagraf"/>
        <w:numPr>
          <w:ilvl w:val="2"/>
          <w:numId w:val="2"/>
        </w:numPr>
      </w:pPr>
      <w:r>
        <w:t>Version control on an audio project</w:t>
      </w:r>
    </w:p>
    <w:p w:rsidR="00D00C62" w:rsidRPr="00D00C62" w:rsidRDefault="00D00C62" w:rsidP="00D00C62">
      <w:pPr>
        <w:pStyle w:val="Listparagraf"/>
        <w:numPr>
          <w:ilvl w:val="1"/>
          <w:numId w:val="2"/>
        </w:numPr>
      </w:pPr>
      <w:r w:rsidRPr="00D00C62">
        <w:t>Applying effects on data sources.</w:t>
      </w:r>
    </w:p>
    <w:p w:rsidR="00D00C62" w:rsidRDefault="00D00C62" w:rsidP="00D00C62">
      <w:pPr>
        <w:pStyle w:val="Listparagraf"/>
        <w:numPr>
          <w:ilvl w:val="2"/>
          <w:numId w:val="2"/>
        </w:numPr>
      </w:pPr>
      <w:r>
        <w:t xml:space="preserve">FIR and IIR Filters. Equalizers. </w:t>
      </w:r>
    </w:p>
    <w:p w:rsidR="00D00C62" w:rsidRDefault="00D00C62" w:rsidP="00D00C62">
      <w:pPr>
        <w:pStyle w:val="Listparagraf"/>
        <w:numPr>
          <w:ilvl w:val="2"/>
          <w:numId w:val="2"/>
        </w:numPr>
      </w:pPr>
      <w:r>
        <w:t>Linear prediction for sample repair</w:t>
      </w:r>
    </w:p>
    <w:p w:rsidR="00D00C62" w:rsidRDefault="00D00C62" w:rsidP="00D00C62">
      <w:pPr>
        <w:pStyle w:val="Listparagraf"/>
        <w:numPr>
          <w:ilvl w:val="2"/>
          <w:numId w:val="2"/>
        </w:numPr>
      </w:pPr>
      <w:r>
        <w:t>Finding the distorted regions in an audio recording. Correction</w:t>
      </w:r>
    </w:p>
    <w:p w:rsidR="00F446B4" w:rsidRPr="00D00C62" w:rsidRDefault="00F446B4" w:rsidP="00D00C62">
      <w:pPr>
        <w:pStyle w:val="Listparagraf"/>
        <w:numPr>
          <w:ilvl w:val="2"/>
          <w:numId w:val="2"/>
        </w:numPr>
      </w:pPr>
      <w:r>
        <w:t>Signal pre- and post</w:t>
      </w:r>
      <w:r w:rsidR="0006713F">
        <w:t xml:space="preserve"> </w:t>
      </w:r>
      <w:r>
        <w:t>processing</w:t>
      </w:r>
    </w:p>
    <w:p w:rsidR="002571F5" w:rsidRPr="002571F5" w:rsidRDefault="00E81EA0" w:rsidP="00E81EA0">
      <w:pPr>
        <w:ind w:left="2835" w:hanging="2832"/>
      </w:pPr>
      <w:r w:rsidRPr="00E81EA0">
        <w:t>6. Conclusions and Future Work</w:t>
      </w:r>
    </w:p>
    <w:p w:rsidR="00E0000F" w:rsidRPr="00E0000F" w:rsidRDefault="002571F5" w:rsidP="007F7529">
      <w:pPr>
        <w:rPr>
          <w:sz w:val="72"/>
        </w:rPr>
      </w:pPr>
      <w:r w:rsidRPr="002571F5">
        <w:br w:type="page"/>
      </w:r>
    </w:p>
    <w:p w:rsidR="00E0000F" w:rsidRPr="00BC1F5C" w:rsidRDefault="00E0000F">
      <w:pPr>
        <w:rPr>
          <w:sz w:val="72"/>
        </w:rPr>
      </w:pPr>
      <w:r w:rsidRPr="00BC1F5C">
        <w:rPr>
          <w:sz w:val="72"/>
        </w:rPr>
        <w:lastRenderedPageBreak/>
        <w:t>Chapter 3</w:t>
      </w:r>
    </w:p>
    <w:p w:rsidR="00BC1F5C" w:rsidRPr="00BC1F5C" w:rsidRDefault="00BC1F5C" w:rsidP="000C696E">
      <w:pPr>
        <w:rPr>
          <w:sz w:val="72"/>
        </w:rPr>
      </w:pPr>
    </w:p>
    <w:p w:rsidR="00BC1F5C" w:rsidRPr="00BC1F5C" w:rsidRDefault="00BC1F5C" w:rsidP="00BC1F5C">
      <w:r w:rsidRPr="00BC1F5C">
        <w:rPr>
          <w:sz w:val="56"/>
        </w:rPr>
        <w:t>Basic digital signal processing</w:t>
      </w:r>
    </w:p>
    <w:p w:rsidR="00BC1F5C" w:rsidRPr="00BC1F5C" w:rsidRDefault="00BC1F5C" w:rsidP="000C696E">
      <w:pPr>
        <w:rPr>
          <w:sz w:val="72"/>
        </w:rPr>
      </w:pPr>
    </w:p>
    <w:p w:rsidR="00BC1F5C" w:rsidRDefault="00BC1F5C" w:rsidP="00BC1F5C">
      <w:r w:rsidRPr="00BC1F5C">
        <w:rPr>
          <w:sz w:val="32"/>
        </w:rPr>
        <w:t>3.1</w:t>
      </w:r>
      <w:r>
        <w:rPr>
          <w:sz w:val="32"/>
        </w:rPr>
        <w:t>. Digital audio signal representation</w:t>
      </w:r>
    </w:p>
    <w:p w:rsidR="00BC1F5C" w:rsidRDefault="00BC1F5C" w:rsidP="00BC1F5C">
      <w:pPr>
        <w:ind w:firstLine="708"/>
      </w:pPr>
    </w:p>
    <w:p w:rsidR="00122F30" w:rsidRDefault="00BC1F5C" w:rsidP="007C0EFD">
      <w:pPr>
        <w:ind w:firstLine="708"/>
      </w:pPr>
      <w:r>
        <w:t xml:space="preserve">Sound is </w:t>
      </w:r>
      <w:r w:rsidR="00AE25BE">
        <w:t>defined as an o</w:t>
      </w:r>
      <w:r w:rsidR="00AE25BE" w:rsidRPr="00AE25BE">
        <w:t>scillation in pressure, stress, particle displacement, particle velocity, etc., propagated in a medium with internal forces (e.g., elastic or viscous), or the superposition</w:t>
      </w:r>
      <w:r w:rsidR="007C0EFD">
        <w:t xml:space="preserve"> of such propagated oscillation </w:t>
      </w:r>
      <w:r w:rsidR="00AE25BE">
        <w:t>[</w:t>
      </w:r>
      <w:r w:rsidR="007A556C">
        <w:t>1</w:t>
      </w:r>
      <w:r w:rsidR="00AE25BE">
        <w:t>]</w:t>
      </w:r>
      <w:r w:rsidR="007C0EFD">
        <w:t xml:space="preserve">. </w:t>
      </w:r>
      <w:r w:rsidR="00122F30">
        <w:t>This oscillation can be represented as a continuous function that describes the variation in time of the medium’s pressure, allowing</w:t>
      </w:r>
      <w:r w:rsidR="00CB5DEE">
        <w:t xml:space="preserve"> us to “see” sounds. (Fig. 3.1</w:t>
      </w:r>
      <w:r w:rsidR="00122F30">
        <w:t xml:space="preserve">) </w:t>
      </w:r>
    </w:p>
    <w:p w:rsidR="007C0EFD" w:rsidRDefault="007C0EFD" w:rsidP="007C0EFD">
      <w:pPr>
        <w:ind w:firstLine="708"/>
      </w:pPr>
      <w:r>
        <w:t>Sound is transmitted through gases and liquids as longitudinal waves, and through solids both as longitudinal and transver</w:t>
      </w:r>
      <w:r w:rsidR="008F7F86">
        <w:t>se</w:t>
      </w:r>
      <w:r>
        <w:t xml:space="preserve"> waves. A transmitting medium is required, so sound cannot travel through vacuum. </w:t>
      </w:r>
      <w:r w:rsidR="008F7F86">
        <w:t xml:space="preserve">In a longitudinal wave, </w:t>
      </w:r>
      <w:r w:rsidR="008F7F86" w:rsidRPr="008F7F86">
        <w:t xml:space="preserve">the direction of displacement is the same as the direction of </w:t>
      </w:r>
      <w:r w:rsidR="008F7F86">
        <w:t xml:space="preserve">propagation, while in a transverse wave, </w:t>
      </w:r>
      <w:r w:rsidR="008F7F86" w:rsidRPr="008F7F86">
        <w:t>the direction of displacement is perpendicular to the direction of propagation</w:t>
      </w:r>
      <w:r w:rsidR="00122F30">
        <w:t xml:space="preserve"> </w:t>
      </w:r>
      <w:r w:rsidR="008F7F86">
        <w:t xml:space="preserve">[2]. </w:t>
      </w:r>
      <w:r>
        <w:t>To better understand the difference between the longitudinal and transversal waves</w:t>
      </w:r>
      <w:r w:rsidR="00CB5DEE">
        <w:t>, Fig. 3.1</w:t>
      </w:r>
      <w:r w:rsidR="00876647">
        <w:t xml:space="preserve"> depicts sound waves in air (longi</w:t>
      </w:r>
      <w:r w:rsidR="00CB5DEE">
        <w:t>tudinal waves), while Fig. 3.2</w:t>
      </w:r>
      <w:r w:rsidR="00876647">
        <w:t xml:space="preserve"> presents transverse waves travelling through a metal wire.</w:t>
      </w:r>
    </w:p>
    <w:p w:rsidR="00876647" w:rsidRDefault="00122F30" w:rsidP="007C0EFD">
      <w:pPr>
        <w:ind w:firstLine="708"/>
      </w:pPr>
      <w:r>
        <w:rPr>
          <w:noProof/>
          <w:lang w:val="ro-RO" w:eastAsia="ro-RO"/>
        </w:rPr>
        <w:drawing>
          <wp:anchor distT="0" distB="0" distL="114300" distR="114300" simplePos="0" relativeHeight="251661312" behindDoc="1" locked="0" layoutInCell="1" allowOverlap="1">
            <wp:simplePos x="0" y="0"/>
            <wp:positionH relativeFrom="column">
              <wp:posOffset>2540</wp:posOffset>
            </wp:positionH>
            <wp:positionV relativeFrom="paragraph">
              <wp:posOffset>121285</wp:posOffset>
            </wp:positionV>
            <wp:extent cx="5701030" cy="2573020"/>
            <wp:effectExtent l="19050" t="0" r="0" b="0"/>
            <wp:wrapTopAndBottom/>
            <wp:docPr id="4" name="Imagine 3" descr="D:\git\Licenta\Discuri\docs\imgs\lwa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Licenta\Discuri\docs\imgs\lwav2.gif"/>
                    <pic:cNvPicPr>
                      <a:picLocks noChangeAspect="1" noChangeArrowheads="1"/>
                    </pic:cNvPicPr>
                  </pic:nvPicPr>
                  <pic:blipFill>
                    <a:blip r:embed="rId6"/>
                    <a:srcRect/>
                    <a:stretch>
                      <a:fillRect/>
                    </a:stretch>
                  </pic:blipFill>
                  <pic:spPr bwMode="auto">
                    <a:xfrm>
                      <a:off x="0" y="0"/>
                      <a:ext cx="5701030" cy="2573020"/>
                    </a:xfrm>
                    <a:prstGeom prst="rect">
                      <a:avLst/>
                    </a:prstGeom>
                    <a:noFill/>
                    <a:ln w="9525">
                      <a:noFill/>
                      <a:miter lim="800000"/>
                      <a:headEnd/>
                      <a:tailEnd/>
                    </a:ln>
                  </pic:spPr>
                </pic:pic>
              </a:graphicData>
            </a:graphic>
          </wp:anchor>
        </w:drawing>
      </w:r>
    </w:p>
    <w:p w:rsidR="00876647" w:rsidRDefault="00CB5DEE" w:rsidP="007C0EFD">
      <w:pPr>
        <w:ind w:firstLine="708"/>
      </w:pPr>
      <w:r>
        <w:t>Fig. 3.1</w:t>
      </w:r>
      <w:r w:rsidR="00122F30">
        <w:t xml:space="preserve">: </w:t>
      </w:r>
      <w:r w:rsidR="00122F30" w:rsidRPr="00122F30">
        <w:t>Sound Waves in Air</w:t>
      </w:r>
      <w:r w:rsidR="00122F30">
        <w:t xml:space="preserve">. </w:t>
      </w:r>
      <w:r w:rsidR="00122F30" w:rsidRPr="00122F30">
        <w:t>A single-frequency sound wave traveling through air will cause a sinusoidal pressure variation in the air. The air motion which accompanies the passage of the sound wave will be back and forth in the direction of the propagation of the sound, a characteristic of longitudinal waves.</w:t>
      </w:r>
      <w:r w:rsidR="00122F30">
        <w:t>[3]</w:t>
      </w:r>
    </w:p>
    <w:p w:rsidR="00876647" w:rsidRDefault="00876647" w:rsidP="007C0EFD">
      <w:pPr>
        <w:ind w:firstLine="708"/>
      </w:pPr>
    </w:p>
    <w:p w:rsidR="007C0EFD" w:rsidRDefault="007C0EFD" w:rsidP="007C0EFD"/>
    <w:p w:rsidR="007C0EFD" w:rsidRDefault="007C0EFD" w:rsidP="007C0EFD">
      <w:pPr>
        <w:ind w:firstLine="708"/>
      </w:pPr>
    </w:p>
    <w:p w:rsidR="007C0EFD" w:rsidRDefault="007C0EFD" w:rsidP="007C0EFD"/>
    <w:p w:rsidR="004D55F1" w:rsidRDefault="00907BDA" w:rsidP="00D86142">
      <w:pPr>
        <w:ind w:firstLine="708"/>
      </w:pPr>
      <w:r w:rsidRPr="00907BDA">
        <w:rPr>
          <w:noProof/>
          <w:lang w:val="ro-RO" w:eastAsia="ro-RO"/>
        </w:rPr>
        <w:lastRenderedPageBreak/>
        <w:drawing>
          <wp:anchor distT="0" distB="0" distL="114300" distR="114300" simplePos="0" relativeHeight="251663360" behindDoc="1" locked="0" layoutInCell="1" allowOverlap="1">
            <wp:simplePos x="0" y="0"/>
            <wp:positionH relativeFrom="column">
              <wp:posOffset>-9525</wp:posOffset>
            </wp:positionH>
            <wp:positionV relativeFrom="paragraph">
              <wp:posOffset>-542925</wp:posOffset>
            </wp:positionV>
            <wp:extent cx="6172200" cy="4257675"/>
            <wp:effectExtent l="19050" t="0" r="0" b="0"/>
            <wp:wrapTopAndBottom/>
            <wp:docPr id="6" name="Imagine 4" descr="D:\git\Licenta\Discuri\docs\img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Licenta\Discuri\docs\imgs\Untitled.png"/>
                    <pic:cNvPicPr>
                      <a:picLocks noChangeAspect="1" noChangeArrowheads="1"/>
                    </pic:cNvPicPr>
                  </pic:nvPicPr>
                  <pic:blipFill>
                    <a:blip r:embed="rId7" cstate="print"/>
                    <a:srcRect/>
                    <a:stretch>
                      <a:fillRect/>
                    </a:stretch>
                  </pic:blipFill>
                  <pic:spPr bwMode="auto">
                    <a:xfrm>
                      <a:off x="0" y="0"/>
                      <a:ext cx="6172200" cy="4257675"/>
                    </a:xfrm>
                    <a:prstGeom prst="rect">
                      <a:avLst/>
                    </a:prstGeom>
                    <a:noFill/>
                    <a:ln w="9525">
                      <a:noFill/>
                      <a:miter lim="800000"/>
                      <a:headEnd/>
                      <a:tailEnd/>
                    </a:ln>
                  </pic:spPr>
                </pic:pic>
              </a:graphicData>
            </a:graphic>
          </wp:anchor>
        </w:drawing>
      </w:r>
      <w:r w:rsidR="00CB5DEE">
        <w:t>Fig. 3</w:t>
      </w:r>
      <w:r w:rsidRPr="00907BDA">
        <w:t>.2. Transverse waves</w:t>
      </w:r>
      <w:r w:rsidR="004A3D1D">
        <w:t xml:space="preserve"> seen in a bowed violin chord</w:t>
      </w:r>
      <w:r w:rsidR="00A859D2">
        <w:t>. [</w:t>
      </w:r>
      <w:r w:rsidR="00D86142">
        <w:t>4</w:t>
      </w:r>
      <w:r w:rsidR="00A859D2">
        <w:t>]</w:t>
      </w:r>
      <w:r w:rsidR="00D86142">
        <w:t>. The bow’s movement drags the chord, its displacement</w:t>
      </w:r>
      <w:r w:rsidR="004D55F1">
        <w:t>s</w:t>
      </w:r>
      <w:r w:rsidR="00D86142">
        <w:t xml:space="preserve"> being transmitted as transverse wave</w:t>
      </w:r>
      <w:r w:rsidR="004D55F1">
        <w:t>s</w:t>
      </w:r>
      <w:r w:rsidR="00D86142">
        <w:t xml:space="preserve"> moving</w:t>
      </w:r>
      <w:r w:rsidR="006A3CC6">
        <w:t xml:space="preserve"> </w:t>
      </w:r>
      <w:r w:rsidR="004D55F1">
        <w:t>along</w:t>
      </w:r>
      <w:r w:rsidR="006A3CC6">
        <w:t xml:space="preserve"> the chord</w:t>
      </w:r>
      <w:r w:rsidR="00D86142">
        <w:t xml:space="preserve"> with the speed </w:t>
      </w:r>
      <w:r w:rsidR="006A3CC6">
        <w:t>of sound of the chord’s material.</w:t>
      </w:r>
    </w:p>
    <w:p w:rsidR="004D55F1" w:rsidRDefault="004D55F1" w:rsidP="00D86142">
      <w:pPr>
        <w:ind w:firstLine="708"/>
      </w:pPr>
    </w:p>
    <w:p w:rsidR="00E82586" w:rsidRDefault="004D55F1" w:rsidP="004D55F1">
      <w:pPr>
        <w:ind w:firstLine="708"/>
      </w:pPr>
      <w:r>
        <w:t>Audio signals are representation of sound, typically as an electrical voltage (analog) or as discrete numerical values (digital). Conversion from the analog continuous</w:t>
      </w:r>
      <w:r w:rsidR="00B7391B">
        <w:t>-time</w:t>
      </w:r>
      <w:r>
        <w:t xml:space="preserve"> signal to the digital discrete</w:t>
      </w:r>
      <w:r w:rsidR="00B7391B">
        <w:t>-time</w:t>
      </w:r>
      <w:r>
        <w:t xml:space="preserve"> signal</w:t>
      </w:r>
      <w:r w:rsidR="00B7391B">
        <w:t xml:space="preserve"> (also called sampling)</w:t>
      </w:r>
      <w:r>
        <w:t xml:space="preserve"> is made usually with ADCs (Analog to Digital Converters), and with DACs</w:t>
      </w:r>
      <w:r w:rsidR="00E82586">
        <w:t>(Digital to Analog Converters)</w:t>
      </w:r>
      <w:r>
        <w:t xml:space="preserve"> </w:t>
      </w:r>
      <w:r w:rsidR="00E82586">
        <w:t xml:space="preserve">from digital to analog. </w:t>
      </w:r>
      <w:r w:rsidR="00B7391B">
        <w:t xml:space="preserve">A </w:t>
      </w:r>
      <w:r w:rsidR="00B7391B">
        <w:rPr>
          <w:b/>
        </w:rPr>
        <w:t>sample</w:t>
      </w:r>
      <w:r w:rsidR="00B7391B" w:rsidRPr="00B7391B">
        <w:rPr>
          <w:b/>
          <w:sz w:val="22"/>
        </w:rPr>
        <w:t xml:space="preserve"> </w:t>
      </w:r>
      <w:r w:rsidR="00B7391B" w:rsidRPr="00B7391B">
        <w:rPr>
          <w:sz w:val="22"/>
        </w:rPr>
        <w:t>is</w:t>
      </w:r>
      <w:r w:rsidR="00B7391B">
        <w:rPr>
          <w:b/>
        </w:rPr>
        <w:t xml:space="preserve"> </w:t>
      </w:r>
      <w:r w:rsidR="00B7391B">
        <w:t>a signal’s value at a point in time</w:t>
      </w:r>
      <w:r w:rsidR="00B7391B">
        <w:rPr>
          <w:b/>
        </w:rPr>
        <w:t>.</w:t>
      </w:r>
      <w:r w:rsidR="00B7391B">
        <w:t xml:space="preserve"> </w:t>
      </w:r>
      <w:r w:rsidR="00E82586">
        <w:t>When converting from analog to digital, some of the information is lost because of factors like:</w:t>
      </w:r>
    </w:p>
    <w:p w:rsidR="00B7391B" w:rsidRDefault="00E82586" w:rsidP="00E82586">
      <w:pPr>
        <w:pStyle w:val="Listparagraf"/>
        <w:numPr>
          <w:ilvl w:val="1"/>
          <w:numId w:val="1"/>
        </w:numPr>
      </w:pPr>
      <w:r>
        <w:t>discretization – the resulted signal is no longer continuous (precisely defined in every point in time), but discrete:</w:t>
      </w:r>
      <w:r w:rsidR="00B7391B">
        <w:t xml:space="preserve"> the intensity of the analog  signal is recorded at fixed time points. The number of equidistant time points in a second</w:t>
      </w:r>
      <w:r w:rsidR="00F05535">
        <w:t xml:space="preserve"> is called </w:t>
      </w:r>
      <w:r w:rsidR="00F05535">
        <w:rPr>
          <w:b/>
        </w:rPr>
        <w:t>sample rate</w:t>
      </w:r>
      <w:r w:rsidR="00D410B7">
        <w:rPr>
          <w:b/>
        </w:rPr>
        <w:t xml:space="preserve"> </w:t>
      </w:r>
      <w:r w:rsidR="00D410B7" w:rsidRPr="00D410B7">
        <w:t>(</w:t>
      </w:r>
      <w:r w:rsidR="00D410B7">
        <w:t>or sampling frequency</w:t>
      </w:r>
      <w:r w:rsidR="00D410B7" w:rsidRPr="00D410B7">
        <w:t>)</w:t>
      </w:r>
      <w:r w:rsidR="00F05535">
        <w:rPr>
          <w:b/>
        </w:rPr>
        <w:t xml:space="preserve">. </w:t>
      </w:r>
      <w:r w:rsidR="00F05535">
        <w:t xml:space="preserve">The </w:t>
      </w:r>
      <w:r w:rsidR="00D410B7">
        <w:t xml:space="preserve">highest </w:t>
      </w:r>
      <w:r w:rsidR="00C72217">
        <w:t>frequency that can be</w:t>
      </w:r>
      <w:r w:rsidR="00D1231B">
        <w:t xml:space="preserve"> carried by the signal, called the </w:t>
      </w:r>
      <w:r w:rsidR="00D1231B">
        <w:rPr>
          <w:b/>
        </w:rPr>
        <w:t>Nyquist frequency</w:t>
      </w:r>
      <w:r w:rsidR="00D1231B">
        <w:t>, is given by the following formula:</w:t>
      </w:r>
    </w:p>
    <w:p w:rsidR="00D1231B" w:rsidRPr="00D410B7" w:rsidRDefault="00E315A1" w:rsidP="00D410B7">
      <w:pPr>
        <w:pStyle w:val="Listparagraf"/>
        <w:ind w:left="1416"/>
        <w:jc w:val="center"/>
      </w:pPr>
      <m:oMathPara>
        <m:oMath>
          <m:sSub>
            <m:sSubPr>
              <m:ctrlPr>
                <w:rPr>
                  <w:rFonts w:ascii="Cambria Math" w:hAnsi="Cambria Math"/>
                  <w:i/>
                </w:rPr>
              </m:ctrlPr>
            </m:sSubPr>
            <m:e>
              <m:r>
                <w:rPr>
                  <w:rFonts w:ascii="Cambria Math" w:hAnsi="Cambria Math"/>
                </w:rPr>
                <m:t>F</m:t>
              </m:r>
            </m:e>
            <m:sub>
              <m:r>
                <w:rPr>
                  <w:rFonts w:ascii="Cambria Math" w:hAnsi="Cambria Math"/>
                </w:rPr>
                <m:t>Nyquist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sampling</m:t>
                  </m:r>
                </m:sub>
              </m:sSub>
            </m:num>
            <m:den>
              <m:r>
                <w:rPr>
                  <w:rFonts w:ascii="Cambria Math" w:hAnsi="Cambria Math"/>
                </w:rPr>
                <m:t>2</m:t>
              </m:r>
            </m:den>
          </m:f>
        </m:oMath>
      </m:oMathPara>
    </w:p>
    <w:p w:rsidR="00F05535" w:rsidRPr="00F05535" w:rsidRDefault="00B7391B" w:rsidP="00F05535">
      <w:pPr>
        <w:pStyle w:val="Listparagraf"/>
        <w:numPr>
          <w:ilvl w:val="1"/>
          <w:numId w:val="1"/>
        </w:numPr>
      </w:pPr>
      <w:r>
        <w:t>storage as finite numbers – as opposed to analog values, the precision of the digital values is finite, so only so</w:t>
      </w:r>
      <w:r w:rsidR="00C72217">
        <w:t>me of the significant digits can be</w:t>
      </w:r>
      <w:r>
        <w:t xml:space="preserve"> stored</w:t>
      </w:r>
      <w:r w:rsidR="00F05535">
        <w:t>.</w:t>
      </w:r>
    </w:p>
    <w:p w:rsidR="00F470DB" w:rsidRDefault="00F470DB" w:rsidP="00F470DB"/>
    <w:p w:rsidR="00F470DB" w:rsidRDefault="00F470DB" w:rsidP="00F470DB">
      <w:r>
        <w:t xml:space="preserve">By choosing an appropriate sample rate and sample encoding, the lost information can be small enough for it to be negligible. </w:t>
      </w:r>
    </w:p>
    <w:p w:rsidR="00CC0B38" w:rsidRPr="004B41E2" w:rsidRDefault="004B41E2" w:rsidP="004B41E2">
      <w:pPr>
        <w:ind w:firstLine="708"/>
      </w:pPr>
      <w:r>
        <w:t xml:space="preserve">After getting the sample values from the original analog signal, the samples are then stored as digital numbers in audio files. These sample values can be stored either as uncompressed files, </w:t>
      </w:r>
      <w:r w:rsidR="00F470DB">
        <w:t xml:space="preserve">like </w:t>
      </w:r>
      <w:r>
        <w:t>the WAV and AU formats, which we’ll be discussing about later, or as compressed files (to decrease file size). Compressed file formats can be lossy (the decompressed data is an approximation of the origin</w:t>
      </w:r>
      <w:r w:rsidR="005626ED">
        <w:t>al), such as MP3, or lossless (</w:t>
      </w:r>
      <w:r>
        <w:t xml:space="preserve">compression preserves the exact original values ), such as FLAC. Audio files typically contain information about the sampling rate, </w:t>
      </w:r>
      <w:r w:rsidR="00F470DB">
        <w:t xml:space="preserve">number of </w:t>
      </w:r>
      <w:r>
        <w:t>channels</w:t>
      </w:r>
      <w:r w:rsidR="00C76A04">
        <w:t xml:space="preserve"> and sample</w:t>
      </w:r>
      <w:r>
        <w:t xml:space="preserve"> encoding</w:t>
      </w:r>
      <w:r w:rsidR="00C76A04">
        <w:t xml:space="preserve"> (float/integers, signed/unsigned, bit-depth, companding</w:t>
      </w:r>
      <w:r w:rsidR="00F470DB">
        <w:t xml:space="preserve"> and others</w:t>
      </w:r>
      <w:r w:rsidR="00C76A04">
        <w:t>)</w:t>
      </w:r>
      <w:r>
        <w:t>.</w:t>
      </w:r>
    </w:p>
    <w:p w:rsidR="00122F30" w:rsidRPr="00CC0B38" w:rsidRDefault="00122F30" w:rsidP="00CC0B38"/>
    <w:p w:rsidR="00CC0B38" w:rsidRDefault="00CC0B38" w:rsidP="004F490D">
      <w:pPr>
        <w:ind w:firstLine="708"/>
      </w:pPr>
      <w:r w:rsidRPr="00CC0B38">
        <w:rPr>
          <w:noProof/>
          <w:lang w:val="ro-RO" w:eastAsia="ro-RO"/>
        </w:rPr>
        <w:drawing>
          <wp:anchor distT="0" distB="0" distL="114300" distR="114300" simplePos="0" relativeHeight="251665408" behindDoc="1" locked="0" layoutInCell="1" allowOverlap="1">
            <wp:simplePos x="0" y="0"/>
            <wp:positionH relativeFrom="column">
              <wp:posOffset>-26035</wp:posOffset>
            </wp:positionH>
            <wp:positionV relativeFrom="paragraph">
              <wp:posOffset>-653415</wp:posOffset>
            </wp:positionV>
            <wp:extent cx="6179820" cy="2125345"/>
            <wp:effectExtent l="19050" t="0" r="0" b="0"/>
            <wp:wrapTopAndBottom/>
            <wp:docPr id="9" name="Imagine 5" descr="D:\git\Licenta\Discuri\docs\imgs\samp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Licenta\Discuri\docs\imgs\sampling.png"/>
                    <pic:cNvPicPr>
                      <a:picLocks noChangeAspect="1" noChangeArrowheads="1"/>
                    </pic:cNvPicPr>
                  </pic:nvPicPr>
                  <pic:blipFill>
                    <a:blip r:embed="rId8"/>
                    <a:srcRect/>
                    <a:stretch>
                      <a:fillRect/>
                    </a:stretch>
                  </pic:blipFill>
                  <pic:spPr bwMode="auto">
                    <a:xfrm>
                      <a:off x="0" y="0"/>
                      <a:ext cx="6179820" cy="2125345"/>
                    </a:xfrm>
                    <a:prstGeom prst="rect">
                      <a:avLst/>
                    </a:prstGeom>
                    <a:noFill/>
                    <a:ln w="9525">
                      <a:noFill/>
                      <a:miter lim="800000"/>
                      <a:headEnd/>
                      <a:tailEnd/>
                    </a:ln>
                  </pic:spPr>
                </pic:pic>
              </a:graphicData>
            </a:graphic>
          </wp:anchor>
        </w:drawing>
      </w:r>
      <w:r w:rsidR="00CB5DEE">
        <w:t>Fig. 3</w:t>
      </w:r>
      <w:r w:rsidR="00304AED">
        <w:t xml:space="preserve">.3. Conversion from </w:t>
      </w:r>
      <w:r w:rsidR="00726166">
        <w:t>continuous</w:t>
      </w:r>
      <w:r w:rsidR="00304AED">
        <w:t>-time to discrete-time. Here, a sine wave is sampled 20 times for each cycle. Each sample is then stored as a 8-bit signed integer ( values in [ -128, 127 ] ).</w:t>
      </w:r>
      <w:r w:rsidR="00726166">
        <w:t xml:space="preserve"> Table below</w:t>
      </w:r>
      <w:r w:rsidR="000D1483">
        <w:t xml:space="preserve"> (Table 3.1.1)</w:t>
      </w:r>
      <w:r w:rsidR="00726166">
        <w:t xml:space="preserve"> shows the discretization errors raised at the conversion.</w:t>
      </w:r>
    </w:p>
    <w:p w:rsidR="00726166" w:rsidRDefault="00726166"/>
    <w:tbl>
      <w:tblPr>
        <w:tblW w:w="9580" w:type="dxa"/>
        <w:tblInd w:w="94" w:type="dxa"/>
        <w:tblLook w:val="04A0"/>
      </w:tblPr>
      <w:tblGrid>
        <w:gridCol w:w="849"/>
        <w:gridCol w:w="809"/>
        <w:gridCol w:w="809"/>
        <w:gridCol w:w="809"/>
        <w:gridCol w:w="809"/>
        <w:gridCol w:w="809"/>
        <w:gridCol w:w="809"/>
        <w:gridCol w:w="809"/>
        <w:gridCol w:w="809"/>
        <w:gridCol w:w="809"/>
        <w:gridCol w:w="809"/>
        <w:gridCol w:w="809"/>
      </w:tblGrid>
      <w:tr w:rsidR="00D623AD" w:rsidRPr="00D623AD" w:rsidTr="00D623AD">
        <w:trPr>
          <w:trHeight w:val="300"/>
        </w:trPr>
        <w:tc>
          <w:tcPr>
            <w:tcW w:w="134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 no.</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2</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3</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4</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5</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6</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7</w:t>
            </w:r>
          </w:p>
        </w:tc>
        <w:tc>
          <w:tcPr>
            <w:tcW w:w="76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8</w:t>
            </w:r>
          </w:p>
        </w:tc>
        <w:tc>
          <w:tcPr>
            <w:tcW w:w="70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9</w:t>
            </w:r>
          </w:p>
        </w:tc>
        <w:tc>
          <w:tcPr>
            <w:tcW w:w="700"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10</w:t>
            </w:r>
          </w:p>
        </w:tc>
      </w:tr>
      <w:tr w:rsidR="00D623AD" w:rsidRPr="00D623AD" w:rsidTr="00D623AD">
        <w:trPr>
          <w:trHeight w:val="300"/>
        </w:trPr>
        <w:tc>
          <w:tcPr>
            <w:tcW w:w="1340"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Actual value</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0,00000</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1,00000</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76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70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700"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0,00000</w:t>
            </w:r>
          </w:p>
        </w:tc>
      </w:tr>
      <w:tr w:rsidR="00D623AD" w:rsidRPr="00D623AD" w:rsidTr="00D623AD">
        <w:trPr>
          <w:trHeight w:val="300"/>
        </w:trPr>
        <w:tc>
          <w:tcPr>
            <w:tcW w:w="1340"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Sampled value</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0,00000</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0,30469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0,58594</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0,80469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0,94531</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0,99219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0,94531</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0,80469</w:t>
            </w:r>
          </w:p>
        </w:tc>
        <w:tc>
          <w:tcPr>
            <w:tcW w:w="76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0,58594</w:t>
            </w:r>
          </w:p>
        </w:tc>
        <w:tc>
          <w:tcPr>
            <w:tcW w:w="70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0,30469</w:t>
            </w:r>
          </w:p>
        </w:tc>
        <w:tc>
          <w:tcPr>
            <w:tcW w:w="700"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0,00000</w:t>
            </w:r>
          </w:p>
        </w:tc>
      </w:tr>
      <w:tr w:rsidR="00D623AD" w:rsidRPr="00D623AD" w:rsidTr="00D623AD">
        <w:trPr>
          <w:trHeight w:val="315"/>
        </w:trPr>
        <w:tc>
          <w:tcPr>
            <w:tcW w:w="1340" w:type="dxa"/>
            <w:tcBorders>
              <w:top w:val="nil"/>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Error</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0,19%</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0,57%</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0,78%</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0,57%</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6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0,19%</w:t>
            </w:r>
          </w:p>
        </w:tc>
        <w:tc>
          <w:tcPr>
            <w:tcW w:w="70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0,43%</w:t>
            </w:r>
          </w:p>
        </w:tc>
        <w:tc>
          <w:tcPr>
            <w:tcW w:w="700"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r>
    </w:tbl>
    <w:p w:rsidR="00CC0B38" w:rsidRPr="00D623AD" w:rsidRDefault="00CC0B38"/>
    <w:tbl>
      <w:tblPr>
        <w:tblW w:w="9823" w:type="dxa"/>
        <w:tblInd w:w="94" w:type="dxa"/>
        <w:tblLook w:val="04A0"/>
      </w:tblPr>
      <w:tblGrid>
        <w:gridCol w:w="933"/>
        <w:gridCol w:w="889"/>
        <w:gridCol w:w="889"/>
        <w:gridCol w:w="889"/>
        <w:gridCol w:w="889"/>
        <w:gridCol w:w="889"/>
        <w:gridCol w:w="889"/>
        <w:gridCol w:w="889"/>
        <w:gridCol w:w="889"/>
        <w:gridCol w:w="889"/>
        <w:gridCol w:w="889"/>
      </w:tblGrid>
      <w:tr w:rsidR="00D623AD" w:rsidRPr="00D623AD" w:rsidTr="00D623AD">
        <w:trPr>
          <w:trHeight w:val="320"/>
        </w:trPr>
        <w:tc>
          <w:tcPr>
            <w:tcW w:w="933"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 no.</w:t>
            </w:r>
          </w:p>
        </w:tc>
        <w:tc>
          <w:tcPr>
            <w:tcW w:w="889" w:type="dxa"/>
            <w:tcBorders>
              <w:top w:val="single" w:sz="8" w:space="0" w:color="auto"/>
              <w:left w:val="single" w:sz="4" w:space="0" w:color="auto"/>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11</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12</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13</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14</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15</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16</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17</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18</w:t>
            </w:r>
          </w:p>
        </w:tc>
        <w:tc>
          <w:tcPr>
            <w:tcW w:w="889" w:type="dxa"/>
            <w:tcBorders>
              <w:top w:val="single" w:sz="8" w:space="0" w:color="auto"/>
              <w:left w:val="nil"/>
              <w:bottom w:val="single" w:sz="8"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19</w:t>
            </w:r>
          </w:p>
        </w:tc>
        <w:tc>
          <w:tcPr>
            <w:tcW w:w="889" w:type="dxa"/>
            <w:tcBorders>
              <w:top w:val="single" w:sz="8" w:space="0" w:color="auto"/>
              <w:left w:val="nil"/>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20</w:t>
            </w:r>
          </w:p>
        </w:tc>
      </w:tr>
      <w:tr w:rsidR="00D623AD" w:rsidRPr="00D623AD" w:rsidTr="00D623AD">
        <w:trPr>
          <w:trHeight w:val="305"/>
        </w:trPr>
        <w:tc>
          <w:tcPr>
            <w:tcW w:w="933"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Actual value</w:t>
            </w:r>
          </w:p>
        </w:tc>
        <w:tc>
          <w:tcPr>
            <w:tcW w:w="889" w:type="dxa"/>
            <w:tcBorders>
              <w:top w:val="nil"/>
              <w:left w:val="single" w:sz="4" w:space="0" w:color="auto"/>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-1,00000</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-0,95106</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-0,80902</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-0,58779</w:t>
            </w:r>
          </w:p>
        </w:tc>
        <w:tc>
          <w:tcPr>
            <w:tcW w:w="889" w:type="dxa"/>
            <w:tcBorders>
              <w:top w:val="nil"/>
              <w:left w:val="nil"/>
              <w:bottom w:val="single" w:sz="4"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-0,30902</w:t>
            </w:r>
          </w:p>
        </w:tc>
        <w:tc>
          <w:tcPr>
            <w:tcW w:w="889" w:type="dxa"/>
            <w:tcBorders>
              <w:top w:val="nil"/>
              <w:left w:val="nil"/>
              <w:bottom w:val="single" w:sz="4" w:space="0" w:color="auto"/>
              <w:right w:val="single" w:sz="8"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0,00000</w:t>
            </w:r>
          </w:p>
        </w:tc>
      </w:tr>
      <w:tr w:rsidR="00D623AD" w:rsidRPr="00D623AD" w:rsidTr="00D623AD">
        <w:trPr>
          <w:trHeight w:val="305"/>
        </w:trPr>
        <w:tc>
          <w:tcPr>
            <w:tcW w:w="933" w:type="dxa"/>
            <w:tcBorders>
              <w:top w:val="nil"/>
              <w:left w:val="single" w:sz="8" w:space="0" w:color="auto"/>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Sampled value</w:t>
            </w:r>
          </w:p>
        </w:tc>
        <w:tc>
          <w:tcPr>
            <w:tcW w:w="889" w:type="dxa"/>
            <w:tcBorders>
              <w:top w:val="nil"/>
              <w:left w:val="single" w:sz="4" w:space="0" w:color="auto"/>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-0,31250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-0,59375</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-0,81250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-0,95313</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-1,00000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-0,95313</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-0,81250</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-0,59375</w:t>
            </w:r>
          </w:p>
        </w:tc>
        <w:tc>
          <w:tcPr>
            <w:tcW w:w="889" w:type="dxa"/>
            <w:tcBorders>
              <w:top w:val="nil"/>
              <w:left w:val="nil"/>
              <w:bottom w:val="single" w:sz="4" w:space="0" w:color="auto"/>
              <w:right w:val="single" w:sz="4"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-0,31250</w:t>
            </w:r>
          </w:p>
        </w:tc>
        <w:tc>
          <w:tcPr>
            <w:tcW w:w="889" w:type="dxa"/>
            <w:tcBorders>
              <w:top w:val="nil"/>
              <w:left w:val="nil"/>
              <w:bottom w:val="single" w:sz="4"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lang w:eastAsia="ro-RO"/>
              </w:rPr>
              <w:t>0,00000</w:t>
            </w:r>
          </w:p>
        </w:tc>
      </w:tr>
      <w:tr w:rsidR="00D623AD" w:rsidRPr="00D623AD" w:rsidTr="00D623AD">
        <w:trPr>
          <w:trHeight w:val="320"/>
        </w:trPr>
        <w:tc>
          <w:tcPr>
            <w:tcW w:w="933" w:type="dxa"/>
            <w:tcBorders>
              <w:top w:val="nil"/>
              <w:left w:val="single" w:sz="8" w:space="0" w:color="auto"/>
              <w:bottom w:val="single" w:sz="8" w:space="0" w:color="auto"/>
              <w:right w:val="single" w:sz="8" w:space="0" w:color="auto"/>
            </w:tcBorders>
            <w:shd w:val="clear" w:color="auto" w:fill="auto"/>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Error</w:t>
            </w:r>
          </w:p>
        </w:tc>
        <w:tc>
          <w:tcPr>
            <w:tcW w:w="889" w:type="dxa"/>
            <w:tcBorders>
              <w:top w:val="nil"/>
              <w:left w:val="single" w:sz="4" w:space="0" w:color="auto"/>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0,60%</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0,21%</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0,21%</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0,60%</w:t>
            </w:r>
          </w:p>
        </w:tc>
        <w:tc>
          <w:tcPr>
            <w:tcW w:w="889" w:type="dxa"/>
            <w:tcBorders>
              <w:top w:val="nil"/>
              <w:left w:val="nil"/>
              <w:bottom w:val="single" w:sz="8" w:space="0" w:color="auto"/>
              <w:right w:val="single" w:sz="4"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0,35%</w:t>
            </w:r>
          </w:p>
        </w:tc>
        <w:tc>
          <w:tcPr>
            <w:tcW w:w="889" w:type="dxa"/>
            <w:tcBorders>
              <w:top w:val="nil"/>
              <w:left w:val="nil"/>
              <w:bottom w:val="single" w:sz="8" w:space="0" w:color="auto"/>
              <w:right w:val="single" w:sz="8" w:space="0" w:color="auto"/>
            </w:tcBorders>
            <w:shd w:val="clear" w:color="auto" w:fill="auto"/>
            <w:noWrap/>
            <w:vAlign w:val="center"/>
            <w:hideMark/>
          </w:tcPr>
          <w:p w:rsidR="00D623AD" w:rsidRPr="00D623AD" w:rsidRDefault="00D623AD" w:rsidP="00D623AD">
            <w:pPr>
              <w:jc w:val="center"/>
              <w:rPr>
                <w:rFonts w:ascii="Calibri" w:eastAsia="Times New Roman" w:hAnsi="Calibri" w:cs="Calibri"/>
                <w:color w:val="000000"/>
                <w:sz w:val="18"/>
                <w:szCs w:val="18"/>
                <w:lang w:val="ro-RO" w:eastAsia="ro-RO"/>
              </w:rPr>
            </w:pPr>
            <w:r w:rsidRPr="00D623AD">
              <w:rPr>
                <w:rFonts w:ascii="Calibri" w:eastAsia="Times New Roman" w:hAnsi="Calibri" w:cs="Calibri"/>
                <w:color w:val="000000"/>
                <w:sz w:val="18"/>
                <w:szCs w:val="18"/>
                <w:lang w:val="ro-RO" w:eastAsia="ro-RO"/>
              </w:rPr>
              <w:t>0,00%</w:t>
            </w:r>
          </w:p>
        </w:tc>
      </w:tr>
    </w:tbl>
    <w:p w:rsidR="00D623AD" w:rsidRDefault="00CB5DEE">
      <w:r>
        <w:t>Table 3.</w:t>
      </w:r>
      <w:r w:rsidR="004F490D">
        <w:t xml:space="preserve">1. Errors at conversion from analog to digital samples. </w:t>
      </w:r>
      <w:r w:rsidR="00A608F6">
        <w:t>The digital samples are stored as 8-bit signed integers, with values in [ -128, 127 ], rescaled here to [ -1,1 ) to show the error. Analog samples are in the range [ -1,1 ], where -1 is the smallest possible signal value, and 1 is the maximum.</w:t>
      </w:r>
      <w:r w:rsidR="006B33DB">
        <w:t xml:space="preserve"> We can see the errors are pretty large for </w:t>
      </w:r>
      <w:r w:rsidR="00300EFA">
        <w:t>the chosen</w:t>
      </w:r>
      <w:r w:rsidR="006B33DB">
        <w:t xml:space="preserve"> sample encoding.</w:t>
      </w:r>
      <w:r w:rsidR="00A608F6">
        <w:t xml:space="preserve"> </w:t>
      </w:r>
    </w:p>
    <w:p w:rsidR="007F7529" w:rsidRDefault="007F7529"/>
    <w:p w:rsidR="007F7529" w:rsidRDefault="007F7529" w:rsidP="007F7529">
      <w:r>
        <w:rPr>
          <w:sz w:val="32"/>
        </w:rPr>
        <w:t xml:space="preserve">3.2. </w:t>
      </w:r>
      <w:r w:rsidRPr="007F7529">
        <w:rPr>
          <w:sz w:val="32"/>
        </w:rPr>
        <w:t>Filters: Finite Impulse Response and Infinite Impulse Response</w:t>
      </w:r>
    </w:p>
    <w:p w:rsidR="007F7529" w:rsidRDefault="007F7529"/>
    <w:p w:rsidR="00121534" w:rsidRDefault="00121534">
      <w:r>
        <w:tab/>
      </w:r>
      <w:r w:rsidRPr="00121534">
        <w:t>Signal filtering is one of the</w:t>
      </w:r>
      <w:r w:rsidR="00300EFA">
        <w:t xml:space="preserve"> </w:t>
      </w:r>
      <w:r w:rsidRPr="00121534">
        <w:t>main applications of signal processing</w:t>
      </w:r>
      <w:r w:rsidR="00300EFA">
        <w:t xml:space="preserve"> [[5], p.185]</w:t>
      </w:r>
      <w:r>
        <w:t xml:space="preserve">. </w:t>
      </w:r>
      <w:r w:rsidRPr="00121534">
        <w:t>Filters a</w:t>
      </w:r>
      <w:r w:rsidR="00300EFA">
        <w:t xml:space="preserve">re used for many purposes, but, in audio signal processing, they are mostly used to achieve a desired frequency response, the most basic being low-pass (which only let low frequencies pass), high-pass (same for high frequencies), band-pass and band-stop filters. </w:t>
      </w:r>
      <w:r w:rsidR="00B51097">
        <w:t xml:space="preserve">Low- and high-pass filters are widely used in speaker cabinets to </w:t>
      </w:r>
      <w:r w:rsidR="00227421">
        <w:t>separate</w:t>
      </w:r>
      <w:r w:rsidR="00B51097">
        <w:t xml:space="preserve"> the input signal to each of the drivers, depending on drivers’ frequency response. An example for use of band-pass filters is in radio communication, to isolate the required frequency band (representing a radio channel) from the others.</w:t>
      </w:r>
    </w:p>
    <w:p w:rsidR="00AE0DEE" w:rsidRDefault="00D71D53" w:rsidP="00AE0DEE">
      <w:r>
        <w:tab/>
        <w:t>Depending on the considered audio signal, there are two types of filters: analog</w:t>
      </w:r>
      <w:r w:rsidR="005573EE">
        <w:t xml:space="preserve"> (electronic)</w:t>
      </w:r>
      <w:r>
        <w:t xml:space="preserve"> and digital. </w:t>
      </w:r>
      <w:r w:rsidR="005573EE">
        <w:t>Electronic</w:t>
      </w:r>
      <w:r>
        <w:t xml:space="preserve"> f</w:t>
      </w:r>
      <w:r w:rsidR="00754E5A">
        <w:t>ilters can range from simple circuits, made just from</w:t>
      </w:r>
      <w:r>
        <w:t xml:space="preserve"> simple passive components: resistors, inductors and </w:t>
      </w:r>
      <w:r w:rsidR="00227421">
        <w:t>capacitors,</w:t>
      </w:r>
      <w:r w:rsidR="00754E5A">
        <w:t xml:space="preserve"> to complex ones, including along the usual passive components, active components: transistors, amplifiers, operational amplifiers and others.</w:t>
      </w:r>
      <w:r w:rsidR="00AF4B13">
        <w:t xml:space="preserve"> </w:t>
      </w:r>
    </w:p>
    <w:p w:rsidR="00663E22" w:rsidRDefault="00AE0DEE" w:rsidP="00663E22">
      <w:pPr>
        <w:ind w:firstLine="708"/>
      </w:pPr>
      <w:r>
        <w:t xml:space="preserve">The digital signal processing systems use samples of input signals, which constitute series of numbers. The result may be also series of numbers, to be used as output signals [[5], p. 239]. Each sample of the output signal is computed as a weighted sum of the previous few input and output samples. This weighted sum is also known as a convolution. There are two primary types of digital </w:t>
      </w:r>
      <w:r>
        <w:lastRenderedPageBreak/>
        <w:t>filters: FIR (Finite Impulse Response) and IIR (Infinite Impulse Response).</w:t>
      </w:r>
      <w:r w:rsidR="00D25191">
        <w:t xml:space="preserve"> The impulse response of a system is </w:t>
      </w:r>
      <w:r w:rsidR="00241635" w:rsidRPr="00241635">
        <w:t xml:space="preserve">its output when presented with a brief </w:t>
      </w:r>
      <w:r w:rsidR="00241635">
        <w:t>input signal, called an impulse</w:t>
      </w:r>
      <w:r w:rsidR="00F562F0">
        <w:t>.</w:t>
      </w:r>
      <w:r w:rsidR="008B1D13">
        <w:t xml:space="preserve"> </w:t>
      </w:r>
      <w:r w:rsidR="00241635">
        <w:t>Applying a filter to a signal will alter each frequency’s magnitude and phase according to the filter’s impulse resp</w:t>
      </w:r>
      <w:r w:rsidR="00663E22">
        <w:t>onse. It remains to design a filter, knowing the desired response, which we’ll discuss in the next section.</w:t>
      </w:r>
    </w:p>
    <w:p w:rsidR="00700655" w:rsidRDefault="007F7529">
      <w:r>
        <w:tab/>
      </w:r>
      <w:r w:rsidR="00C9372C">
        <w:t xml:space="preserve">When using a FIR </w:t>
      </w:r>
      <w:r w:rsidR="00A77CBD">
        <w:t>filter</w:t>
      </w:r>
      <w:r w:rsidR="00C9372C">
        <w:t xml:space="preserve">, each </w:t>
      </w:r>
      <w:r w:rsidR="00A77CBD">
        <w:t>output sample is computed</w:t>
      </w:r>
      <w:r w:rsidR="00700655">
        <w:t xml:space="preserve"> from the previous input samples and a </w:t>
      </w:r>
      <w:r w:rsidR="00507936">
        <w:t xml:space="preserve">fixed set of coefficients, the </w:t>
      </w:r>
      <w:r w:rsidR="00700655">
        <w:t>weights.</w:t>
      </w:r>
      <w:r w:rsidR="00656425">
        <w:t xml:space="preserve"> </w:t>
      </w:r>
      <w:r w:rsidR="00507936">
        <w:t>The weights are associated to input samples based on each sample’s delay (how far it is from the most recent input sample). Input sample</w:t>
      </w:r>
      <w:r w:rsidR="00D4380A">
        <w:t>s</w:t>
      </w:r>
      <w:r w:rsidR="00507936">
        <w:t>, ordered by delay, are stored in a so-called delay line.</w:t>
      </w:r>
      <w:r w:rsidR="00700655">
        <w:t xml:space="preserve"> The resulted sample is calculated by a set of multiply-accumulate operations: each is input sample is multiplied with its weight, and summed to the output sample</w:t>
      </w:r>
      <w:r w:rsidR="00991189">
        <w:t xml:space="preserve">: </w:t>
      </w:r>
    </w:p>
    <w:p w:rsidR="00290E1B" w:rsidRDefault="00E315A1" w:rsidP="00290E1B">
      <w:pPr>
        <w:ind w:firstLine="708"/>
        <w:rPr>
          <w:rFonts w:eastAsiaTheme="minorEastAsia"/>
          <w:noProof/>
          <w:sz w:val="28"/>
        </w:rPr>
      </w:pPr>
      <w:r>
        <w:rPr>
          <w:rFonts w:eastAsiaTheme="minorEastAsia"/>
          <w:noProof/>
          <w:sz w:val="28"/>
          <w:lang w:val="ro-RO" w:eastAsia="ro-RO"/>
        </w:rPr>
        <w:pict>
          <v:shapetype id="_x0000_t202" coordsize="21600,21600" o:spt="202" path="m,l,21600r21600,l21600,xe">
            <v:stroke joinstyle="miter"/>
            <v:path gradientshapeok="t" o:connecttype="rect"/>
          </v:shapetype>
          <v:shape id="_x0000_s1026" type="#_x0000_t202" style="position:absolute;left:0;text-align:left;margin-left:442.5pt;margin-top:10.5pt;width:38.15pt;height:21pt;z-index:251669504;mso-wrap-style:none;v-text-anchor:middle" stroked="f">
            <v:textbox style="mso-next-textbox:#_x0000_s1026">
              <w:txbxContent>
                <w:p w:rsidR="00033DBD" w:rsidRDefault="00033DBD">
                  <w:r>
                    <w:t>(3.1)</w:t>
                  </w:r>
                </w:p>
              </w:txbxContent>
            </v:textbox>
          </v:shape>
        </w:pict>
      </w:r>
      <m:oMath>
        <m:r>
          <w:rPr>
            <w:rFonts w:ascii="Cambria Math" w:hAnsi="Cambria Math"/>
            <w:sz w:val="28"/>
          </w:rPr>
          <m:t xml:space="preserve">                y</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0</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1</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N</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n-N</m:t>
            </m:r>
          </m:e>
        </m:d>
        <m:r>
          <w:rPr>
            <w:rFonts w:ascii="Cambria Math" w:hAnsi="Cambria Math"/>
            <w:sz w:val="28"/>
          </w:rPr>
          <m:t>,</m:t>
        </m:r>
      </m:oMath>
    </w:p>
    <w:p w:rsidR="00A77CBD" w:rsidRPr="00290E1B" w:rsidRDefault="00A77CBD" w:rsidP="00290E1B">
      <w:pPr>
        <w:ind w:firstLine="708"/>
        <w:rPr>
          <w:rFonts w:eastAsiaTheme="minorEastAsia"/>
          <w:noProof/>
          <w:sz w:val="28"/>
        </w:rPr>
      </w:pPr>
      <m:oMathPara>
        <m:oMathParaPr>
          <m:jc m:val="left"/>
        </m:oMathParaPr>
        <m:oMath>
          <m:r>
            <w:rPr>
              <w:rFonts w:ascii="Cambria Math" w:eastAsiaTheme="minorEastAsia" w:hAnsi="Cambria Math"/>
              <w:noProof/>
              <w:sz w:val="28"/>
            </w:rPr>
            <m:t xml:space="preserve">                          =</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b</m:t>
                  </m:r>
                </m:e>
                <m:sub>
                  <m:r>
                    <w:rPr>
                      <w:rFonts w:ascii="Cambria Math" w:hAnsi="Cambria Math"/>
                      <w:sz w:val="28"/>
                    </w:rPr>
                    <m:t>i</m:t>
                  </m:r>
                </m:sub>
              </m:sSub>
              <m:r>
                <w:rPr>
                  <w:rFonts w:ascii="Cambria Math" w:hAnsi="Cambria Math"/>
                  <w:sz w:val="28"/>
                </w:rPr>
                <m:t>∙x[n-i]</m:t>
              </m:r>
            </m:e>
          </m:nary>
        </m:oMath>
      </m:oMathPara>
    </w:p>
    <w:p w:rsidR="00A77CBD" w:rsidRPr="00933EED" w:rsidRDefault="00A77CBD" w:rsidP="00A77CBD">
      <w:pPr>
        <w:ind w:firstLine="708"/>
      </w:pPr>
      <w:r w:rsidRPr="00933EED">
        <w:t>where:</w:t>
      </w:r>
    </w:p>
    <w:p w:rsidR="00A77CBD" w:rsidRPr="00933EED" w:rsidRDefault="00A77CBD" w:rsidP="00A77CBD">
      <w:pPr>
        <w:ind w:firstLine="708"/>
      </w:pPr>
      <w:r>
        <w:t>•</w:t>
      </w:r>
      <w:r w:rsidRPr="00933EED">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n</m:t>
            </m:r>
          </m:e>
        </m:d>
      </m:oMath>
      <w:r w:rsidRPr="00933EED">
        <w:t xml:space="preserve"> is the input signal,</w:t>
      </w:r>
    </w:p>
    <w:p w:rsidR="00A77CBD" w:rsidRPr="00933EED" w:rsidRDefault="00A77CBD" w:rsidP="00A77CBD">
      <w:pPr>
        <w:ind w:firstLine="708"/>
      </w:pPr>
      <w:r>
        <w:t>•</w:t>
      </w:r>
      <w:r w:rsidRPr="00933EED">
        <w:t xml:space="preserve"> </w:t>
      </w:r>
      <m:oMath>
        <m:r>
          <w:rPr>
            <w:rFonts w:ascii="Cambria Math" w:hAnsi="Cambria Math"/>
          </w:rPr>
          <m:t>y</m:t>
        </m:r>
        <m:d>
          <m:dPr>
            <m:begChr m:val="["/>
            <m:endChr m:val="]"/>
            <m:ctrlPr>
              <w:rPr>
                <w:rFonts w:ascii="Cambria Math" w:hAnsi="Cambria Math"/>
                <w:i/>
              </w:rPr>
            </m:ctrlPr>
          </m:dPr>
          <m:e>
            <m:r>
              <w:rPr>
                <w:rFonts w:ascii="Cambria Math" w:hAnsi="Cambria Math"/>
              </w:rPr>
              <m:t>n</m:t>
            </m:r>
          </m:e>
        </m:d>
      </m:oMath>
      <w:r w:rsidRPr="00933EED">
        <w:t xml:space="preserve"> is the output signal,</w:t>
      </w:r>
    </w:p>
    <w:p w:rsidR="00A77CBD" w:rsidRPr="00933EED" w:rsidRDefault="00A77CBD" w:rsidP="00A77CBD">
      <w:pPr>
        <w:ind w:firstLine="708"/>
      </w:pPr>
      <w:r w:rsidRPr="00933EED">
        <w:t xml:space="preserve">• </w:t>
      </w:r>
      <m:oMath>
        <m:r>
          <w:rPr>
            <w:rFonts w:ascii="Cambria Math" w:hAnsi="Cambria Math"/>
          </w:rPr>
          <m:t>N</m:t>
        </m:r>
      </m:oMath>
      <w:r w:rsidRPr="00933EED">
        <w:t xml:space="preserve"> is the filter order</w:t>
      </w:r>
      <w:r w:rsidR="00D4380A">
        <w:t xml:space="preserve"> and the number of taps. </w:t>
      </w:r>
      <w:r w:rsidR="00D4380A" w:rsidRPr="00D4380A">
        <w:t xml:space="preserve">A “tap” is </w:t>
      </w:r>
      <w:r w:rsidR="00D4380A">
        <w:t>simply a coefficient/delay pair [6]</w:t>
      </w:r>
      <w:r w:rsidRPr="00933EED">
        <w:t xml:space="preserve">; an </w:t>
      </w:r>
      <m:oMath>
        <m:r>
          <w:rPr>
            <w:rFonts w:ascii="Cambria Math" w:hAnsi="Cambria Math"/>
          </w:rPr>
          <m:t>N</m:t>
        </m:r>
      </m:oMath>
      <w:r>
        <w:t xml:space="preserve"> th-order filter</w:t>
      </w:r>
      <w:r w:rsidR="00700655">
        <w:t xml:space="preserve"> needs N previous input samples and</w:t>
      </w:r>
      <w:r>
        <w:t xml:space="preserve"> has </w:t>
      </w:r>
      <m:oMath>
        <m:r>
          <w:rPr>
            <w:rFonts w:ascii="Cambria Math" w:hAnsi="Cambria Math"/>
          </w:rPr>
          <m:t>(N</m:t>
        </m:r>
        <m:r>
          <w:rPr>
            <w:rFonts w:ascii="Cambria Math" w:eastAsiaTheme="minorEastAsia" w:hAnsi="Cambria Math"/>
          </w:rPr>
          <m:t>+1)</m:t>
        </m:r>
      </m:oMath>
      <w:r>
        <w:rPr>
          <w:rFonts w:eastAsiaTheme="minorEastAsia"/>
        </w:rPr>
        <w:t xml:space="preserve"> </w:t>
      </w:r>
      <w:r w:rsidRPr="00933EED">
        <w:t>terms on the right-hand side</w:t>
      </w:r>
      <w:r w:rsidR="00D25191">
        <w:t>,</w:t>
      </w:r>
    </w:p>
    <w:p w:rsidR="00A77CBD" w:rsidRPr="00D25191" w:rsidRDefault="00A77CBD" w:rsidP="00D25191">
      <w:pPr>
        <w:ind w:firstLine="708"/>
      </w:pPr>
      <w:r>
        <w:t>•</w:t>
      </w:r>
      <w:r w:rsidRPr="00933EED">
        <w:t xml:space="preserve"> </w:t>
      </w:r>
      <m:oMath>
        <m:r>
          <w:rPr>
            <w:rFonts w:ascii="Cambria Math" w:hAnsi="Cambria Math"/>
          </w:rPr>
          <m:t>b</m:t>
        </m:r>
      </m:oMath>
      <w:r w:rsidR="00D25191">
        <w:t xml:space="preserve"> is the set of the coefficients;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933EED">
        <w:t xml:space="preserve"> is the </w:t>
      </w:r>
      <w:r w:rsidR="00D25191">
        <w:t xml:space="preserve">weight associated to the </w:t>
      </w:r>
      <m:oMath>
        <m:r>
          <w:rPr>
            <w:rFonts w:ascii="Cambria Math" w:hAnsi="Cambria Math"/>
          </w:rPr>
          <m:t>(n-i)</m:t>
        </m:r>
      </m:oMath>
      <w:r w:rsidR="00D25191">
        <w:rPr>
          <w:vertAlign w:val="superscript"/>
        </w:rPr>
        <w:t>th</w:t>
      </w:r>
      <w:r w:rsidR="00D25191">
        <w:t xml:space="preserve"> input sample.</w:t>
      </w:r>
    </w:p>
    <w:p w:rsidR="008B1D13" w:rsidRDefault="008B1D13" w:rsidP="007F7529">
      <w:r>
        <w:tab/>
      </w:r>
    </w:p>
    <w:p w:rsidR="00D86528" w:rsidRDefault="00E9517A" w:rsidP="00E9517A">
      <w:pPr>
        <w:ind w:firstLine="708"/>
      </w:pPr>
      <w:r>
        <w:t>For an FIR filter, the filter coefficients are, by definition, the impulse response of the filter [6]</w:t>
      </w:r>
      <w:r w:rsidR="00266296" w:rsidRPr="00266296">
        <w:t>.</w:t>
      </w:r>
      <w:r w:rsidR="00266296">
        <w:t xml:space="preserve"> </w:t>
      </w:r>
      <w:r>
        <w:t>The impulse response</w:t>
      </w:r>
      <w:r w:rsidR="00266296">
        <w:t xml:space="preserve"> i</w:t>
      </w:r>
      <w:r w:rsidR="008B1D13" w:rsidRPr="008B1D13">
        <w:t>s finite</w:t>
      </w:r>
      <w:r w:rsidR="008B1D13">
        <w:t xml:space="preserve"> ( </w:t>
      </w:r>
      <w:r w:rsidR="003B35EE">
        <w:t>when</w:t>
      </w:r>
      <w:r w:rsidR="008B1D13">
        <w:t xml:space="preserve"> the input samp</w:t>
      </w:r>
      <w:r w:rsidR="003B35EE">
        <w:t>les become</w:t>
      </w:r>
      <w:r w:rsidR="008B1D13">
        <w:t xml:space="preserve"> 0, the output will eventually become 0 )</w:t>
      </w:r>
      <w:r w:rsidR="008B1D13" w:rsidRPr="008B1D13">
        <w:t xml:space="preserve"> because ther</w:t>
      </w:r>
      <w:r w:rsidR="008B1D13">
        <w:t xml:space="preserve">e is no feedback in the FIR. </w:t>
      </w:r>
      <w:r w:rsidR="008B1D13" w:rsidRPr="008B1D13">
        <w:t xml:space="preserve">A lack of feedback guarantees that the </w:t>
      </w:r>
      <w:r w:rsidR="000C6AA8">
        <w:t>impulse response will be finite [</w:t>
      </w:r>
      <w:r>
        <w:t>7</w:t>
      </w:r>
      <w:r w:rsidR="000C6AA8">
        <w:t>].</w:t>
      </w:r>
    </w:p>
    <w:p w:rsidR="00D86528" w:rsidRDefault="00D86528" w:rsidP="008B1D13">
      <w:pPr>
        <w:ind w:firstLine="708"/>
      </w:pPr>
      <w:r>
        <w:t>The other class of digital filters is IIR filters which, unlike FIR filters, use feedback, i.e. samples already computed by the filter are used in the next iterations. Each output sample is computed from the previous input sample</w:t>
      </w:r>
      <w:r w:rsidR="00507936">
        <w:t xml:space="preserve"> (feedforward)</w:t>
      </w:r>
      <w:r>
        <w:t>, but also from the previous output samples</w:t>
      </w:r>
      <w:r w:rsidR="00507936">
        <w:t xml:space="preserve"> (feedback)</w:t>
      </w:r>
      <w:r>
        <w:t>.</w:t>
      </w:r>
      <w:r w:rsidR="00991189">
        <w:t xml:space="preserve"> Like FIR filters, each sample</w:t>
      </w:r>
      <w:r w:rsidR="00507936">
        <w:t xml:space="preserve"> has an associated weight, based on the sample’</w:t>
      </w:r>
      <w:r w:rsidR="000C6AA8">
        <w:t>s delay, so there are needed two sets of coefficients: feedforward and feedback. The formula is as following:</w:t>
      </w:r>
    </w:p>
    <w:p w:rsidR="000C6AA8" w:rsidRPr="00D31D75" w:rsidRDefault="00E315A1" w:rsidP="00D31D75">
      <w:pPr>
        <w:ind w:firstLine="708"/>
        <w:rPr>
          <w:sz w:val="28"/>
        </w:rPr>
      </w:pPr>
      <w:r w:rsidRPr="00E315A1">
        <w:rPr>
          <w:noProof/>
          <w:lang w:val="ro-RO" w:eastAsia="ro-RO"/>
        </w:rPr>
        <w:pict>
          <v:shape id="_x0000_s1027" type="#_x0000_t202" style="position:absolute;left:0;text-align:left;margin-left:438.75pt;margin-top:33.1pt;width:37.4pt;height:21pt;z-index:251670528;mso-wrap-style:none;v-text-anchor:middle" stroked="f">
            <v:textbox style="mso-next-textbox:#_x0000_s1027">
              <w:txbxContent>
                <w:p w:rsidR="00033DBD" w:rsidRDefault="00033DBD" w:rsidP="00B65511">
                  <w:r>
                    <w:t>(3.2)</w:t>
                  </w:r>
                </w:p>
              </w:txbxContent>
            </v:textbox>
          </v:shape>
        </w:pict>
      </w:r>
      <m:oMath>
        <m:r>
          <w:rPr>
            <w:rFonts w:ascii="Cambria Math" w:hAnsi="Cambria Math"/>
            <w:sz w:val="28"/>
          </w:rPr>
          <m:t xml:space="preserve">                y</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sSub>
              <m:sSubPr>
                <m:ctrlPr>
                  <w:rPr>
                    <w:rFonts w:ascii="Cambria Math" w:hAnsi="Cambria Math"/>
                    <w:i/>
                    <w:sz w:val="28"/>
                  </w:rPr>
                </m:ctrlPr>
              </m:sSubPr>
              <m:e>
                <m:r>
                  <w:rPr>
                    <w:rFonts w:ascii="Cambria Math" w:hAnsi="Cambria Math"/>
                    <w:sz w:val="28"/>
                  </w:rPr>
                  <m:t>a</m:t>
                </m:r>
              </m:e>
              <m:sub>
                <m:r>
                  <w:rPr>
                    <w:rFonts w:ascii="Cambria Math" w:hAnsi="Cambria Math"/>
                    <w:sz w:val="28"/>
                  </w:rPr>
                  <m:t>0</m:t>
                </m:r>
              </m:sub>
            </m:sSub>
          </m:den>
        </m:f>
        <m:d>
          <m:dPr>
            <m:ctrlPr>
              <w:rPr>
                <w:rFonts w:ascii="Cambria Math" w:hAnsi="Cambria Math"/>
                <w:i/>
                <w:sz w:val="28"/>
              </w:rPr>
            </m:ctrlPr>
          </m:dPr>
          <m:e>
            <m:eqArr>
              <m:eqArrPr>
                <m:ctrlPr>
                  <w:rPr>
                    <w:rFonts w:ascii="Cambria Math" w:hAnsi="Cambria Math"/>
                    <w:i/>
                    <w:sz w:val="28"/>
                  </w:rPr>
                </m:ctrlPr>
              </m:eqArrPr>
              <m:e>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b</m:t>
                    </m:r>
                  </m:e>
                  <m:sub>
                    <m:r>
                      <w:rPr>
                        <w:rFonts w:ascii="Cambria Math" w:hAnsi="Cambria Math"/>
                        <w:sz w:val="28"/>
                      </w:rPr>
                      <m:t>0</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1</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m:t>
                </m:r>
                <m:sSub>
                  <m:sSubPr>
                    <m:ctrlPr>
                      <w:rPr>
                        <w:rFonts w:ascii="Cambria Math" w:hAnsi="Cambria Math"/>
                        <w:i/>
                        <w:sz w:val="28"/>
                      </w:rPr>
                    </m:ctrlPr>
                  </m:sSubPr>
                  <m:e>
                    <m:r>
                      <w:rPr>
                        <w:rFonts w:ascii="Cambria Math" w:hAnsi="Cambria Math"/>
                        <w:sz w:val="28"/>
                      </w:rPr>
                      <m:t>b</m:t>
                    </m:r>
                  </m:e>
                  <m:sub>
                    <m:r>
                      <w:rPr>
                        <w:rFonts w:ascii="Cambria Math" w:hAnsi="Cambria Math"/>
                        <w:sz w:val="28"/>
                      </w:rPr>
                      <m:t>N</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n-N</m:t>
                    </m:r>
                  </m:e>
                </m:d>
                <m:r>
                  <w:rPr>
                    <w:rFonts w:ascii="Cambria Math" w:hAnsi="Cambria Math"/>
                    <w:sz w:val="28"/>
                  </w:rPr>
                  <m:t xml:space="preserve">      </m:t>
                </m:r>
              </m:e>
              <m:e>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1</m:t>
                    </m:r>
                  </m:sub>
                </m:sSub>
                <m:r>
                  <w:rPr>
                    <w:rFonts w:ascii="Cambria Math" w:hAnsi="Cambria Math"/>
                    <w:sz w:val="28"/>
                  </w:rPr>
                  <m:t>y</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2</m:t>
                    </m:r>
                  </m:sub>
                </m:sSub>
                <m:r>
                  <w:rPr>
                    <w:rFonts w:ascii="Cambria Math" w:hAnsi="Cambria Math"/>
                    <w:sz w:val="28"/>
                  </w:rPr>
                  <m:t>y</m:t>
                </m:r>
                <m:d>
                  <m:dPr>
                    <m:begChr m:val="["/>
                    <m:endChr m:val="]"/>
                    <m:ctrlPr>
                      <w:rPr>
                        <w:rFonts w:ascii="Cambria Math" w:hAnsi="Cambria Math"/>
                        <w:i/>
                        <w:sz w:val="28"/>
                      </w:rPr>
                    </m:ctrlPr>
                  </m:dPr>
                  <m:e>
                    <m:r>
                      <w:rPr>
                        <w:rFonts w:ascii="Cambria Math" w:hAnsi="Cambria Math"/>
                        <w:sz w:val="28"/>
                      </w:rPr>
                      <m:t>n-2</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P</m:t>
                    </m:r>
                  </m:sub>
                </m:sSub>
                <m:r>
                  <w:rPr>
                    <w:rFonts w:ascii="Cambria Math" w:hAnsi="Cambria Math"/>
                    <w:sz w:val="28"/>
                  </w:rPr>
                  <m:t>y[n-P]</m:t>
                </m:r>
              </m:e>
            </m:eqArr>
          </m:e>
        </m:d>
        <m:r>
          <w:rPr>
            <w:rFonts w:ascii="Cambria Math" w:hAnsi="Cambria Math"/>
            <w:sz w:val="28"/>
          </w:rPr>
          <m:t>,</m:t>
        </m:r>
      </m:oMath>
    </w:p>
    <w:p w:rsidR="000C6AA8" w:rsidRDefault="000C6AA8" w:rsidP="000C6AA8">
      <w:pPr>
        <w:ind w:firstLine="708"/>
      </w:pPr>
      <m:oMathPara>
        <m:oMathParaPr>
          <m:jc m:val="left"/>
        </m:oMathParaPr>
        <m:oMath>
          <m:r>
            <w:rPr>
              <w:rFonts w:ascii="Cambria Math" w:eastAsiaTheme="minorEastAsia" w:hAnsi="Cambria Math"/>
              <w:noProof/>
              <w:sz w:val="28"/>
            </w:rPr>
            <m:t xml:space="preserve">                          =</m:t>
          </m:r>
          <m:f>
            <m:fPr>
              <m:ctrlPr>
                <w:rPr>
                  <w:rFonts w:ascii="Cambria Math" w:eastAsiaTheme="minorEastAsia" w:hAnsi="Cambria Math"/>
                  <w:i/>
                  <w:noProof/>
                  <w:sz w:val="28"/>
                </w:rPr>
              </m:ctrlPr>
            </m:fPr>
            <m:num>
              <m:r>
                <w:rPr>
                  <w:rFonts w:ascii="Cambria Math" w:eastAsiaTheme="minorEastAsia" w:hAnsi="Cambria Math"/>
                  <w:noProof/>
                  <w:sz w:val="28"/>
                </w:rPr>
                <m:t>1</m:t>
              </m:r>
            </m:num>
            <m:den>
              <m:sSub>
                <m:sSubPr>
                  <m:ctrlPr>
                    <w:rPr>
                      <w:rFonts w:ascii="Cambria Math" w:eastAsiaTheme="minorEastAsia" w:hAnsi="Cambria Math"/>
                      <w:i/>
                      <w:noProof/>
                      <w:sz w:val="28"/>
                    </w:rPr>
                  </m:ctrlPr>
                </m:sSubPr>
                <m:e>
                  <m:r>
                    <w:rPr>
                      <w:rFonts w:ascii="Cambria Math" w:eastAsiaTheme="minorEastAsia" w:hAnsi="Cambria Math"/>
                      <w:noProof/>
                      <w:sz w:val="28"/>
                    </w:rPr>
                    <m:t>a</m:t>
                  </m:r>
                </m:e>
                <m:sub>
                  <m:r>
                    <w:rPr>
                      <w:rFonts w:ascii="Cambria Math" w:eastAsiaTheme="minorEastAsia" w:hAnsi="Cambria Math"/>
                      <w:noProof/>
                      <w:sz w:val="28"/>
                    </w:rPr>
                    <m:t>0</m:t>
                  </m:r>
                </m:sub>
              </m:sSub>
            </m:den>
          </m:f>
          <m:d>
            <m:dPr>
              <m:ctrlPr>
                <w:rPr>
                  <w:rFonts w:ascii="Cambria Math" w:eastAsiaTheme="minorEastAsia" w:hAnsi="Cambria Math"/>
                  <w:i/>
                  <w:noProof/>
                  <w:sz w:val="28"/>
                </w:rPr>
              </m:ctrlPr>
            </m:dPr>
            <m:e>
              <m:r>
                <w:rPr>
                  <w:rFonts w:ascii="Cambria Math" w:eastAsiaTheme="minorEastAsia" w:hAnsi="Cambria Math"/>
                  <w:noProof/>
                  <w:sz w:val="28"/>
                </w:rPr>
                <m:t xml:space="preserve">  </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b</m:t>
                      </m:r>
                    </m:e>
                    <m:sub>
                      <m:r>
                        <w:rPr>
                          <w:rFonts w:ascii="Cambria Math" w:hAnsi="Cambria Math"/>
                          <w:sz w:val="28"/>
                        </w:rPr>
                        <m:t>i</m:t>
                      </m:r>
                    </m:sub>
                  </m:sSub>
                  <m:r>
                    <w:rPr>
                      <w:rFonts w:ascii="Cambria Math" w:hAnsi="Cambria Math"/>
                      <w:sz w:val="28"/>
                    </w:rPr>
                    <m:t>∙x[n-i]</m:t>
                  </m:r>
                </m:e>
              </m:nary>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P</m:t>
                  </m:r>
                </m:sup>
                <m:e>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∙y[n-i]</m:t>
                  </m:r>
                </m:e>
              </m:nary>
              <m:r>
                <w:rPr>
                  <w:rFonts w:ascii="Cambria Math" w:hAnsi="Cambria Math"/>
                  <w:sz w:val="28"/>
                </w:rPr>
                <m:t xml:space="preserve">  </m:t>
              </m:r>
            </m:e>
          </m:d>
        </m:oMath>
      </m:oMathPara>
    </w:p>
    <w:p w:rsidR="00D86528" w:rsidRDefault="00D86528" w:rsidP="008B1D13">
      <w:pPr>
        <w:ind w:firstLine="708"/>
      </w:pPr>
    </w:p>
    <w:p w:rsidR="009051EA" w:rsidRDefault="009051EA" w:rsidP="008B1D13">
      <w:pPr>
        <w:ind w:firstLine="708"/>
      </w:pPr>
      <w:r>
        <w:t>In many digital signal processing application</w:t>
      </w:r>
      <w:r w:rsidR="00E144AB">
        <w:t>s</w:t>
      </w:r>
      <w:r>
        <w:t>, FIR filters are preferred over their IIR counterparts. The main advantages of the FIR filter designs over their IIR equivalents are the following [8]:</w:t>
      </w:r>
    </w:p>
    <w:p w:rsidR="009051EA" w:rsidRDefault="009051EA" w:rsidP="009051EA">
      <w:pPr>
        <w:pStyle w:val="Listparagraf"/>
        <w:numPr>
          <w:ilvl w:val="0"/>
          <w:numId w:val="3"/>
        </w:numPr>
      </w:pPr>
      <w:r>
        <w:t>FIR filters with linear phase response</w:t>
      </w:r>
      <w:r w:rsidR="005A0FB9">
        <w:t xml:space="preserve"> (all frequencies are delayed by the same constant time amount)</w:t>
      </w:r>
      <w:r>
        <w:t xml:space="preserve"> can easily be designed;</w:t>
      </w:r>
    </w:p>
    <w:p w:rsidR="009051EA" w:rsidRDefault="009051EA" w:rsidP="009051EA">
      <w:pPr>
        <w:pStyle w:val="Listparagraf"/>
        <w:numPr>
          <w:ilvl w:val="0"/>
          <w:numId w:val="3"/>
        </w:numPr>
      </w:pPr>
      <w:r>
        <w:t>They are simple to implement (two nested loops, one for iterating the input samples, one for the coefficients);</w:t>
      </w:r>
    </w:p>
    <w:p w:rsidR="009051EA" w:rsidRDefault="009051EA" w:rsidP="009051EA">
      <w:pPr>
        <w:pStyle w:val="Listparagraf"/>
        <w:numPr>
          <w:ilvl w:val="0"/>
          <w:numId w:val="3"/>
        </w:numPr>
      </w:pPr>
      <w:r>
        <w:t>FIR filters are always stable, i.e. given a bounded input signal, the output signal will also be bounded. If designed wrong, IIR filters can diverge.</w:t>
      </w:r>
    </w:p>
    <w:p w:rsidR="009051EA" w:rsidRDefault="009051EA" w:rsidP="009051EA">
      <w:pPr>
        <w:pStyle w:val="Listparagraf"/>
        <w:numPr>
          <w:ilvl w:val="0"/>
          <w:numId w:val="3"/>
        </w:numPr>
      </w:pPr>
      <w:r w:rsidRPr="009051EA">
        <w:t>They hav</w:t>
      </w:r>
      <w:r>
        <w:t xml:space="preserve">e </w:t>
      </w:r>
      <w:r w:rsidR="001A4059">
        <w:t>desirable</w:t>
      </w:r>
      <w:r>
        <w:t xml:space="preserve"> numeric properties</w:t>
      </w:r>
      <w:r w:rsidRPr="009051EA">
        <w:t xml:space="preserve">. The use of finite-precision arithmetic in IIR filters can cause significant problems due to the use of feedback, but FIR filters can usually be implemented using fewer bits, and the designer has fewer practical problems to solve </w:t>
      </w:r>
      <w:r w:rsidR="00E144AB">
        <w:t>related to non-ideal arithmetic [7];</w:t>
      </w:r>
    </w:p>
    <w:p w:rsidR="00E144AB" w:rsidRDefault="00E144AB" w:rsidP="009051EA">
      <w:pPr>
        <w:pStyle w:val="Listparagraf"/>
        <w:numPr>
          <w:ilvl w:val="0"/>
          <w:numId w:val="3"/>
        </w:numPr>
      </w:pPr>
      <w:r>
        <w:lastRenderedPageBreak/>
        <w:t>Excellent design methods are available for various kinds of FIR filters with arbitrary specification [8].</w:t>
      </w:r>
    </w:p>
    <w:p w:rsidR="007D04A1" w:rsidRDefault="007D04A1" w:rsidP="007D04A1"/>
    <w:p w:rsidR="00E144AB" w:rsidRDefault="00E144AB" w:rsidP="007D04A1">
      <w:pPr>
        <w:ind w:firstLine="708"/>
      </w:pPr>
      <w:r>
        <w:t>The main disadvantage of FIR filters is that they may require much more computational effort and memory than a comparable IIR counterpart.</w:t>
      </w:r>
    </w:p>
    <w:p w:rsidR="007D04A1" w:rsidRDefault="00ED08BA" w:rsidP="007D04A1">
      <w:pPr>
        <w:ind w:firstLine="708"/>
      </w:pPr>
      <w:r>
        <w:rPr>
          <w:noProof/>
          <w:lang w:val="ro-RO" w:eastAsia="ro-RO"/>
        </w:rPr>
        <w:drawing>
          <wp:anchor distT="0" distB="0" distL="114300" distR="114300" simplePos="0" relativeHeight="251668480" behindDoc="1" locked="0" layoutInCell="1" allowOverlap="1">
            <wp:simplePos x="0" y="0"/>
            <wp:positionH relativeFrom="column">
              <wp:posOffset>-2540</wp:posOffset>
            </wp:positionH>
            <wp:positionV relativeFrom="paragraph">
              <wp:posOffset>420370</wp:posOffset>
            </wp:positionV>
            <wp:extent cx="5932805" cy="1793875"/>
            <wp:effectExtent l="19050" t="0" r="0" b="0"/>
            <wp:wrapTopAndBottom/>
            <wp:docPr id="1" name="Imagine 4" descr="D:\git\Licenta\Discuri\docs\imgs\f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Licenta\Discuri\docs\imgs\fir.png"/>
                    <pic:cNvPicPr>
                      <a:picLocks noChangeAspect="1" noChangeArrowheads="1"/>
                    </pic:cNvPicPr>
                  </pic:nvPicPr>
                  <pic:blipFill>
                    <a:blip r:embed="rId9"/>
                    <a:srcRect/>
                    <a:stretch>
                      <a:fillRect/>
                    </a:stretch>
                  </pic:blipFill>
                  <pic:spPr bwMode="auto">
                    <a:xfrm>
                      <a:off x="0" y="0"/>
                      <a:ext cx="5932805" cy="1793875"/>
                    </a:xfrm>
                    <a:prstGeom prst="rect">
                      <a:avLst/>
                    </a:prstGeom>
                    <a:noFill/>
                    <a:ln w="9525">
                      <a:noFill/>
                      <a:miter lim="800000"/>
                      <a:headEnd/>
                      <a:tailEnd/>
                    </a:ln>
                  </pic:spPr>
                </pic:pic>
              </a:graphicData>
            </a:graphic>
          </wp:anchor>
        </w:drawing>
      </w:r>
      <w:r w:rsidR="007D04A1">
        <w:t xml:space="preserve">Figures 3.4 and 3.5 give an example as how an FIR filter and </w:t>
      </w:r>
      <w:r w:rsidR="0043402D">
        <w:t>IIR filter</w:t>
      </w:r>
      <w:r w:rsidR="007D04A1">
        <w:t xml:space="preserve"> work along the input data:</w:t>
      </w:r>
      <w:r w:rsidRPr="00ED08BA">
        <w:rPr>
          <w:noProof/>
        </w:rPr>
        <w:t xml:space="preserve"> </w:t>
      </w:r>
    </w:p>
    <w:p w:rsidR="008B1D13" w:rsidRDefault="009E1B19" w:rsidP="008B1D13">
      <w:pPr>
        <w:ind w:firstLine="708"/>
      </w:pPr>
      <w:r>
        <w:t>Fig. 3.4: Application of a digital FIR filter</w:t>
      </w:r>
    </w:p>
    <w:p w:rsidR="00ED08BA" w:rsidRDefault="00ED08BA" w:rsidP="008B1D13">
      <w:pPr>
        <w:ind w:firstLine="708"/>
      </w:pPr>
      <w:r>
        <w:rPr>
          <w:noProof/>
          <w:lang w:val="ro-RO" w:eastAsia="ro-RO"/>
        </w:rPr>
        <w:drawing>
          <wp:anchor distT="0" distB="0" distL="114300" distR="114300" simplePos="0" relativeHeight="251666432" behindDoc="1" locked="0" layoutInCell="1" allowOverlap="1">
            <wp:simplePos x="0" y="0"/>
            <wp:positionH relativeFrom="column">
              <wp:posOffset>-1905</wp:posOffset>
            </wp:positionH>
            <wp:positionV relativeFrom="paragraph">
              <wp:posOffset>181610</wp:posOffset>
            </wp:positionV>
            <wp:extent cx="6191250" cy="1947545"/>
            <wp:effectExtent l="19050" t="0" r="0" b="0"/>
            <wp:wrapTopAndBottom/>
            <wp:docPr id="2" name="Imagine 2" descr="D:\git\Licenta\Discuri\docs\imgs\i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Licenta\Discuri\docs\imgs\iir.png"/>
                    <pic:cNvPicPr>
                      <a:picLocks noChangeAspect="1" noChangeArrowheads="1"/>
                    </pic:cNvPicPr>
                  </pic:nvPicPr>
                  <pic:blipFill>
                    <a:blip r:embed="rId10"/>
                    <a:srcRect/>
                    <a:stretch>
                      <a:fillRect/>
                    </a:stretch>
                  </pic:blipFill>
                  <pic:spPr bwMode="auto">
                    <a:xfrm>
                      <a:off x="0" y="0"/>
                      <a:ext cx="6191250" cy="1947545"/>
                    </a:xfrm>
                    <a:prstGeom prst="rect">
                      <a:avLst/>
                    </a:prstGeom>
                    <a:noFill/>
                    <a:ln w="9525">
                      <a:noFill/>
                      <a:miter lim="800000"/>
                      <a:headEnd/>
                      <a:tailEnd/>
                    </a:ln>
                  </pic:spPr>
                </pic:pic>
              </a:graphicData>
            </a:graphic>
          </wp:anchor>
        </w:drawing>
      </w:r>
    </w:p>
    <w:p w:rsidR="00ED08BA" w:rsidRDefault="00ED08BA" w:rsidP="007F7529">
      <w:r>
        <w:tab/>
        <w:t>Fig. 3.5: Application of a digital IIR filter</w:t>
      </w:r>
    </w:p>
    <w:p w:rsidR="0043402D" w:rsidRDefault="0043402D" w:rsidP="007F7529"/>
    <w:p w:rsidR="001A4059" w:rsidRDefault="006976AD" w:rsidP="007F7529">
      <w:pPr>
        <w:rPr>
          <w:sz w:val="32"/>
        </w:rPr>
      </w:pPr>
      <w:r w:rsidRPr="006976AD">
        <w:rPr>
          <w:sz w:val="32"/>
        </w:rPr>
        <w:t xml:space="preserve">3.3. Frequency domain and Fourier </w:t>
      </w:r>
      <w:r>
        <w:rPr>
          <w:sz w:val="32"/>
        </w:rPr>
        <w:t>transforms</w:t>
      </w:r>
    </w:p>
    <w:p w:rsidR="001A4059" w:rsidRDefault="001A4059" w:rsidP="007F7529"/>
    <w:p w:rsidR="0045213A" w:rsidRDefault="001A4059" w:rsidP="007F7529">
      <w:r>
        <w:tab/>
        <w:t>As we previously saw, an audio signal is represented as a variation of intensity over time (being it air pressure or electric voltage). The human auditory system picks up the eardrum’s vibrations</w:t>
      </w:r>
      <w:r w:rsidR="00512080">
        <w:t xml:space="preserve"> and</w:t>
      </w:r>
      <w:r>
        <w:t xml:space="preserve"> </w:t>
      </w:r>
      <w:r w:rsidR="00512080">
        <w:t xml:space="preserve">transduces them into nerve impulses, which are then perceived in the brain as “sound”. However, the brain doesn’t interpret the sound by its pressure wave, but rather by its frequencies’ amplitudes, </w:t>
      </w:r>
      <w:r w:rsidR="0045213A">
        <w:t>phase and pitch. For example, a</w:t>
      </w:r>
      <w:r w:rsidR="0086233D">
        <w:t>n audible</w:t>
      </w:r>
      <w:r w:rsidR="00512080">
        <w:t xml:space="preserve"> sine wave will be </w:t>
      </w:r>
      <w:r w:rsidR="0045213A">
        <w:t>perceived</w:t>
      </w:r>
      <w:r w:rsidR="00512080">
        <w:t xml:space="preserve"> not</w:t>
      </w:r>
      <w:r w:rsidR="0045213A">
        <w:t xml:space="preserve"> as the periodic function the sin function looks lik</w:t>
      </w:r>
      <w:r w:rsidR="0086233D">
        <w:t>e, but as a</w:t>
      </w:r>
      <w:r w:rsidR="0045213A">
        <w:t xml:space="preserve"> pure tone, with a </w:t>
      </w:r>
      <w:r w:rsidR="0086233D">
        <w:t>certain</w:t>
      </w:r>
      <w:r w:rsidR="0045213A">
        <w:t xml:space="preserve"> pitch and loudness.</w:t>
      </w:r>
    </w:p>
    <w:p w:rsidR="0086233D" w:rsidRPr="0086233D" w:rsidRDefault="0086233D" w:rsidP="007F7529">
      <w:pPr>
        <w:rPr>
          <w:b/>
        </w:rPr>
      </w:pPr>
      <w:r>
        <w:t xml:space="preserve">The function that gives the variation of wave’s intensity is called </w:t>
      </w:r>
      <w:r>
        <w:rPr>
          <w:b/>
        </w:rPr>
        <w:t xml:space="preserve">time-domain. </w:t>
      </w:r>
      <w:r>
        <w:t xml:space="preserve">The function that gives the component frequencies is called </w:t>
      </w:r>
      <w:r>
        <w:rPr>
          <w:b/>
        </w:rPr>
        <w:t>frequency-domain.</w:t>
      </w:r>
      <w:r>
        <w:rPr>
          <w:b/>
        </w:rPr>
        <w:tab/>
      </w:r>
    </w:p>
    <w:p w:rsidR="006976AD" w:rsidRPr="0086233D" w:rsidRDefault="0086233D" w:rsidP="0086233D">
      <w:r>
        <w:tab/>
        <w:t>In 1822, Fourier in his work on heat flow made a remarkable assertion that every function f(x) with period 2π can be represented by a trigonometric infinite series of the form:</w:t>
      </w:r>
    </w:p>
    <w:p w:rsidR="006976AD" w:rsidRPr="0086233D" w:rsidRDefault="00E315A1" w:rsidP="007F7529">
      <w:pPr>
        <w:rPr>
          <w:sz w:val="32"/>
        </w:rPr>
      </w:pPr>
      <w:r>
        <w:rPr>
          <w:noProof/>
          <w:sz w:val="32"/>
          <w:lang w:val="ro-RO" w:eastAsia="ro-RO"/>
        </w:rPr>
        <w:pict>
          <v:shape id="_x0000_s1028" type="#_x0000_t202" style="position:absolute;margin-left:450pt;margin-top:35.15pt;width:57.4pt;height:36.3pt;z-index:251671552;mso-wrap-style:none;v-text-anchor:middle" stroked="f">
            <v:textbox style="mso-next-textbox:#_x0000_s1028">
              <w:txbxContent>
                <w:p w:rsidR="00033DBD" w:rsidRDefault="00033DBD" w:rsidP="00CF5D4E">
                  <w:r>
                    <w:t>(3.3)</w:t>
                  </w:r>
                </w:p>
                <w:p w:rsidR="00033DBD" w:rsidRDefault="00033DBD" w:rsidP="00CF5D4E">
                  <w:r>
                    <w:t>[[9], p.1]</w:t>
                  </w:r>
                </w:p>
              </w:txbxContent>
            </v:textbox>
          </v:shape>
        </w:pict>
      </w:r>
      <w:r w:rsidR="006976AD">
        <w:rPr>
          <w:sz w:val="32"/>
        </w:rPr>
        <w:tab/>
      </w:r>
      <w:r w:rsidR="00B65511" w:rsidRPr="001D3269">
        <w:br/>
      </w:r>
      <m:oMathPara>
        <m:oMath>
          <m:r>
            <w:rPr>
              <w:rFonts w:ascii="Cambria Math" w:hAnsi="Cambria Math"/>
              <w:sz w:val="32"/>
            </w:rPr>
            <m:t>f</m:t>
          </m:r>
          <m:d>
            <m:dPr>
              <m:ctrlPr>
                <w:rPr>
                  <w:rFonts w:ascii="Cambria Math" w:hAnsi="Cambria Math"/>
                  <w:i/>
                  <w:sz w:val="32"/>
                </w:rPr>
              </m:ctrlPr>
            </m:dPr>
            <m:e>
              <m:r>
                <w:rPr>
                  <w:rFonts w:ascii="Cambria Math" w:hAnsi="Cambria Math"/>
                  <w:sz w:val="32"/>
                </w:rPr>
                <m:t>x</m:t>
              </m:r>
            </m:e>
          </m:d>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2</m:t>
              </m:r>
            </m:den>
          </m:f>
          <m:r>
            <w:rPr>
              <w:rFonts w:ascii="Cambria Math" w:hAnsi="Cambria Math"/>
              <w:sz w:val="32"/>
            </w:rPr>
            <m:t xml:space="preserve"> </m:t>
          </m:r>
          <m:sSub>
            <m:sSubPr>
              <m:ctrlPr>
                <w:rPr>
                  <w:rFonts w:ascii="Cambria Math" w:hAnsi="Cambria Math"/>
                  <w:i/>
                  <w:sz w:val="32"/>
                </w:rPr>
              </m:ctrlPr>
            </m:sSubPr>
            <m:e>
              <m:r>
                <w:rPr>
                  <w:rFonts w:ascii="Cambria Math" w:hAnsi="Cambria Math"/>
                  <w:sz w:val="32"/>
                </w:rPr>
                <m:t>a</m:t>
              </m:r>
            </m:e>
            <m:sub>
              <m:r>
                <w:rPr>
                  <w:rFonts w:ascii="Cambria Math" w:hAnsi="Cambria Math"/>
                  <w:sz w:val="32"/>
                </w:rPr>
                <m:t>0</m:t>
              </m:r>
            </m:sub>
          </m:sSub>
          <m:r>
            <w:rPr>
              <w:rFonts w:ascii="Cambria Math" w:hAnsi="Cambria Math"/>
              <w:sz w:val="32"/>
            </w:rPr>
            <m:t>+</m:t>
          </m:r>
          <m:nary>
            <m:naryPr>
              <m:chr m:val="∑"/>
              <m:limLoc m:val="undOvr"/>
              <m:ctrlPr>
                <w:rPr>
                  <w:rFonts w:ascii="Cambria Math" w:hAnsi="Cambria Math"/>
                  <w:i/>
                  <w:sz w:val="32"/>
                </w:rPr>
              </m:ctrlPr>
            </m:naryPr>
            <m:sub>
              <m:r>
                <w:rPr>
                  <w:rFonts w:ascii="Cambria Math" w:hAnsi="Cambria Math"/>
                  <w:sz w:val="32"/>
                </w:rPr>
                <m:t>n=1</m:t>
              </m:r>
            </m:sub>
            <m:sup>
              <m:r>
                <w:rPr>
                  <w:rFonts w:ascii="Cambria Math" w:hAnsi="Cambria Math"/>
                  <w:sz w:val="32"/>
                </w:rPr>
                <m:t>∞</m:t>
              </m:r>
            </m:sup>
            <m:e>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a</m:t>
                      </m:r>
                    </m:e>
                    <m:sub>
                      <m:r>
                        <w:rPr>
                          <w:rFonts w:ascii="Cambria Math" w:hAnsi="Cambria Math"/>
                          <w:sz w:val="32"/>
                        </w:rPr>
                        <m:t>n</m:t>
                      </m:r>
                    </m:sub>
                  </m:sSub>
                  <m:func>
                    <m:funcPr>
                      <m:ctrlPr>
                        <w:rPr>
                          <w:rFonts w:ascii="Cambria Math" w:hAnsi="Cambria Math"/>
                          <w:i/>
                          <w:sz w:val="32"/>
                        </w:rPr>
                      </m:ctrlPr>
                    </m:funcPr>
                    <m:fName>
                      <m:r>
                        <m:rPr>
                          <m:sty m:val="p"/>
                        </m:rPr>
                        <w:rPr>
                          <w:rFonts w:ascii="Cambria Math" w:hAnsi="Cambria Math"/>
                          <w:sz w:val="32"/>
                        </w:rPr>
                        <m:t>cos</m:t>
                      </m:r>
                    </m:fName>
                    <m:e>
                      <m:r>
                        <w:rPr>
                          <w:rFonts w:ascii="Cambria Math" w:hAnsi="Cambria Math"/>
                          <w:sz w:val="32"/>
                        </w:rPr>
                        <m:t>nx</m:t>
                      </m:r>
                    </m:e>
                  </m:func>
                  <m:r>
                    <w:rPr>
                      <w:rFonts w:ascii="Cambria Math" w:hAnsi="Cambria Math"/>
                      <w:sz w:val="32"/>
                    </w:rPr>
                    <m:t>+</m:t>
                  </m:r>
                  <m:sSub>
                    <m:sSubPr>
                      <m:ctrlPr>
                        <w:rPr>
                          <w:rFonts w:ascii="Cambria Math" w:hAnsi="Cambria Math"/>
                          <w:i/>
                          <w:sz w:val="32"/>
                        </w:rPr>
                      </m:ctrlPr>
                    </m:sSubPr>
                    <m:e>
                      <m:r>
                        <w:rPr>
                          <w:rFonts w:ascii="Cambria Math" w:hAnsi="Cambria Math"/>
                          <w:sz w:val="32"/>
                        </w:rPr>
                        <m:t>b</m:t>
                      </m:r>
                    </m:e>
                    <m:sub>
                      <m:r>
                        <w:rPr>
                          <w:rFonts w:ascii="Cambria Math" w:hAnsi="Cambria Math"/>
                          <w:sz w:val="32"/>
                        </w:rPr>
                        <m:t>n</m:t>
                      </m:r>
                    </m:sub>
                  </m:sSub>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nx</m:t>
                      </m:r>
                    </m:e>
                  </m:func>
                </m:e>
              </m:d>
            </m:e>
          </m:nary>
          <m:r>
            <w:rPr>
              <w:rFonts w:ascii="Cambria Math" w:hAnsi="Cambria Math"/>
              <w:sz w:val="32"/>
            </w:rPr>
            <m:t>,</m:t>
          </m:r>
        </m:oMath>
      </m:oMathPara>
    </w:p>
    <w:p w:rsidR="006D2B8F" w:rsidRPr="006D2B8F" w:rsidRDefault="00E315A1" w:rsidP="00AD78D9">
      <w:pPr>
        <w:jc w:val="right"/>
        <w:rPr>
          <w:szCs w:val="32"/>
        </w:rPr>
      </w:pPr>
      <m:oMathPara>
        <m:oMathParaPr>
          <m:jc m:val="right"/>
        </m:oMathParaPr>
        <m:oMath>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n</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π</m:t>
              </m:r>
            </m:den>
          </m:f>
          <m:nary>
            <m:naryPr>
              <m:limLoc m:val="subSup"/>
              <m:ctrlPr>
                <w:rPr>
                  <w:rFonts w:ascii="Cambria Math" w:hAnsi="Cambria Math"/>
                  <w:i/>
                  <w:sz w:val="32"/>
                  <w:szCs w:val="32"/>
                </w:rPr>
              </m:ctrlPr>
            </m:naryPr>
            <m:sub>
              <m:r>
                <w:rPr>
                  <w:rFonts w:ascii="Cambria Math" w:hAnsi="Cambria Math"/>
                  <w:sz w:val="32"/>
                  <w:szCs w:val="32"/>
                </w:rPr>
                <m:t>-π</m:t>
              </m:r>
            </m:sub>
            <m:sup>
              <m:r>
                <w:rPr>
                  <w:rFonts w:ascii="Cambria Math" w:hAnsi="Cambria Math"/>
                  <w:sz w:val="32"/>
                  <w:szCs w:val="32"/>
                </w:rPr>
                <m:t>π</m:t>
              </m:r>
            </m:sup>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x</m:t>
                  </m:r>
                </m:e>
              </m:d>
              <m:func>
                <m:funcPr>
                  <m:ctrlPr>
                    <w:rPr>
                      <w:rFonts w:ascii="Cambria Math" w:hAnsi="Cambria Math"/>
                      <w:i/>
                      <w:sz w:val="32"/>
                      <w:szCs w:val="32"/>
                    </w:rPr>
                  </m:ctrlPr>
                </m:funcPr>
                <m:fName>
                  <m:r>
                    <m:rPr>
                      <m:sty m:val="p"/>
                    </m:rPr>
                    <w:rPr>
                      <w:rFonts w:ascii="Cambria Math" w:hAnsi="Cambria Math"/>
                      <w:sz w:val="32"/>
                      <w:szCs w:val="32"/>
                    </w:rPr>
                    <m:t>cos</m:t>
                  </m:r>
                </m:fName>
                <m:e>
                  <m:r>
                    <w:rPr>
                      <w:rFonts w:ascii="Cambria Math" w:hAnsi="Cambria Math"/>
                      <w:sz w:val="32"/>
                      <w:szCs w:val="32"/>
                    </w:rPr>
                    <m:t>nx dx,</m:t>
                  </m:r>
                </m:e>
              </m:func>
            </m:e>
          </m:nary>
          <m:r>
            <m:rPr>
              <m:sty m:val="p"/>
            </m:rPr>
            <w:rPr>
              <w:rFonts w:ascii="Cambria Math" w:hAnsi="Cambria Math"/>
              <w:sz w:val="32"/>
              <w:szCs w:val="32"/>
            </w:rPr>
            <m:t xml:space="preserve">                        </m:t>
          </m:r>
          <m:r>
            <m:rPr>
              <m:sty m:val="p"/>
            </m:rPr>
            <w:rPr>
              <w:rFonts w:ascii="Cambria Math"/>
              <w:szCs w:val="32"/>
            </w:rPr>
            <m:t>(3.4) [[9], p.6]</m:t>
          </m:r>
        </m:oMath>
      </m:oMathPara>
    </w:p>
    <w:p w:rsidR="006D2B8F" w:rsidRPr="006D2B8F" w:rsidRDefault="00E315A1" w:rsidP="006D2B8F">
      <w:pPr>
        <w:jc w:val="center"/>
        <w:rPr>
          <w:sz w:val="72"/>
        </w:rPr>
      </w:pPr>
      <m:oMathPara>
        <m:oMathParaPr>
          <m:jc m:val="right"/>
        </m:oMathParaPr>
        <m:oMath>
          <m:sSub>
            <m:sSubPr>
              <m:ctrlPr>
                <w:rPr>
                  <w:rFonts w:ascii="Cambria Math" w:hAnsi="Cambria Math"/>
                  <w:i/>
                  <w:sz w:val="32"/>
                </w:rPr>
              </m:ctrlPr>
            </m:sSubPr>
            <m:e>
              <m:r>
                <w:rPr>
                  <w:rFonts w:ascii="Cambria Math" w:hAnsi="Cambria Math"/>
                  <w:sz w:val="32"/>
                </w:rPr>
                <m:t>b</m:t>
              </m:r>
            </m:e>
            <m:sub>
              <m:r>
                <w:rPr>
                  <w:rFonts w:ascii="Cambria Math" w:hAnsi="Cambria Math"/>
                  <w:sz w:val="32"/>
                </w:rPr>
                <m:t>n</m:t>
              </m:r>
            </m:sub>
          </m:sSub>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π</m:t>
              </m:r>
            </m:den>
          </m:f>
          <m:nary>
            <m:naryPr>
              <m:limLoc m:val="subSup"/>
              <m:ctrlPr>
                <w:rPr>
                  <w:rFonts w:ascii="Cambria Math" w:hAnsi="Cambria Math"/>
                  <w:i/>
                  <w:sz w:val="32"/>
                </w:rPr>
              </m:ctrlPr>
            </m:naryPr>
            <m:sub>
              <m:r>
                <w:rPr>
                  <w:rFonts w:ascii="Cambria Math" w:hAnsi="Cambria Math"/>
                  <w:sz w:val="32"/>
                </w:rPr>
                <m:t>-π</m:t>
              </m:r>
            </m:sub>
            <m:sup>
              <m:r>
                <w:rPr>
                  <w:rFonts w:ascii="Cambria Math" w:hAnsi="Cambria Math"/>
                  <w:sz w:val="32"/>
                </w:rPr>
                <m:t>π</m:t>
              </m:r>
            </m:sup>
            <m:e>
              <m:r>
                <w:rPr>
                  <w:rFonts w:ascii="Cambria Math" w:hAnsi="Cambria Math"/>
                  <w:sz w:val="32"/>
                </w:rPr>
                <m:t>f</m:t>
              </m:r>
              <m:d>
                <m:dPr>
                  <m:ctrlPr>
                    <w:rPr>
                      <w:rFonts w:ascii="Cambria Math" w:hAnsi="Cambria Math"/>
                      <w:i/>
                      <w:sz w:val="32"/>
                    </w:rPr>
                  </m:ctrlPr>
                </m:dPr>
                <m:e>
                  <m:r>
                    <w:rPr>
                      <w:rFonts w:ascii="Cambria Math" w:hAnsi="Cambria Math"/>
                      <w:sz w:val="32"/>
                    </w:rPr>
                    <m:t>x</m:t>
                  </m:r>
                </m:e>
              </m:d>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nx dx.</m:t>
                  </m:r>
                </m:e>
              </m:func>
            </m:e>
          </m:nary>
          <m:r>
            <m:rPr>
              <m:sty m:val="p"/>
            </m:rPr>
            <w:rPr>
              <w:rFonts w:ascii="Cambria Math"/>
              <w:szCs w:val="32"/>
            </w:rPr>
            <m:t xml:space="preserve">                                 (3.5) [[9], p.6]</m:t>
          </m:r>
        </m:oMath>
      </m:oMathPara>
    </w:p>
    <w:p w:rsidR="006D2B8F" w:rsidRDefault="006D2B8F" w:rsidP="007F7529"/>
    <w:p w:rsidR="00B74A5F" w:rsidRDefault="00E315A1" w:rsidP="007F7529">
      <w:r>
        <w:rPr>
          <w:noProof/>
          <w:lang w:val="ro-RO" w:eastAsia="ro-RO"/>
        </w:rPr>
        <w:pict>
          <v:group id="_x0000_s1053" style="position:absolute;margin-left:32.6pt;margin-top:137.25pt;width:414.9pt;height:162.6pt;z-index:251692032" coordorigin="1732,6113" coordsize="8298,3252">
            <v:shapetype id="_x0000_t32" coordsize="21600,21600" o:spt="32" o:oned="t" path="m,l21600,21600e" filled="f">
              <v:path arrowok="t" fillok="f" o:connecttype="none"/>
              <o:lock v:ext="edit" shapetype="t"/>
            </v:shapetype>
            <v:shape id="_x0000_s1031" type="#_x0000_t32" style="position:absolute;left:1760;top:6284;width:0;height:3081" o:connectortype="straight" strokecolor="white [3212]" strokeweight="1.5pt">
              <v:stroke endarrow="block" endarrowlength="long"/>
            </v:shape>
            <v:shape id="_x0000_s1033" type="#_x0000_t32" style="position:absolute;left:2015;top:6632;width:6;height:2380;flip:x" o:connectortype="straight" strokecolor="white [3212]" strokeweight="1.5pt">
              <v:stroke endarrow="block" endarrowlength="long"/>
            </v:shape>
            <v:shape id="_x0000_s1035" type="#_x0000_t32" style="position:absolute;left:2319;top:6918;width:6;height:1761;flip:x" o:connectortype="straight" strokecolor="white [3212]" strokeweight="1.5pt">
              <v:stroke endarrow="block" endarrowlength="long"/>
            </v:shape>
            <v:shape id="_x0000_s1037" type="#_x0000_t32" style="position:absolute;left:2565;top:7183;width:0;height:1142" o:connectortype="straight" strokecolor="white [3212]" strokeweight="1.5pt">
              <v:stroke endarrow="block" endarrowlength="long"/>
            </v:shape>
            <v:shape id="_x0000_s1039" type="#_x0000_t32" style="position:absolute;left:2788;top:7469;width:1;height:588" o:connectortype="straight" strokecolor="white [3212]" strokeweight="1.5pt">
              <v:stroke endarrow="block" endarrowlength="long"/>
            </v:shape>
            <v:shape id="_x0000_s1041" type="#_x0000_t32" style="position:absolute;left:8746;top:6662;width:821;height:588" o:connectortype="straight" strokecolor="white [3212]" strokeweight="1.5pt">
              <v:stroke endarrow="block" endarrowlength="long"/>
            </v:shape>
            <v:shape id="_x0000_s1042" type="#_x0000_t202" style="position:absolute;left:7788;top:6263;width:2242;height:519" filled="f" stroked="f">
              <v:textbox style="mso-next-textbox:#_x0000_s1042">
                <w:txbxContent>
                  <w:p w:rsidR="00033DBD" w:rsidRPr="00C4010A" w:rsidRDefault="00033DBD" w:rsidP="007F155A">
                    <w:pPr>
                      <w:rPr>
                        <w:color w:val="FFFFFF" w:themeColor="background1"/>
                      </w:rPr>
                    </w:pPr>
                    <w:r>
                      <w:rPr>
                        <w:color w:val="FFFFFF" w:themeColor="background1"/>
                      </w:rPr>
                      <w:t>background noise</w:t>
                    </w:r>
                  </w:p>
                </w:txbxContent>
              </v:textbox>
            </v:shape>
            <v:shape id="_x0000_s1032" type="#_x0000_t202" style="position:absolute;left:1732;top:6113;width:3866;height:519" o:regroupid="1" filled="f" stroked="f">
              <v:textbox style="mso-next-textbox:#_x0000_s1032">
                <w:txbxContent>
                  <w:p w:rsidR="00033DBD" w:rsidRPr="00C4010A" w:rsidRDefault="00033DBD">
                    <w:pPr>
                      <w:rPr>
                        <w:color w:val="FFFFFF" w:themeColor="background1"/>
                      </w:rPr>
                    </w:pPr>
                    <w:r w:rsidRPr="00C4010A">
                      <w:rPr>
                        <w:color w:val="FFFFFF" w:themeColor="background1"/>
                      </w:rPr>
                      <w:t>fundamental (1</w:t>
                    </w:r>
                    <w:r w:rsidRPr="00C4010A">
                      <w:rPr>
                        <w:color w:val="FFFFFF" w:themeColor="background1"/>
                        <w:vertAlign w:val="superscript"/>
                      </w:rPr>
                      <w:t>st</w:t>
                    </w:r>
                    <w:r w:rsidRPr="00C4010A">
                      <w:rPr>
                        <w:color w:val="FFFFFF" w:themeColor="background1"/>
                      </w:rPr>
                      <w:t xml:space="preserve"> harmonic)</w:t>
                    </w:r>
                    <w:r>
                      <w:rPr>
                        <w:color w:val="FFFFFF" w:themeColor="background1"/>
                      </w:rPr>
                      <w:t xml:space="preserve"> – 880 Hz</w:t>
                    </w:r>
                  </w:p>
                </w:txbxContent>
              </v:textbox>
            </v:shape>
            <v:shape id="_x0000_s1034" type="#_x0000_t202" style="position:absolute;left:2021;top:6399;width:3866;height:519" o:regroupid="1" filled="f" stroked="f">
              <v:textbox style="mso-next-textbox:#_x0000_s1034">
                <w:txbxContent>
                  <w:p w:rsidR="00033DBD" w:rsidRPr="00C4010A" w:rsidRDefault="00033DBD" w:rsidP="00221367">
                    <w:pPr>
                      <w:rPr>
                        <w:color w:val="FFFFFF" w:themeColor="background1"/>
                      </w:rPr>
                    </w:pPr>
                    <w:r>
                      <w:rPr>
                        <w:color w:val="FFFFFF" w:themeColor="background1"/>
                      </w:rPr>
                      <w:t>2</w:t>
                    </w:r>
                    <w:r>
                      <w:rPr>
                        <w:color w:val="FFFFFF" w:themeColor="background1"/>
                        <w:vertAlign w:val="superscript"/>
                      </w:rPr>
                      <w:t>nd</w:t>
                    </w:r>
                    <w:r w:rsidRPr="00C4010A">
                      <w:rPr>
                        <w:color w:val="FFFFFF" w:themeColor="background1"/>
                      </w:rPr>
                      <w:t xml:space="preserve"> harmonic</w:t>
                    </w:r>
                    <w:r>
                      <w:rPr>
                        <w:color w:val="FFFFFF" w:themeColor="background1"/>
                      </w:rPr>
                      <w:t xml:space="preserve"> – 1760 Hz</w:t>
                    </w:r>
                  </w:p>
                </w:txbxContent>
              </v:textbox>
            </v:shape>
            <v:shape id="_x0000_s1036" type="#_x0000_t202" style="position:absolute;left:2287;top:6681;width:3866;height:519" o:regroupid="1" filled="f" stroked="f">
              <v:textbox style="mso-next-textbox:#_x0000_s1036">
                <w:txbxContent>
                  <w:p w:rsidR="00033DBD" w:rsidRPr="00C4010A" w:rsidRDefault="00033DBD" w:rsidP="001661AF">
                    <w:pPr>
                      <w:rPr>
                        <w:color w:val="FFFFFF" w:themeColor="background1"/>
                      </w:rPr>
                    </w:pPr>
                    <w:r>
                      <w:rPr>
                        <w:color w:val="FFFFFF" w:themeColor="background1"/>
                      </w:rPr>
                      <w:t>3</w:t>
                    </w:r>
                    <w:r>
                      <w:rPr>
                        <w:color w:val="FFFFFF" w:themeColor="background1"/>
                        <w:vertAlign w:val="superscript"/>
                      </w:rPr>
                      <w:t>rd</w:t>
                    </w:r>
                    <w:r w:rsidRPr="00C4010A">
                      <w:rPr>
                        <w:color w:val="FFFFFF" w:themeColor="background1"/>
                      </w:rPr>
                      <w:t xml:space="preserve"> harmonic</w:t>
                    </w:r>
                    <w:r>
                      <w:rPr>
                        <w:color w:val="FFFFFF" w:themeColor="background1"/>
                      </w:rPr>
                      <w:t xml:space="preserve"> – 2640 Hz</w:t>
                    </w:r>
                  </w:p>
                </w:txbxContent>
              </v:textbox>
            </v:shape>
            <v:shape id="_x0000_s1038" type="#_x0000_t202" style="position:absolute;left:2588;top:6950;width:3866;height:519" o:regroupid="1" filled="f" stroked="f">
              <v:textbox style="mso-next-textbox:#_x0000_s1038">
                <w:txbxContent>
                  <w:p w:rsidR="00033DBD" w:rsidRPr="00C4010A" w:rsidRDefault="00033DBD" w:rsidP="001661AF">
                    <w:pPr>
                      <w:rPr>
                        <w:color w:val="FFFFFF" w:themeColor="background1"/>
                      </w:rPr>
                    </w:pPr>
                    <w:r>
                      <w:rPr>
                        <w:color w:val="FFFFFF" w:themeColor="background1"/>
                      </w:rPr>
                      <w:t>4</w:t>
                    </w:r>
                    <w:r>
                      <w:rPr>
                        <w:color w:val="FFFFFF" w:themeColor="background1"/>
                        <w:vertAlign w:val="superscript"/>
                      </w:rPr>
                      <w:t>th</w:t>
                    </w:r>
                    <w:r w:rsidRPr="00C4010A">
                      <w:rPr>
                        <w:color w:val="FFFFFF" w:themeColor="background1"/>
                      </w:rPr>
                      <w:t xml:space="preserve"> harmonic</w:t>
                    </w:r>
                    <w:r>
                      <w:rPr>
                        <w:color w:val="FFFFFF" w:themeColor="background1"/>
                      </w:rPr>
                      <w:t xml:space="preserve"> – 3520 Hz</w:t>
                    </w:r>
                  </w:p>
                </w:txbxContent>
              </v:textbox>
            </v:shape>
            <v:shape id="_x0000_s1040" type="#_x0000_t202" style="position:absolute;left:2786;top:7249;width:3866;height:519" o:regroupid="1" filled="f" stroked="f">
              <v:textbox style="mso-next-textbox:#_x0000_s1040">
                <w:txbxContent>
                  <w:p w:rsidR="00033DBD" w:rsidRPr="00C4010A" w:rsidRDefault="00033DBD" w:rsidP="001661AF">
                    <w:pPr>
                      <w:rPr>
                        <w:color w:val="FFFFFF" w:themeColor="background1"/>
                      </w:rPr>
                    </w:pPr>
                    <w:r>
                      <w:rPr>
                        <w:color w:val="FFFFFF" w:themeColor="background1"/>
                      </w:rPr>
                      <w:t>5</w:t>
                    </w:r>
                    <w:r>
                      <w:rPr>
                        <w:color w:val="FFFFFF" w:themeColor="background1"/>
                        <w:vertAlign w:val="superscript"/>
                      </w:rPr>
                      <w:t>th</w:t>
                    </w:r>
                    <w:r w:rsidRPr="00C4010A">
                      <w:rPr>
                        <w:color w:val="FFFFFF" w:themeColor="background1"/>
                      </w:rPr>
                      <w:t xml:space="preserve"> harmonic</w:t>
                    </w:r>
                    <w:r>
                      <w:rPr>
                        <w:color w:val="FFFFFF" w:themeColor="background1"/>
                      </w:rPr>
                      <w:t xml:space="preserve"> – 4400 Hz</w:t>
                    </w:r>
                  </w:p>
                </w:txbxContent>
              </v:textbox>
            </v:shape>
          </v:group>
        </w:pict>
      </w:r>
      <w:r w:rsidR="00B74A5F">
        <w:rPr>
          <w:noProof/>
          <w:lang w:val="ro-RO" w:eastAsia="ro-RO"/>
        </w:rPr>
        <w:drawing>
          <wp:anchor distT="0" distB="0" distL="114300" distR="114300" simplePos="0" relativeHeight="251673600" behindDoc="1" locked="0" layoutInCell="1" allowOverlap="1">
            <wp:simplePos x="0" y="0"/>
            <wp:positionH relativeFrom="column">
              <wp:posOffset>2540</wp:posOffset>
            </wp:positionH>
            <wp:positionV relativeFrom="paragraph">
              <wp:posOffset>1750695</wp:posOffset>
            </wp:positionV>
            <wp:extent cx="6115685" cy="2286000"/>
            <wp:effectExtent l="19050" t="0" r="0" b="0"/>
            <wp:wrapTopAndBottom/>
            <wp:docPr id="3" name="Imagine 6" descr="D:\git\Licenta\Discuri\docs\imgs\freq 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t\Licenta\Discuri\docs\imgs\freq domain.png"/>
                    <pic:cNvPicPr>
                      <a:picLocks noChangeAspect="1" noChangeArrowheads="1"/>
                    </pic:cNvPicPr>
                  </pic:nvPicPr>
                  <pic:blipFill>
                    <a:blip r:embed="rId11"/>
                    <a:srcRect/>
                    <a:stretch>
                      <a:fillRect/>
                    </a:stretch>
                  </pic:blipFill>
                  <pic:spPr bwMode="auto">
                    <a:xfrm>
                      <a:off x="0" y="0"/>
                      <a:ext cx="6115685" cy="2286000"/>
                    </a:xfrm>
                    <a:prstGeom prst="rect">
                      <a:avLst/>
                    </a:prstGeom>
                    <a:noFill/>
                    <a:ln w="9525">
                      <a:noFill/>
                      <a:miter lim="800000"/>
                      <a:headEnd/>
                      <a:tailEnd/>
                    </a:ln>
                  </pic:spPr>
                </pic:pic>
              </a:graphicData>
            </a:graphic>
          </wp:anchor>
        </w:drawing>
      </w:r>
      <w:r w:rsidR="00B74A5F">
        <w:rPr>
          <w:noProof/>
          <w:lang w:val="ro-RO" w:eastAsia="ro-RO"/>
        </w:rPr>
        <w:drawing>
          <wp:anchor distT="0" distB="0" distL="114300" distR="114300" simplePos="0" relativeHeight="251672576" behindDoc="1" locked="0" layoutInCell="1" allowOverlap="1">
            <wp:simplePos x="0" y="0"/>
            <wp:positionH relativeFrom="column">
              <wp:posOffset>2540</wp:posOffset>
            </wp:positionH>
            <wp:positionV relativeFrom="paragraph">
              <wp:posOffset>612775</wp:posOffset>
            </wp:positionV>
            <wp:extent cx="6115685" cy="1148080"/>
            <wp:effectExtent l="19050" t="0" r="0" b="0"/>
            <wp:wrapTopAndBottom/>
            <wp:docPr id="5" name="Imagine 5" descr="D:\git\Licenta\Discuri\docs\imgs\time-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Licenta\Discuri\docs\imgs\time-domain.png"/>
                    <pic:cNvPicPr>
                      <a:picLocks noChangeAspect="1" noChangeArrowheads="1"/>
                    </pic:cNvPicPr>
                  </pic:nvPicPr>
                  <pic:blipFill>
                    <a:blip r:embed="rId12"/>
                    <a:srcRect/>
                    <a:stretch>
                      <a:fillRect/>
                    </a:stretch>
                  </pic:blipFill>
                  <pic:spPr bwMode="auto">
                    <a:xfrm>
                      <a:off x="0" y="0"/>
                      <a:ext cx="6115685" cy="1148080"/>
                    </a:xfrm>
                    <a:prstGeom prst="rect">
                      <a:avLst/>
                    </a:prstGeom>
                    <a:noFill/>
                    <a:ln w="9525">
                      <a:noFill/>
                      <a:miter lim="800000"/>
                      <a:headEnd/>
                      <a:tailEnd/>
                    </a:ln>
                  </pic:spPr>
                </pic:pic>
              </a:graphicData>
            </a:graphic>
          </wp:anchor>
        </w:drawing>
      </w:r>
      <w:r w:rsidR="001D3269" w:rsidRPr="001D3269">
        <w:t xml:space="preserve">An infinite series of this </w:t>
      </w:r>
      <w:r w:rsidR="001D3269">
        <w:t>form is called a Fourier series [</w:t>
      </w:r>
      <w:r w:rsidR="007E1440">
        <w:t>[</w:t>
      </w:r>
      <w:r w:rsidR="001D3269">
        <w:t>9</w:t>
      </w:r>
      <w:r w:rsidR="007E1440">
        <w:t>], p.1</w:t>
      </w:r>
      <w:r w:rsidR="001D3269">
        <w:t xml:space="preserve">]. </w:t>
      </w:r>
      <w:r w:rsidR="00B74A5F">
        <w:t>a</w:t>
      </w:r>
      <w:r w:rsidR="00B74A5F">
        <w:rPr>
          <w:vertAlign w:val="subscript"/>
        </w:rPr>
        <w:t xml:space="preserve">n </w:t>
      </w:r>
      <w:r w:rsidR="00B74A5F">
        <w:t>and b</w:t>
      </w:r>
      <w:r w:rsidR="00B74A5F">
        <w:rPr>
          <w:vertAlign w:val="subscript"/>
        </w:rPr>
        <w:t>n</w:t>
      </w:r>
      <w:r w:rsidR="00B74A5F">
        <w:t xml:space="preserve"> are called the Fourier coefficients. </w:t>
      </w:r>
      <w:r w:rsidR="001639B7">
        <w:t xml:space="preserve">Using the Fourier series, one can transform from time-domain to frequency domain and vice-versa. </w:t>
      </w:r>
      <w:r w:rsidR="00BF3D79">
        <w:t>Fig. 3.6 shows the same sound, in time-domain and in frequency-domain.</w:t>
      </w:r>
      <w:r w:rsidR="00DD6910">
        <w:t xml:space="preserve"> </w:t>
      </w:r>
    </w:p>
    <w:p w:rsidR="00F57710" w:rsidRPr="00F57710" w:rsidRDefault="00F57710" w:rsidP="00F57710">
      <w:pPr>
        <w:ind w:firstLine="708"/>
      </w:pPr>
      <w:r>
        <w:t>Fig. 3.6.: Note A</w:t>
      </w:r>
      <w:r>
        <w:rPr>
          <w:vertAlign w:val="subscript"/>
        </w:rPr>
        <w:t xml:space="preserve">5 </w:t>
      </w:r>
      <w:r>
        <w:t xml:space="preserve">(880Hz) played on a flute. </w:t>
      </w:r>
      <w:r w:rsidR="00493335">
        <w:t>Top – plot of the time-domain function</w:t>
      </w:r>
      <w:r w:rsidR="004D33B7">
        <w:t>: x-axis is time, y-axis is signal’s amplitude</w:t>
      </w:r>
      <w:r w:rsidR="00493335">
        <w:t>. Bottom – plot of the frequency-domain function, also called spectrogram</w:t>
      </w:r>
      <w:r w:rsidR="004D33B7">
        <w:t>: x-axis is time (the signal was partitioned into chunks, and the transform was made on each of those chunks), y-axis is frequency, and z-axis (color intensity) is amplitude</w:t>
      </w:r>
      <w:r w:rsidR="00493335">
        <w:t xml:space="preserve">. </w:t>
      </w:r>
      <w:r>
        <w:t xml:space="preserve">A note played on flute has the fundamental </w:t>
      </w:r>
      <w:r w:rsidR="00493335">
        <w:t xml:space="preserve">considerably </w:t>
      </w:r>
      <w:r w:rsidR="004D33B7">
        <w:t xml:space="preserve">louder </w:t>
      </w:r>
      <w:r w:rsidR="00493335">
        <w:t xml:space="preserve">than </w:t>
      </w:r>
      <w:r>
        <w:t>the harmonics</w:t>
      </w:r>
      <w:r w:rsidR="00493335">
        <w:t>,</w:t>
      </w:r>
      <w:r w:rsidR="00493335" w:rsidRPr="00493335">
        <w:t xml:space="preserve"> </w:t>
      </w:r>
      <w:r w:rsidR="00493335">
        <w:t>so the sound wave generated look pretty close to a sine wave. The spectrogram clearly shows the harmonics</w:t>
      </w:r>
      <w:r w:rsidR="008A391C">
        <w:t>.</w:t>
      </w:r>
    </w:p>
    <w:p w:rsidR="00CF32D1" w:rsidRDefault="00CF32D1" w:rsidP="007F7529"/>
    <w:p w:rsidR="00CF32D1" w:rsidRDefault="00CF32D1" w:rsidP="007F7529">
      <w:r>
        <w:tab/>
        <w:t xml:space="preserve">As we’ll do digital signal processing, </w:t>
      </w:r>
      <w:r w:rsidR="007E1440">
        <w:t xml:space="preserve">we’ll not be working with continuous functions, but rather with discrete ones. </w:t>
      </w:r>
      <w:r w:rsidR="007F0261" w:rsidRPr="007F0261">
        <w:t xml:space="preserve">A DFT </w:t>
      </w:r>
      <w:r w:rsidR="007F0261">
        <w:t xml:space="preserve">(Discrete Fourier Transform) </w:t>
      </w:r>
      <w:r w:rsidR="007F0261" w:rsidRPr="007F0261">
        <w:t>is a Fourier that transforms a discrete number of samples of a time wave and converts them into a frequency spectrum</w:t>
      </w:r>
      <w:r w:rsidR="00832DA3">
        <w:t xml:space="preserve"> (Fig. 3.7)</w:t>
      </w:r>
      <w:r w:rsidR="007F0261" w:rsidRPr="007F0261">
        <w:t>.</w:t>
      </w:r>
      <w:r w:rsidR="007F0261">
        <w:t xml:space="preserve"> The IDFT (Inve</w:t>
      </w:r>
      <w:r w:rsidR="00295E63">
        <w:t>rse Discrete Fourier Transform)</w:t>
      </w:r>
      <w:r w:rsidR="007F0261">
        <w:t xml:space="preserve"> transforms the frequency spectrum to a discrete number of samples.</w:t>
      </w:r>
      <w:r w:rsidR="00295E63">
        <w:t xml:space="preserve"> </w:t>
      </w:r>
      <w:r w:rsidR="00295E63" w:rsidRPr="00295E63">
        <w:t>The equation for the Discrete Fourier Transform is</w:t>
      </w:r>
      <w:r w:rsidR="00295E63">
        <w:t>:</w:t>
      </w:r>
    </w:p>
    <w:p w:rsidR="00295E63" w:rsidRDefault="00295E63" w:rsidP="007F7529"/>
    <w:p w:rsidR="00295E63" w:rsidRPr="00295E63" w:rsidRDefault="00295E63" w:rsidP="00295E63">
      <w:pPr>
        <w:jc w:val="center"/>
        <w:rPr>
          <w:sz w:val="32"/>
        </w:rPr>
      </w:pPr>
      <m:oMathPara>
        <m:oMathParaPr>
          <m:jc m:val="right"/>
        </m:oMathParaPr>
        <m:oMath>
          <m:r>
            <w:rPr>
              <w:rFonts w:ascii="Cambria Math" w:hAnsi="Cambria Math"/>
              <w:sz w:val="32"/>
            </w:rPr>
            <m:t>F</m:t>
          </m:r>
          <m:d>
            <m:dPr>
              <m:ctrlPr>
                <w:rPr>
                  <w:rFonts w:ascii="Cambria Math" w:hAnsi="Cambria Math"/>
                  <w:i/>
                  <w:sz w:val="32"/>
                </w:rPr>
              </m:ctrlPr>
            </m:dPr>
            <m:e>
              <m:r>
                <w:rPr>
                  <w:rFonts w:ascii="Cambria Math" w:hAnsi="Cambria Math"/>
                  <w:sz w:val="32"/>
                </w:rPr>
                <m:t>n</m:t>
              </m:r>
            </m:e>
          </m:d>
          <m:r>
            <w:rPr>
              <w:rFonts w:ascii="Cambria Math" w:hAnsi="Cambria Math"/>
              <w:sz w:val="32"/>
            </w:rPr>
            <m:t>=</m:t>
          </m:r>
          <m:nary>
            <m:naryPr>
              <m:chr m:val="∑"/>
              <m:limLoc m:val="undOvr"/>
              <m:ctrlPr>
                <w:rPr>
                  <w:rFonts w:ascii="Cambria Math" w:hAnsi="Cambria Math"/>
                  <w:i/>
                  <w:sz w:val="32"/>
                </w:rPr>
              </m:ctrlPr>
            </m:naryPr>
            <m:sub>
              <m:r>
                <w:rPr>
                  <w:rFonts w:ascii="Cambria Math" w:hAnsi="Cambria Math"/>
                  <w:sz w:val="32"/>
                </w:rPr>
                <m:t>k=0</m:t>
              </m:r>
            </m:sub>
            <m:sup>
              <m:r>
                <w:rPr>
                  <w:rFonts w:ascii="Cambria Math" w:hAnsi="Cambria Math"/>
                  <w:sz w:val="32"/>
                </w:rPr>
                <m:t>N-1</m:t>
              </m:r>
            </m:sup>
            <m:e>
              <m:r>
                <w:rPr>
                  <w:rFonts w:ascii="Cambria Math" w:hAnsi="Cambria Math"/>
                  <w:sz w:val="32"/>
                </w:rPr>
                <m:t>x</m:t>
              </m:r>
              <m:d>
                <m:dPr>
                  <m:ctrlPr>
                    <w:rPr>
                      <w:rFonts w:ascii="Cambria Math" w:hAnsi="Cambria Math"/>
                      <w:i/>
                      <w:sz w:val="32"/>
                    </w:rPr>
                  </m:ctrlPr>
                </m:dPr>
                <m:e>
                  <m:r>
                    <w:rPr>
                      <w:rFonts w:ascii="Cambria Math" w:hAnsi="Cambria Math"/>
                      <w:sz w:val="32"/>
                    </w:rPr>
                    <m:t>k</m:t>
                  </m:r>
                </m:e>
              </m:d>
              <m:sSup>
                <m:sSupPr>
                  <m:ctrlPr>
                    <w:rPr>
                      <w:rFonts w:ascii="Cambria Math" w:hAnsi="Cambria Math"/>
                      <w:i/>
                      <w:sz w:val="32"/>
                    </w:rPr>
                  </m:ctrlPr>
                </m:sSupPr>
                <m:e>
                  <m:r>
                    <w:rPr>
                      <w:rFonts w:ascii="Cambria Math" w:hAnsi="Cambria Math"/>
                      <w:sz w:val="32"/>
                    </w:rPr>
                    <m:t>e</m:t>
                  </m:r>
                </m:e>
                <m:sup>
                  <m:r>
                    <w:rPr>
                      <w:rFonts w:ascii="Cambria Math" w:hAnsi="Cambria Math"/>
                      <w:sz w:val="32"/>
                    </w:rPr>
                    <m:t>-i2kπ</m:t>
                  </m:r>
                  <m:f>
                    <m:fPr>
                      <m:ctrlPr>
                        <w:rPr>
                          <w:rFonts w:ascii="Cambria Math" w:hAnsi="Cambria Math"/>
                          <w:i/>
                          <w:sz w:val="32"/>
                        </w:rPr>
                      </m:ctrlPr>
                    </m:fPr>
                    <m:num>
                      <m:r>
                        <w:rPr>
                          <w:rFonts w:ascii="Cambria Math" w:hAnsi="Cambria Math"/>
                          <w:sz w:val="32"/>
                        </w:rPr>
                        <m:t>n</m:t>
                      </m:r>
                    </m:num>
                    <m:den>
                      <m:r>
                        <w:rPr>
                          <w:rFonts w:ascii="Cambria Math" w:hAnsi="Cambria Math"/>
                          <w:sz w:val="32"/>
                        </w:rPr>
                        <m:t>N</m:t>
                      </m:r>
                    </m:den>
                  </m:f>
                </m:sup>
              </m:sSup>
              <m:r>
                <w:rPr>
                  <w:rFonts w:ascii="Cambria Math" w:hAnsi="Cambria Math"/>
                  <w:sz w:val="32"/>
                </w:rPr>
                <m:t xml:space="preserve">   </m:t>
              </m:r>
              <m:r>
                <m:rPr>
                  <m:sty m:val="p"/>
                </m:rPr>
                <w:rPr>
                  <w:rFonts w:ascii="Cambria Math" w:hAnsi="Cambria Math"/>
                </w:rPr>
                <m:t>for n=0…N-1,</m:t>
              </m:r>
              <m:r>
                <w:rPr>
                  <w:rFonts w:ascii="Cambria Math" w:hAnsi="Cambria Math"/>
                  <w:sz w:val="32"/>
                </w:rPr>
                <m:t xml:space="preserve">                 </m:t>
              </m:r>
              <m:r>
                <m:rPr>
                  <m:sty m:val="p"/>
                </m:rPr>
                <w:rPr>
                  <w:rFonts w:ascii="Cambria Math" w:hAnsi="Cambria Math"/>
                </w:rPr>
                <m:t xml:space="preserve">(3.6) </m:t>
              </m:r>
              <m:r>
                <w:rPr>
                  <w:rFonts w:ascii="Cambria Math" w:hAnsi="Cambria Math"/>
                  <w:sz w:val="32"/>
                </w:rPr>
                <m:t xml:space="preserve"> </m:t>
              </m:r>
            </m:e>
          </m:nary>
        </m:oMath>
      </m:oMathPara>
    </w:p>
    <w:p w:rsidR="008928C5" w:rsidRDefault="00806977" w:rsidP="007F7529">
      <w:r>
        <w:t>w</w:t>
      </w:r>
      <w:r w:rsidR="00295E63" w:rsidRPr="00295E63">
        <w:t xml:space="preserve">here F(n) is </w:t>
      </w:r>
      <w:r>
        <w:t xml:space="preserve">the amplitude at the frequency </w:t>
      </w:r>
      <w:r w:rsidR="00295E63" w:rsidRPr="00295E63">
        <w:t>n, and N is the number of discrete samples taken.</w:t>
      </w:r>
      <w:r>
        <w:t xml:space="preserve"> </w:t>
      </w:r>
    </w:p>
    <w:p w:rsidR="008928C5" w:rsidRDefault="008928C5" w:rsidP="007F7529"/>
    <w:p w:rsidR="008928C5" w:rsidRDefault="008928C5" w:rsidP="007F7529"/>
    <w:p w:rsidR="00295E63" w:rsidRDefault="00806977" w:rsidP="007F7529">
      <w:r>
        <w:lastRenderedPageBreak/>
        <w:t>Note that:</w:t>
      </w:r>
    </w:p>
    <w:p w:rsidR="008928C5" w:rsidRDefault="008928C5" w:rsidP="007F7529"/>
    <w:p w:rsidR="00806977" w:rsidRDefault="00E315A1" w:rsidP="007F7529">
      <m:oMathPara>
        <m:oMathParaPr>
          <m:jc m:val="right"/>
        </m:oMathParaPr>
        <m:oMath>
          <m:sSup>
            <m:sSupPr>
              <m:ctrlPr>
                <w:rPr>
                  <w:rFonts w:ascii="Cambria Math" w:hAnsi="Cambria Math"/>
                  <w:i/>
                  <w:sz w:val="32"/>
                </w:rPr>
              </m:ctrlPr>
            </m:sSupPr>
            <m:e>
              <m:r>
                <w:rPr>
                  <w:rFonts w:ascii="Cambria Math" w:hAnsi="Cambria Math"/>
                  <w:sz w:val="32"/>
                </w:rPr>
                <m:t>e</m:t>
              </m:r>
            </m:e>
            <m:sup>
              <m:r>
                <w:rPr>
                  <w:rFonts w:ascii="Cambria Math" w:hAnsi="Cambria Math"/>
                  <w:sz w:val="32"/>
                </w:rPr>
                <m:t>ix</m:t>
              </m:r>
            </m:sup>
          </m:sSup>
          <m:r>
            <w:rPr>
              <w:rFonts w:ascii="Cambria Math" w:hAnsi="Cambria Math"/>
              <w:sz w:val="32"/>
            </w:rPr>
            <m:t>=</m:t>
          </m:r>
          <m:func>
            <m:funcPr>
              <m:ctrlPr>
                <w:rPr>
                  <w:rFonts w:ascii="Cambria Math" w:hAnsi="Cambria Math"/>
                  <w:i/>
                  <w:sz w:val="32"/>
                </w:rPr>
              </m:ctrlPr>
            </m:funcPr>
            <m:fName>
              <m:r>
                <m:rPr>
                  <m:sty m:val="p"/>
                </m:rPr>
                <w:rPr>
                  <w:rFonts w:ascii="Cambria Math" w:hAnsi="Cambria Math"/>
                  <w:sz w:val="32"/>
                </w:rPr>
                <m:t>cos</m:t>
              </m:r>
            </m:fName>
            <m:e>
              <m:r>
                <w:rPr>
                  <w:rFonts w:ascii="Cambria Math" w:hAnsi="Cambria Math"/>
                  <w:sz w:val="32"/>
                </w:rPr>
                <m:t>x+i</m:t>
              </m:r>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 xml:space="preserve">x </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Euler’s identity</m:t>
                      </m:r>
                    </m:e>
                  </m:d>
                  <m:r>
                    <m:rPr>
                      <m:sty m:val="p"/>
                    </m:rPr>
                    <w:rPr>
                      <w:rFonts w:ascii="Cambria Math" w:hAnsi="Cambria Math"/>
                    </w:rPr>
                    <m:t>,                                   (3.7)</m:t>
                  </m:r>
                </m:e>
              </m:func>
            </m:e>
          </m:func>
        </m:oMath>
      </m:oMathPara>
    </w:p>
    <w:p w:rsidR="00806977" w:rsidRDefault="00832DA3" w:rsidP="007F7529">
      <w:r>
        <w:t>i.e. each frequency has a cosine and a sine component, each with its own amplitude.</w:t>
      </w:r>
    </w:p>
    <w:p w:rsidR="008928C5" w:rsidRDefault="008928C5" w:rsidP="007F7529"/>
    <w:p w:rsidR="00832DA3" w:rsidRDefault="00E315A1" w:rsidP="007F7529">
      <w:r>
        <w:rPr>
          <w:noProof/>
          <w:lang w:val="ro-RO" w:eastAsia="ro-RO"/>
        </w:rPr>
        <w:pict>
          <v:shape id="_x0000_s1061" type="#_x0000_t32" style="position:absolute;margin-left:-299.6pt;margin-top:14.9pt;width:18.4pt;height:18.45pt;flip:x;z-index:251701248" o:connectortype="straight" strokeweight="1.5pt">
            <v:stroke endarrow="block" endarrowlength="long"/>
          </v:shape>
        </w:pict>
      </w:r>
      <w:r w:rsidR="00832DA3">
        <w:rPr>
          <w:noProof/>
          <w:lang w:val="ro-RO" w:eastAsia="ro-RO"/>
        </w:rPr>
        <w:drawing>
          <wp:anchor distT="0" distB="0" distL="114300" distR="114300" simplePos="0" relativeHeight="251694080" behindDoc="1" locked="0" layoutInCell="1" allowOverlap="1">
            <wp:simplePos x="0" y="0"/>
            <wp:positionH relativeFrom="column">
              <wp:posOffset>2540</wp:posOffset>
            </wp:positionH>
            <wp:positionV relativeFrom="paragraph">
              <wp:posOffset>0</wp:posOffset>
            </wp:positionV>
            <wp:extent cx="4329430" cy="3051175"/>
            <wp:effectExtent l="19050" t="0" r="0" b="0"/>
            <wp:wrapThrough wrapText="bothSides">
              <wp:wrapPolygon edited="0">
                <wp:start x="-95" y="0"/>
                <wp:lineTo x="-95" y="21443"/>
                <wp:lineTo x="21575" y="21443"/>
                <wp:lineTo x="21575" y="0"/>
                <wp:lineTo x="-95" y="0"/>
              </wp:wrapPolygon>
            </wp:wrapThrough>
            <wp:docPr id="30" name="Imagine 30" descr="D:\git\Licenta\Discuri\docs\imgs\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git\Licenta\Discuri\docs\imgs\spectrum.png"/>
                    <pic:cNvPicPr>
                      <a:picLocks noChangeAspect="1" noChangeArrowheads="1"/>
                    </pic:cNvPicPr>
                  </pic:nvPicPr>
                  <pic:blipFill>
                    <a:blip r:embed="rId13"/>
                    <a:srcRect/>
                    <a:stretch>
                      <a:fillRect/>
                    </a:stretch>
                  </pic:blipFill>
                  <pic:spPr bwMode="auto">
                    <a:xfrm>
                      <a:off x="0" y="0"/>
                      <a:ext cx="4329430" cy="3051175"/>
                    </a:xfrm>
                    <a:prstGeom prst="rect">
                      <a:avLst/>
                    </a:prstGeom>
                    <a:noFill/>
                    <a:ln w="9525">
                      <a:noFill/>
                      <a:miter lim="800000"/>
                      <a:headEnd/>
                      <a:tailEnd/>
                    </a:ln>
                  </pic:spPr>
                </pic:pic>
              </a:graphicData>
            </a:graphic>
          </wp:anchor>
        </w:drawing>
      </w:r>
      <w:r w:rsidR="00832DA3">
        <w:t xml:space="preserve">Fig. 3.7. Spectral plot of the same signal from Fig. 3.6. </w:t>
      </w:r>
      <w:r w:rsidR="008928C5">
        <w:t>This time, the whole signal was put into the Fourier transform. Harmonics can be clearly seen.</w:t>
      </w:r>
    </w:p>
    <w:p w:rsidR="00975323" w:rsidRDefault="00975323" w:rsidP="007F7529"/>
    <w:p w:rsidR="00975323" w:rsidRDefault="00975323" w:rsidP="007F7529"/>
    <w:p w:rsidR="00975323" w:rsidRDefault="00975323" w:rsidP="007F7529"/>
    <w:p w:rsidR="00975323" w:rsidRDefault="00975323" w:rsidP="007F7529"/>
    <w:p w:rsidR="00975323" w:rsidRDefault="00975323" w:rsidP="007F7529"/>
    <w:p w:rsidR="00975323" w:rsidRDefault="00975323" w:rsidP="007F7529"/>
    <w:p w:rsidR="00975323" w:rsidRDefault="00975323" w:rsidP="007F7529"/>
    <w:p w:rsidR="00975323" w:rsidRDefault="00975323" w:rsidP="007F7529"/>
    <w:p w:rsidR="00975323" w:rsidRDefault="00975323" w:rsidP="007F7529"/>
    <w:p w:rsidR="00975323" w:rsidRDefault="00975323" w:rsidP="007F7529"/>
    <w:p w:rsidR="00975323" w:rsidRDefault="00975323" w:rsidP="007F7529"/>
    <w:p w:rsidR="00975323" w:rsidRDefault="00975323" w:rsidP="007F7529"/>
    <w:p w:rsidR="00975323" w:rsidRDefault="00975323" w:rsidP="007F7529"/>
    <w:p w:rsidR="00ED08BA" w:rsidRDefault="00E315A1" w:rsidP="007F7529">
      <w:r>
        <w:rPr>
          <w:noProof/>
          <w:lang w:val="ro-RO" w:eastAsia="ro-RO"/>
        </w:rPr>
        <w:pict>
          <v:shape id="_x0000_s1066" type="#_x0000_t32" style="position:absolute;margin-left:156.45pt;margin-top:-80.6pt;width:18.4pt;height:18.45pt;flip:x;z-index:251705344" o:connectortype="straight" strokeweight="1.5pt">
            <v:stroke endarrow="block" endarrowlength="long"/>
          </v:shape>
        </w:pict>
      </w:r>
      <w:r>
        <w:rPr>
          <w:noProof/>
          <w:lang w:val="ro-RO" w:eastAsia="ro-RO"/>
        </w:rPr>
        <w:pict>
          <v:shape id="_x0000_s1065" type="#_x0000_t32" style="position:absolute;margin-left:75.25pt;margin-top:-172.45pt;width:18.4pt;height:18.45pt;flip:x;z-index:251704320" o:connectortype="straight" strokeweight="1.5pt">
            <v:stroke endarrow="block" endarrowlength="long"/>
          </v:shape>
        </w:pict>
      </w:r>
      <w:r>
        <w:rPr>
          <w:noProof/>
          <w:lang w:val="ro-RO" w:eastAsia="ro-RO"/>
        </w:rPr>
        <w:pict>
          <v:shape id="_x0000_s1064" type="#_x0000_t32" style="position:absolute;margin-left:102pt;margin-top:-172.45pt;width:18.4pt;height:18.45pt;flip:x;z-index:251703296" o:connectortype="straight" strokeweight="1.5pt">
            <v:stroke endarrow="block" endarrowlength="long"/>
          </v:shape>
        </w:pict>
      </w:r>
      <w:r>
        <w:rPr>
          <w:noProof/>
          <w:lang w:val="ro-RO" w:eastAsia="ro-RO"/>
        </w:rPr>
        <w:pict>
          <v:shape id="_x0000_s1063" type="#_x0000_t32" style="position:absolute;margin-left:130.25pt;margin-top:-99.05pt;width:18.4pt;height:18.45pt;flip:x;z-index:251702272" o:connectortype="straight" strokeweight="1.5pt">
            <v:stroke endarrow="block" endarrowlength="long"/>
          </v:shape>
        </w:pict>
      </w:r>
      <w:r w:rsidR="00330552">
        <w:tab/>
        <w:t>The IDFT formula looks similar to the DFT:</w:t>
      </w:r>
      <w:r w:rsidR="00320C15">
        <w:t xml:space="preserve"> (3.8)</w:t>
      </w:r>
    </w:p>
    <w:p w:rsidR="00330552" w:rsidRDefault="00330552" w:rsidP="007F7529">
      <m:oMathPara>
        <m:oMathParaPr>
          <m:jc m:val="right"/>
        </m:oMathParaPr>
        <m:oMath>
          <m:r>
            <w:rPr>
              <w:rFonts w:ascii="Cambria Math" w:hAnsi="Cambria Math"/>
              <w:sz w:val="32"/>
            </w:rPr>
            <m:t>f</m:t>
          </m:r>
          <m:d>
            <m:dPr>
              <m:ctrlPr>
                <w:rPr>
                  <w:rFonts w:ascii="Cambria Math" w:hAnsi="Cambria Math"/>
                  <w:i/>
                  <w:sz w:val="32"/>
                </w:rPr>
              </m:ctrlPr>
            </m:dPr>
            <m:e>
              <m:r>
                <w:rPr>
                  <w:rFonts w:ascii="Cambria Math" w:hAnsi="Cambria Math"/>
                  <w:sz w:val="32"/>
                </w:rPr>
                <m:t>n</m:t>
              </m:r>
            </m:e>
          </m:d>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N</m:t>
              </m:r>
            </m:den>
          </m:f>
          <m:nary>
            <m:naryPr>
              <m:chr m:val="∑"/>
              <m:limLoc m:val="undOvr"/>
              <m:ctrlPr>
                <w:rPr>
                  <w:rFonts w:ascii="Cambria Math" w:hAnsi="Cambria Math"/>
                  <w:i/>
                  <w:sz w:val="32"/>
                </w:rPr>
              </m:ctrlPr>
            </m:naryPr>
            <m:sub>
              <m:r>
                <w:rPr>
                  <w:rFonts w:ascii="Cambria Math" w:hAnsi="Cambria Math"/>
                  <w:sz w:val="32"/>
                </w:rPr>
                <m:t>k=0</m:t>
              </m:r>
            </m:sub>
            <m:sup>
              <m:r>
                <w:rPr>
                  <w:rFonts w:ascii="Cambria Math" w:hAnsi="Cambria Math"/>
                  <w:sz w:val="32"/>
                </w:rPr>
                <m:t>N-1</m:t>
              </m:r>
            </m:sup>
            <m:e>
              <m:r>
                <w:rPr>
                  <w:rFonts w:ascii="Cambria Math" w:hAnsi="Cambria Math"/>
                  <w:sz w:val="32"/>
                </w:rPr>
                <m:t>F</m:t>
              </m:r>
              <m:d>
                <m:dPr>
                  <m:ctrlPr>
                    <w:rPr>
                      <w:rFonts w:ascii="Cambria Math" w:hAnsi="Cambria Math"/>
                      <w:i/>
                      <w:sz w:val="32"/>
                    </w:rPr>
                  </m:ctrlPr>
                </m:dPr>
                <m:e>
                  <m:r>
                    <w:rPr>
                      <w:rFonts w:ascii="Cambria Math" w:hAnsi="Cambria Math"/>
                      <w:sz w:val="32"/>
                    </w:rPr>
                    <m:t>k</m:t>
                  </m:r>
                </m:e>
              </m:d>
              <m:sSup>
                <m:sSupPr>
                  <m:ctrlPr>
                    <w:rPr>
                      <w:rFonts w:ascii="Cambria Math" w:hAnsi="Cambria Math"/>
                      <w:i/>
                      <w:sz w:val="32"/>
                    </w:rPr>
                  </m:ctrlPr>
                </m:sSupPr>
                <m:e>
                  <m:r>
                    <w:rPr>
                      <w:rFonts w:ascii="Cambria Math" w:hAnsi="Cambria Math"/>
                      <w:sz w:val="32"/>
                    </w:rPr>
                    <m:t>e</m:t>
                  </m:r>
                </m:e>
                <m:sup>
                  <m:r>
                    <w:rPr>
                      <w:rFonts w:ascii="Cambria Math" w:hAnsi="Cambria Math"/>
                      <w:sz w:val="32"/>
                    </w:rPr>
                    <m:t>+i2kπ</m:t>
                  </m:r>
                  <m:f>
                    <m:fPr>
                      <m:ctrlPr>
                        <w:rPr>
                          <w:rFonts w:ascii="Cambria Math" w:hAnsi="Cambria Math"/>
                          <w:i/>
                          <w:sz w:val="32"/>
                        </w:rPr>
                      </m:ctrlPr>
                    </m:fPr>
                    <m:num>
                      <m:r>
                        <w:rPr>
                          <w:rFonts w:ascii="Cambria Math" w:hAnsi="Cambria Math"/>
                          <w:sz w:val="32"/>
                        </w:rPr>
                        <m:t>n</m:t>
                      </m:r>
                    </m:num>
                    <m:den>
                      <m:r>
                        <w:rPr>
                          <w:rFonts w:ascii="Cambria Math" w:hAnsi="Cambria Math"/>
                          <w:sz w:val="32"/>
                        </w:rPr>
                        <m:t>N</m:t>
                      </m:r>
                    </m:den>
                  </m:f>
                </m:sup>
              </m:sSup>
              <m:r>
                <w:rPr>
                  <w:rFonts w:ascii="Cambria Math" w:hAnsi="Cambria Math"/>
                  <w:sz w:val="32"/>
                </w:rPr>
                <m:t xml:space="preserve">.                                     </m:t>
              </m:r>
              <m:r>
                <m:rPr>
                  <m:sty m:val="p"/>
                </m:rPr>
                <w:rPr>
                  <w:rFonts w:ascii="Cambria Math" w:hAnsi="Cambria Math"/>
                </w:rPr>
                <m:t>(3.8)</m:t>
              </m:r>
            </m:e>
          </m:nary>
        </m:oMath>
      </m:oMathPara>
    </w:p>
    <w:p w:rsidR="00AC255B" w:rsidRDefault="00AC255B"/>
    <w:p w:rsidR="00AC255B" w:rsidRDefault="00AC255B">
      <w:pPr>
        <w:rPr>
          <w:sz w:val="32"/>
        </w:rPr>
      </w:pPr>
      <w:r w:rsidRPr="00AC255B">
        <w:rPr>
          <w:sz w:val="32"/>
        </w:rPr>
        <w:t>3.4.</w:t>
      </w:r>
      <w:r w:rsidRPr="00AC255B">
        <w:rPr>
          <w:sz w:val="32"/>
        </w:rPr>
        <w:tab/>
        <w:t>Filter design and frequency equalization</w:t>
      </w:r>
    </w:p>
    <w:p w:rsidR="00AC255B" w:rsidRPr="00AF7929" w:rsidRDefault="00AC255B"/>
    <w:p w:rsidR="00AC255B" w:rsidRDefault="00AC255B">
      <w:r>
        <w:tab/>
        <w:t>We’ll want to use filters</w:t>
      </w:r>
      <w:r w:rsidR="00AF7929">
        <w:t>, among other uses,</w:t>
      </w:r>
      <w:r w:rsidR="00F960EF">
        <w:t xml:space="preserve"> to </w:t>
      </w:r>
      <w:r w:rsidR="00AF7929">
        <w:t>change the output signal’s frequency response, i.e. to apply an equalization curve</w:t>
      </w:r>
      <w:r w:rsidR="00E536A7">
        <w:t xml:space="preserve"> ( a set of frequency-gain pairs )</w:t>
      </w:r>
      <w:r w:rsidR="00AF7929">
        <w:t>.</w:t>
      </w:r>
      <w:r w:rsidR="008A0238">
        <w:t xml:space="preserve"> In this section, we’ll discuss ho</w:t>
      </w:r>
      <w:r w:rsidR="00DB3E00">
        <w:t>w to create a FIR filter from a given</w:t>
      </w:r>
      <w:r w:rsidR="008A0238">
        <w:t xml:space="preserve"> equalization curve</w:t>
      </w:r>
      <w:r w:rsidR="00DB3E00">
        <w:t xml:space="preserve">. </w:t>
      </w:r>
      <w:r w:rsidR="00033DBD">
        <w:t>The problem stands in calculating its coefficients based on the desired frequen</w:t>
      </w:r>
      <w:r w:rsidR="00CB5255">
        <w:t>cy and phase response</w:t>
      </w:r>
      <w:r w:rsidR="00033DBD">
        <w:t>.</w:t>
      </w:r>
    </w:p>
    <w:p w:rsidR="00174AD7" w:rsidRDefault="00174AD7">
      <w:r>
        <w:tab/>
      </w:r>
      <w:r w:rsidR="0028356F">
        <w:t xml:space="preserve">For the design of </w:t>
      </w:r>
      <w:r w:rsidR="00CB5255">
        <w:t>FIR filters</w:t>
      </w:r>
      <w:r w:rsidR="0028356F">
        <w:t>, there have been developed several methods:</w:t>
      </w:r>
    </w:p>
    <w:p w:rsidR="00033DBD" w:rsidRDefault="00033DBD" w:rsidP="00033DBD">
      <w:pPr>
        <w:pStyle w:val="Listparagraf"/>
        <w:numPr>
          <w:ilvl w:val="0"/>
          <w:numId w:val="4"/>
        </w:numPr>
      </w:pPr>
      <w:r>
        <w:t>Direct Calculation: In the case of some types of filters, such as high-pass and low-pass filters, their coefficients</w:t>
      </w:r>
      <w:r w:rsidR="001A68CB">
        <w:t xml:space="preserve"> can be directly calculated from formulas</w:t>
      </w:r>
      <w:r>
        <w:t xml:space="preserve">. For example, the ideal low-pass filter </w:t>
      </w:r>
      <w:r w:rsidR="001A68CB">
        <w:t>follows the sinc function, a</w:t>
      </w:r>
      <w:r>
        <w:t>s shown in Fig. 3.8.</w:t>
      </w:r>
    </w:p>
    <w:p w:rsidR="0028356F" w:rsidRDefault="00033DBD" w:rsidP="00033DBD">
      <w:pPr>
        <w:pStyle w:val="Listparagraf"/>
        <w:numPr>
          <w:ilvl w:val="0"/>
          <w:numId w:val="4"/>
        </w:numPr>
      </w:pPr>
      <w:r w:rsidRPr="00033DBD">
        <w:t>Parks-McClellan: The Parks-McClellan method is probably the most widely used FIR filter design method. It is an iteration algorithm that accepts filter specifications in terms of passband and stopband frequencies, passband ripple, and stopband attenuation. The fact that you can directly specify all the important filter parameters is wh</w:t>
      </w:r>
      <w:r>
        <w:t>at makes this method so popular [11].</w:t>
      </w:r>
    </w:p>
    <w:p w:rsidR="00033DBD" w:rsidRPr="00AC255B" w:rsidRDefault="00033DBD" w:rsidP="00033DBD">
      <w:pPr>
        <w:pStyle w:val="Listparagraf"/>
        <w:numPr>
          <w:ilvl w:val="0"/>
          <w:numId w:val="4"/>
        </w:numPr>
      </w:pPr>
      <w:r>
        <w:t>Windowing:</w:t>
      </w:r>
      <w:r w:rsidRPr="00033DBD">
        <w:t xml:space="preserve"> </w:t>
      </w:r>
      <w:r w:rsidR="00CB5255">
        <w:t>Using the property that, the DFT of the impulse response</w:t>
      </w:r>
      <w:r w:rsidR="000B003D">
        <w:t xml:space="preserve"> gives</w:t>
      </w:r>
      <w:r w:rsidR="00CB5255">
        <w:t xml:space="preserve"> the filter’s frequency response, we can calculate the coefficients by applying the IDFT on the wanted response. </w:t>
      </w:r>
      <w:r w:rsidR="000B003D">
        <w:t>After that, the impulse response can be refined by applying a windowing function.</w:t>
      </w:r>
    </w:p>
    <w:p w:rsidR="00033DBD" w:rsidRDefault="000535C7" w:rsidP="00033DBD">
      <w:pPr>
        <w:ind w:left="705"/>
      </w:pPr>
      <w:r>
        <w:rPr>
          <w:noProof/>
          <w:lang w:val="ro-RO" w:eastAsia="ro-RO"/>
        </w:rPr>
        <w:lastRenderedPageBreak/>
        <w:drawing>
          <wp:anchor distT="0" distB="0" distL="114300" distR="114300" simplePos="0" relativeHeight="251706368" behindDoc="1" locked="0" layoutInCell="1" allowOverlap="1">
            <wp:simplePos x="0" y="0"/>
            <wp:positionH relativeFrom="column">
              <wp:posOffset>0</wp:posOffset>
            </wp:positionH>
            <wp:positionV relativeFrom="paragraph">
              <wp:posOffset>-76200</wp:posOffset>
            </wp:positionV>
            <wp:extent cx="6182995" cy="3181350"/>
            <wp:effectExtent l="19050" t="0" r="8255" b="0"/>
            <wp:wrapTopAndBottom/>
            <wp:docPr id="44" name="Imagine 44" descr="D:\git\Licenta\Discuri\docs\imgs\s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git\Licenta\Discuri\docs\imgs\sinc.png"/>
                    <pic:cNvPicPr>
                      <a:picLocks noChangeAspect="1" noChangeArrowheads="1"/>
                    </pic:cNvPicPr>
                  </pic:nvPicPr>
                  <pic:blipFill>
                    <a:blip r:embed="rId14"/>
                    <a:srcRect/>
                    <a:stretch>
                      <a:fillRect/>
                    </a:stretch>
                  </pic:blipFill>
                  <pic:spPr bwMode="auto">
                    <a:xfrm>
                      <a:off x="0" y="0"/>
                      <a:ext cx="6182995" cy="3181350"/>
                    </a:xfrm>
                    <a:prstGeom prst="rect">
                      <a:avLst/>
                    </a:prstGeom>
                    <a:noFill/>
                    <a:ln w="9525">
                      <a:noFill/>
                      <a:miter lim="800000"/>
                      <a:headEnd/>
                      <a:tailEnd/>
                    </a:ln>
                  </pic:spPr>
                </pic:pic>
              </a:graphicData>
            </a:graphic>
          </wp:anchor>
        </w:drawing>
      </w:r>
      <w:r>
        <w:t xml:space="preserve">Fig. 3.8.: The ideal low-pass filter, the sinc function. </w:t>
      </w:r>
      <m:oMath>
        <m:r>
          <w:rPr>
            <w:rFonts w:ascii="Cambria Math" w:hAnsi="Cambria Math"/>
          </w:rPr>
          <m:t>sinc</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ctrlPr>
                  <w:rPr>
                    <w:rFonts w:ascii="Cambria Math" w:hAnsi="Cambria Math"/>
                    <w:i/>
                  </w:rPr>
                </m:ctrlPr>
              </m:e>
            </m:func>
          </m:num>
          <m:den>
            <m:r>
              <w:rPr>
                <w:rFonts w:ascii="Cambria Math" w:hAnsi="Cambria Math"/>
              </w:rPr>
              <m:t>x</m:t>
            </m:r>
          </m:den>
        </m:f>
      </m:oMath>
      <w:r>
        <w:t>. With blue, the FIR coefficients following the sinc function. With red, the coefficients after applying a Blackman window.</w:t>
      </w:r>
    </w:p>
    <w:p w:rsidR="00975323" w:rsidRDefault="00975323"/>
    <w:p w:rsidR="000535C7" w:rsidRDefault="000535C7">
      <w:r>
        <w:br w:type="page"/>
      </w:r>
    </w:p>
    <w:p w:rsidR="00975323" w:rsidRDefault="00975323" w:rsidP="007F7529"/>
    <w:p w:rsidR="001B10B5" w:rsidRPr="00BC1F5C" w:rsidRDefault="00C43F72" w:rsidP="00907BDA">
      <w:r>
        <w:rPr>
          <w:sz w:val="48"/>
        </w:rPr>
        <w:t>Bibliography</w:t>
      </w:r>
    </w:p>
    <w:p w:rsidR="00C43F72" w:rsidRDefault="00C43F72" w:rsidP="000C696E">
      <w:pPr>
        <w:rPr>
          <w:sz w:val="48"/>
        </w:rPr>
      </w:pPr>
    </w:p>
    <w:p w:rsidR="00AE25BE" w:rsidRDefault="00AE25BE" w:rsidP="000C696E">
      <w:pPr>
        <w:rPr>
          <w:szCs w:val="24"/>
        </w:rPr>
      </w:pPr>
      <w:r>
        <w:t>[1].</w:t>
      </w:r>
      <w:r w:rsidRPr="00AE25BE">
        <w:t xml:space="preserve"> American National Standard on Acoustical Terminolo</w:t>
      </w:r>
      <w:r w:rsidRPr="00C91193">
        <w:rPr>
          <w:szCs w:val="24"/>
        </w:rPr>
        <w:t>gy, ANSI/ASA S1.1-2013</w:t>
      </w:r>
    </w:p>
    <w:p w:rsidR="008F7F86" w:rsidRDefault="008F7F86" w:rsidP="000C696E">
      <w:pPr>
        <w:rPr>
          <w:szCs w:val="24"/>
        </w:rPr>
      </w:pPr>
    </w:p>
    <w:p w:rsidR="008F7F86" w:rsidRDefault="008F7F86" w:rsidP="000C696E">
      <w:pPr>
        <w:rPr>
          <w:szCs w:val="24"/>
        </w:rPr>
      </w:pPr>
      <w:r>
        <w:rPr>
          <w:szCs w:val="24"/>
        </w:rPr>
        <w:t xml:space="preserve">[2]. Definitions of longitudinal and transverse waves, </w:t>
      </w:r>
      <w:hyperlink r:id="rId15" w:history="1">
        <w:r w:rsidRPr="00BE6FCA">
          <w:rPr>
            <w:rStyle w:val="Hyperlink"/>
            <w:szCs w:val="24"/>
          </w:rPr>
          <w:t>http://www.dictionary.com</w:t>
        </w:r>
      </w:hyperlink>
      <w:r>
        <w:rPr>
          <w:szCs w:val="24"/>
        </w:rPr>
        <w:t xml:space="preserve"> </w:t>
      </w:r>
    </w:p>
    <w:p w:rsidR="00876647" w:rsidRDefault="00876647" w:rsidP="000C696E">
      <w:pPr>
        <w:rPr>
          <w:szCs w:val="24"/>
        </w:rPr>
      </w:pPr>
    </w:p>
    <w:p w:rsidR="00876647" w:rsidRDefault="00876647" w:rsidP="000C696E">
      <w:pPr>
        <w:rPr>
          <w:szCs w:val="24"/>
        </w:rPr>
      </w:pPr>
      <w:r>
        <w:rPr>
          <w:szCs w:val="24"/>
        </w:rPr>
        <w:t xml:space="preserve">[3]. Sound waves in air, </w:t>
      </w:r>
      <w:hyperlink r:id="rId16" w:history="1">
        <w:r w:rsidRPr="00BE6FCA">
          <w:rPr>
            <w:rStyle w:val="Hyperlink"/>
            <w:szCs w:val="24"/>
          </w:rPr>
          <w:t>http://hyperphysics.phy-astr.gsu.edu/hbase/Sound/tralon.html</w:t>
        </w:r>
      </w:hyperlink>
      <w:r>
        <w:rPr>
          <w:szCs w:val="24"/>
        </w:rPr>
        <w:t xml:space="preserve"> </w:t>
      </w:r>
    </w:p>
    <w:p w:rsidR="00C91193" w:rsidRDefault="00C91193" w:rsidP="000C696E">
      <w:pPr>
        <w:rPr>
          <w:szCs w:val="24"/>
        </w:rPr>
      </w:pPr>
    </w:p>
    <w:p w:rsidR="00C91193" w:rsidRPr="00C91193" w:rsidRDefault="00C91193" w:rsidP="000C696E">
      <w:r>
        <w:rPr>
          <w:szCs w:val="24"/>
        </w:rPr>
        <w:t>[</w:t>
      </w:r>
      <w:r w:rsidR="00A859D2">
        <w:rPr>
          <w:szCs w:val="24"/>
        </w:rPr>
        <w:t>4</w:t>
      </w:r>
      <w:r>
        <w:rPr>
          <w:szCs w:val="24"/>
        </w:rPr>
        <w:t xml:space="preserve">]. </w:t>
      </w:r>
      <w:r w:rsidRPr="00C91193">
        <w:rPr>
          <w:szCs w:val="24"/>
        </w:rPr>
        <w:t>Bowed violin string in slow motion</w:t>
      </w:r>
      <w:r>
        <w:rPr>
          <w:szCs w:val="24"/>
        </w:rPr>
        <w:t xml:space="preserve">, </w:t>
      </w:r>
      <w:hyperlink r:id="rId17" w:history="1">
        <w:r w:rsidRPr="00BE6FCA">
          <w:rPr>
            <w:rStyle w:val="Hyperlink"/>
            <w:szCs w:val="24"/>
          </w:rPr>
          <w:t>https://www.youtube.com/watch?v=6JeyiM0YNo4</w:t>
        </w:r>
      </w:hyperlink>
      <w:r>
        <w:rPr>
          <w:szCs w:val="24"/>
        </w:rPr>
        <w:t xml:space="preserve"> (11.04.2018)</w:t>
      </w:r>
    </w:p>
    <w:p w:rsidR="00AE25BE" w:rsidRDefault="00AE25BE" w:rsidP="000C696E"/>
    <w:p w:rsidR="00384336" w:rsidRDefault="00384336" w:rsidP="000C696E">
      <w:r>
        <w:t xml:space="preserve">[5]. </w:t>
      </w:r>
      <w:r w:rsidRPr="00532511">
        <w:t>Jose Maria Giron-Sierra</w:t>
      </w:r>
      <w:r>
        <w:t xml:space="preserve">: </w:t>
      </w:r>
      <w:r w:rsidRPr="001C2A63">
        <w:rPr>
          <w:i/>
        </w:rPr>
        <w:t>Digital Signal Processin</w:t>
      </w:r>
      <w:r>
        <w:rPr>
          <w:i/>
        </w:rPr>
        <w:t xml:space="preserve">g with Matlab Examples, Volume I, </w:t>
      </w:r>
      <w:r>
        <w:t xml:space="preserve">Springer, </w:t>
      </w:r>
      <w:r w:rsidRPr="001C2A63">
        <w:t>ISBN 978-981-10-2534-1</w:t>
      </w:r>
    </w:p>
    <w:p w:rsidR="00384336" w:rsidRDefault="00384336" w:rsidP="000C696E"/>
    <w:p w:rsidR="00384336" w:rsidRDefault="00384336" w:rsidP="000C696E">
      <w:r>
        <w:t xml:space="preserve">[6]. </w:t>
      </w:r>
      <w:r w:rsidRPr="002248C0">
        <w:t xml:space="preserve">FIR Filter </w:t>
      </w:r>
      <w:r>
        <w:t xml:space="preserve">Design: </w:t>
      </w:r>
      <w:hyperlink r:id="rId18" w:history="1">
        <w:r w:rsidRPr="009C3804">
          <w:rPr>
            <w:rStyle w:val="Hyperlink"/>
          </w:rPr>
          <w:t>http://shodhganga.inflibnet.ac.</w:t>
        </w:r>
        <w:r w:rsidRPr="009C3804">
          <w:rPr>
            <w:rStyle w:val="Hyperlink"/>
          </w:rPr>
          <w:t>i</w:t>
        </w:r>
        <w:r w:rsidRPr="009C3804">
          <w:rPr>
            <w:rStyle w:val="Hyperlink"/>
          </w:rPr>
          <w:t>n/bitstream/10603/24055/10/10_cha</w:t>
        </w:r>
        <w:r w:rsidRPr="009C3804">
          <w:rPr>
            <w:rStyle w:val="Hyperlink"/>
          </w:rPr>
          <w:t>p</w:t>
        </w:r>
        <w:r w:rsidRPr="009C3804">
          <w:rPr>
            <w:rStyle w:val="Hyperlink"/>
          </w:rPr>
          <w:t>ter%205.pdf</w:t>
        </w:r>
      </w:hyperlink>
    </w:p>
    <w:p w:rsidR="00384336" w:rsidRDefault="00384336" w:rsidP="000C696E"/>
    <w:p w:rsidR="00384336" w:rsidRDefault="00384336" w:rsidP="000C696E">
      <w:r>
        <w:t xml:space="preserve">[7]. FIR Filter Basics: </w:t>
      </w:r>
      <w:hyperlink r:id="rId19" w:history="1">
        <w:r w:rsidRPr="009C3804">
          <w:rPr>
            <w:rStyle w:val="Hyperlink"/>
          </w:rPr>
          <w:t>http://dspguru.com/dsp/faqs/fir/basics/</w:t>
        </w:r>
      </w:hyperlink>
    </w:p>
    <w:p w:rsidR="00384336" w:rsidRDefault="00384336" w:rsidP="000C696E"/>
    <w:p w:rsidR="00384336" w:rsidRDefault="00384336" w:rsidP="00384336">
      <w:r>
        <w:t xml:space="preserve">[8]. Finite Impulse Response Filter Design: </w:t>
      </w:r>
    </w:p>
    <w:p w:rsidR="00384336" w:rsidRDefault="00384336" w:rsidP="00384336">
      <w:hyperlink r:id="rId20" w:history="1">
        <w:r w:rsidRPr="00B44700">
          <w:rPr>
            <w:rStyle w:val="Hyperlink"/>
          </w:rPr>
          <w:t>https://www.cs.tut.fi/~ts/Mitra_Kaiser.pdf</w:t>
        </w:r>
      </w:hyperlink>
    </w:p>
    <w:p w:rsidR="00384336" w:rsidRDefault="00384336" w:rsidP="00384336"/>
    <w:p w:rsidR="000A77FF" w:rsidRDefault="000A77FF" w:rsidP="000A77FF">
      <w:r>
        <w:t xml:space="preserve">[9]. </w:t>
      </w:r>
      <w:r w:rsidRPr="000A77FF">
        <w:t>Tang, Kwong-Tin</w:t>
      </w:r>
      <w:r w:rsidR="00986C62">
        <w:t xml:space="preserve">: </w:t>
      </w:r>
      <w:r>
        <w:t>Mathematical Methods for Engineers and Scientists 3. Fourier Analysis, Partial Differential Equations and Variational Methods</w:t>
      </w:r>
      <w:r w:rsidR="00986C62">
        <w:t>, 2017</w:t>
      </w:r>
    </w:p>
    <w:p w:rsidR="00986C62" w:rsidRDefault="00986C62" w:rsidP="000A77FF"/>
    <w:p w:rsidR="00384336" w:rsidRDefault="00384336" w:rsidP="000A77FF">
      <w:r>
        <w:t xml:space="preserve">[10]. Discrete and Fast Fourier Transforms: </w:t>
      </w:r>
      <w:hyperlink r:id="rId21" w:history="1">
        <w:r w:rsidRPr="0072324F">
          <w:rPr>
            <w:rStyle w:val="Hyperlink"/>
          </w:rPr>
          <w:t>http://www.alwayslearn.com/DFT%20and%20FFT%20Tutorial/DFTandFFT_BasicIdea.html</w:t>
        </w:r>
      </w:hyperlink>
    </w:p>
    <w:p w:rsidR="00384336" w:rsidRDefault="00384336" w:rsidP="000A77FF"/>
    <w:p w:rsidR="00384336" w:rsidRDefault="00384336" w:rsidP="000A77FF">
      <w:r>
        <w:t xml:space="preserve">[11]. FIR Filter Design: </w:t>
      </w:r>
      <w:hyperlink r:id="rId22" w:history="1">
        <w:r w:rsidRPr="00BE6FCA">
          <w:rPr>
            <w:rStyle w:val="Hyperlink"/>
          </w:rPr>
          <w:t>https://dspguru.com/dsp/faqs/fir/design/</w:t>
        </w:r>
      </w:hyperlink>
    </w:p>
    <w:p w:rsidR="00384336" w:rsidRPr="00AE25BE" w:rsidRDefault="00384336" w:rsidP="000A77FF"/>
    <w:p w:rsidR="00037E90" w:rsidRDefault="00AE25BE" w:rsidP="00037E90">
      <w:r>
        <w:t>[</w:t>
      </w:r>
      <w:r w:rsidR="00037E90">
        <w:t xml:space="preserve">]. </w:t>
      </w:r>
      <w:r w:rsidR="00037E90" w:rsidRPr="00AA03F9">
        <w:t xml:space="preserve">A tutorial </w:t>
      </w:r>
      <w:r w:rsidR="00037E90">
        <w:t>on Burg's method, algorithm and r</w:t>
      </w:r>
      <w:r w:rsidR="00037E90" w:rsidRPr="00AA03F9">
        <w:t>ecursion</w:t>
      </w:r>
      <w:r w:rsidR="00037E90">
        <w:t xml:space="preserve">, </w:t>
      </w:r>
      <w:r w:rsidR="00037E90" w:rsidRPr="00AA03F9">
        <w:t>Cedrick Collomb</w:t>
      </w:r>
      <w:r w:rsidR="00037E90">
        <w:t>, 2009:</w:t>
      </w:r>
    </w:p>
    <w:p w:rsidR="00037E90" w:rsidRDefault="00E315A1" w:rsidP="00037E90">
      <w:hyperlink r:id="rId23" w:history="1">
        <w:r w:rsidR="00037E90" w:rsidRPr="00B44700">
          <w:rPr>
            <w:rStyle w:val="Hyperlink"/>
          </w:rPr>
          <w:t>http://www.emptyloop.com/technotes/A%20tutorial%20on%20Burg's%20method,%20algorithm%20and%20recursion.pdf</w:t>
        </w:r>
      </w:hyperlink>
    </w:p>
    <w:p w:rsidR="001C2A63" w:rsidRDefault="001C2A63" w:rsidP="000C696E"/>
    <w:p w:rsidR="001C2A63" w:rsidRDefault="001C2A63" w:rsidP="000C696E">
      <w:r>
        <w:t xml:space="preserve">[]. </w:t>
      </w:r>
      <w:r w:rsidRPr="00532511">
        <w:t>Jose Maria Giron-Sierra</w:t>
      </w:r>
      <w:r>
        <w:t xml:space="preserve">: </w:t>
      </w:r>
      <w:r w:rsidRPr="001C2A63">
        <w:rPr>
          <w:i/>
        </w:rPr>
        <w:t>Digital Signal Processin</w:t>
      </w:r>
      <w:r>
        <w:rPr>
          <w:i/>
        </w:rPr>
        <w:t xml:space="preserve">g with Matlab Examples, Volume II, </w:t>
      </w:r>
      <w:r>
        <w:t xml:space="preserve">Springer, </w:t>
      </w:r>
      <w:r w:rsidRPr="001C2A63">
        <w:t>ISBN 978-981-10-2537-2</w:t>
      </w:r>
    </w:p>
    <w:p w:rsidR="001C2A63" w:rsidRDefault="001C2A63" w:rsidP="000C696E"/>
    <w:p w:rsidR="001C2A63" w:rsidRDefault="001C2A63" w:rsidP="000C696E">
      <w:r>
        <w:t xml:space="preserve">[]. </w:t>
      </w:r>
      <w:r w:rsidRPr="00532511">
        <w:t>Jose Maria Giron-Sierra</w:t>
      </w:r>
      <w:r>
        <w:t xml:space="preserve">: </w:t>
      </w:r>
      <w:r w:rsidRPr="001C2A63">
        <w:rPr>
          <w:i/>
        </w:rPr>
        <w:t>Digital Signal Processin</w:t>
      </w:r>
      <w:r>
        <w:rPr>
          <w:i/>
        </w:rPr>
        <w:t xml:space="preserve">g with Matlab Examples, Volume III, </w:t>
      </w:r>
      <w:r>
        <w:t xml:space="preserve">Springer, </w:t>
      </w:r>
      <w:r w:rsidRPr="001C2A63">
        <w:t>ISBN 978-981-10-2540-2</w:t>
      </w:r>
    </w:p>
    <w:p w:rsidR="00D4380A" w:rsidRDefault="00D4380A" w:rsidP="002248C0"/>
    <w:p w:rsidR="002248C0" w:rsidRDefault="00AE25BE" w:rsidP="002248C0">
      <w:r>
        <w:t>[</w:t>
      </w:r>
      <w:r w:rsidR="0000025B">
        <w:t xml:space="preserve">]. </w:t>
      </w:r>
      <w:r w:rsidR="0000025B" w:rsidRPr="002248C0">
        <w:t>FIR Filter</w:t>
      </w:r>
      <w:r w:rsidR="0000025B">
        <w:t xml:space="preserve"> Properties: </w:t>
      </w:r>
      <w:hyperlink r:id="rId24" w:history="1">
        <w:r w:rsidR="0000025B" w:rsidRPr="00BE6FCA">
          <w:rPr>
            <w:rStyle w:val="Hyperlink"/>
          </w:rPr>
          <w:t>http://dspguru.com/dsp/faqs/fir/properties/</w:t>
        </w:r>
      </w:hyperlink>
      <w:r w:rsidR="0000025B">
        <w:t xml:space="preserve"> </w:t>
      </w:r>
    </w:p>
    <w:p w:rsidR="0000025B" w:rsidRDefault="0000025B" w:rsidP="002248C0"/>
    <w:p w:rsidR="0000025B" w:rsidRDefault="0000025B" w:rsidP="002248C0"/>
    <w:p w:rsidR="0000025B" w:rsidRDefault="0000025B" w:rsidP="002248C0"/>
    <w:p w:rsidR="0000025B" w:rsidRPr="001C2A63" w:rsidRDefault="00F470DB" w:rsidP="002248C0">
      <w:r>
        <w:t>[</w:t>
      </w:r>
      <w:r w:rsidR="0000025B">
        <w:t xml:space="preserve">]. IIR Filter Basics: </w:t>
      </w:r>
      <w:hyperlink r:id="rId25" w:history="1">
        <w:r w:rsidR="0000025B" w:rsidRPr="00BE6FCA">
          <w:rPr>
            <w:rStyle w:val="Hyperlink"/>
          </w:rPr>
          <w:t>http://dspguru.com/dsp/faqs/iir/basics/</w:t>
        </w:r>
      </w:hyperlink>
      <w:r w:rsidR="0000025B">
        <w:t xml:space="preserve"> </w:t>
      </w:r>
    </w:p>
    <w:sectPr w:rsidR="0000025B" w:rsidRPr="001C2A63" w:rsidSect="000C696E">
      <w:pgSz w:w="11906" w:h="16838" w:code="9"/>
      <w:pgMar w:top="1440" w:right="1080" w:bottom="1440" w:left="108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41BBA"/>
    <w:multiLevelType w:val="hybridMultilevel"/>
    <w:tmpl w:val="3C282592"/>
    <w:lvl w:ilvl="0" w:tplc="AB50A4C8">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
    <w:nsid w:val="2AF244E7"/>
    <w:multiLevelType w:val="hybridMultilevel"/>
    <w:tmpl w:val="61882CFC"/>
    <w:lvl w:ilvl="0" w:tplc="05C2578E">
      <w:start w:val="1"/>
      <w:numFmt w:val="decimal"/>
      <w:lvlText w:val="%1."/>
      <w:lvlJc w:val="left"/>
      <w:pPr>
        <w:ind w:left="1065" w:hanging="360"/>
      </w:pPr>
      <w:rPr>
        <w:rFonts w:hint="default"/>
      </w:rPr>
    </w:lvl>
    <w:lvl w:ilvl="1" w:tplc="04180019" w:tentative="1">
      <w:start w:val="1"/>
      <w:numFmt w:val="lowerLetter"/>
      <w:lvlText w:val="%2."/>
      <w:lvlJc w:val="left"/>
      <w:pPr>
        <w:ind w:left="1785" w:hanging="360"/>
      </w:pPr>
    </w:lvl>
    <w:lvl w:ilvl="2" w:tplc="0418001B" w:tentative="1">
      <w:start w:val="1"/>
      <w:numFmt w:val="lowerRoman"/>
      <w:lvlText w:val="%3."/>
      <w:lvlJc w:val="right"/>
      <w:pPr>
        <w:ind w:left="2505" w:hanging="180"/>
      </w:pPr>
    </w:lvl>
    <w:lvl w:ilvl="3" w:tplc="0418000F" w:tentative="1">
      <w:start w:val="1"/>
      <w:numFmt w:val="decimal"/>
      <w:lvlText w:val="%4."/>
      <w:lvlJc w:val="left"/>
      <w:pPr>
        <w:ind w:left="3225" w:hanging="360"/>
      </w:pPr>
    </w:lvl>
    <w:lvl w:ilvl="4" w:tplc="04180019" w:tentative="1">
      <w:start w:val="1"/>
      <w:numFmt w:val="lowerLetter"/>
      <w:lvlText w:val="%5."/>
      <w:lvlJc w:val="left"/>
      <w:pPr>
        <w:ind w:left="3945" w:hanging="360"/>
      </w:pPr>
    </w:lvl>
    <w:lvl w:ilvl="5" w:tplc="0418001B" w:tentative="1">
      <w:start w:val="1"/>
      <w:numFmt w:val="lowerRoman"/>
      <w:lvlText w:val="%6."/>
      <w:lvlJc w:val="right"/>
      <w:pPr>
        <w:ind w:left="4665" w:hanging="180"/>
      </w:pPr>
    </w:lvl>
    <w:lvl w:ilvl="6" w:tplc="0418000F" w:tentative="1">
      <w:start w:val="1"/>
      <w:numFmt w:val="decimal"/>
      <w:lvlText w:val="%7."/>
      <w:lvlJc w:val="left"/>
      <w:pPr>
        <w:ind w:left="5385" w:hanging="360"/>
      </w:pPr>
    </w:lvl>
    <w:lvl w:ilvl="7" w:tplc="04180019" w:tentative="1">
      <w:start w:val="1"/>
      <w:numFmt w:val="lowerLetter"/>
      <w:lvlText w:val="%8."/>
      <w:lvlJc w:val="left"/>
      <w:pPr>
        <w:ind w:left="6105" w:hanging="360"/>
      </w:pPr>
    </w:lvl>
    <w:lvl w:ilvl="8" w:tplc="0418001B" w:tentative="1">
      <w:start w:val="1"/>
      <w:numFmt w:val="lowerRoman"/>
      <w:lvlText w:val="%9."/>
      <w:lvlJc w:val="right"/>
      <w:pPr>
        <w:ind w:left="6825" w:hanging="180"/>
      </w:pPr>
    </w:lvl>
  </w:abstractNum>
  <w:abstractNum w:abstractNumId="2">
    <w:nsid w:val="4ABF4010"/>
    <w:multiLevelType w:val="hybridMultilevel"/>
    <w:tmpl w:val="AC06E650"/>
    <w:lvl w:ilvl="0" w:tplc="F05C94F2">
      <w:start w:val="1"/>
      <w:numFmt w:val="decimal"/>
      <w:lvlText w:val="%1."/>
      <w:lvlJc w:val="left"/>
      <w:pPr>
        <w:ind w:left="363" w:hanging="360"/>
      </w:pPr>
      <w:rPr>
        <w:rFonts w:hint="default"/>
      </w:rPr>
    </w:lvl>
    <w:lvl w:ilvl="1" w:tplc="04180019">
      <w:start w:val="1"/>
      <w:numFmt w:val="lowerLetter"/>
      <w:lvlText w:val="%2."/>
      <w:lvlJc w:val="left"/>
      <w:pPr>
        <w:ind w:left="1083" w:hanging="360"/>
      </w:pPr>
    </w:lvl>
    <w:lvl w:ilvl="2" w:tplc="0418001B" w:tentative="1">
      <w:start w:val="1"/>
      <w:numFmt w:val="lowerRoman"/>
      <w:lvlText w:val="%3."/>
      <w:lvlJc w:val="right"/>
      <w:pPr>
        <w:ind w:left="1803" w:hanging="180"/>
      </w:pPr>
    </w:lvl>
    <w:lvl w:ilvl="3" w:tplc="0418000F" w:tentative="1">
      <w:start w:val="1"/>
      <w:numFmt w:val="decimal"/>
      <w:lvlText w:val="%4."/>
      <w:lvlJc w:val="left"/>
      <w:pPr>
        <w:ind w:left="2523" w:hanging="360"/>
      </w:pPr>
    </w:lvl>
    <w:lvl w:ilvl="4" w:tplc="04180019" w:tentative="1">
      <w:start w:val="1"/>
      <w:numFmt w:val="lowerLetter"/>
      <w:lvlText w:val="%5."/>
      <w:lvlJc w:val="left"/>
      <w:pPr>
        <w:ind w:left="3243" w:hanging="360"/>
      </w:pPr>
    </w:lvl>
    <w:lvl w:ilvl="5" w:tplc="0418001B" w:tentative="1">
      <w:start w:val="1"/>
      <w:numFmt w:val="lowerRoman"/>
      <w:lvlText w:val="%6."/>
      <w:lvlJc w:val="right"/>
      <w:pPr>
        <w:ind w:left="3963" w:hanging="180"/>
      </w:pPr>
    </w:lvl>
    <w:lvl w:ilvl="6" w:tplc="0418000F" w:tentative="1">
      <w:start w:val="1"/>
      <w:numFmt w:val="decimal"/>
      <w:lvlText w:val="%7."/>
      <w:lvlJc w:val="left"/>
      <w:pPr>
        <w:ind w:left="4683" w:hanging="360"/>
      </w:pPr>
    </w:lvl>
    <w:lvl w:ilvl="7" w:tplc="04180019" w:tentative="1">
      <w:start w:val="1"/>
      <w:numFmt w:val="lowerLetter"/>
      <w:lvlText w:val="%8."/>
      <w:lvlJc w:val="left"/>
      <w:pPr>
        <w:ind w:left="5403" w:hanging="360"/>
      </w:pPr>
    </w:lvl>
    <w:lvl w:ilvl="8" w:tplc="0418001B" w:tentative="1">
      <w:start w:val="1"/>
      <w:numFmt w:val="lowerRoman"/>
      <w:lvlText w:val="%9."/>
      <w:lvlJc w:val="right"/>
      <w:pPr>
        <w:ind w:left="6123" w:hanging="180"/>
      </w:pPr>
    </w:lvl>
  </w:abstractNum>
  <w:abstractNum w:abstractNumId="3">
    <w:nsid w:val="7E5562C7"/>
    <w:multiLevelType w:val="multilevel"/>
    <w:tmpl w:val="73FE7A0E"/>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00"/>
  <w:displayHorizontalDrawingGridEvery w:val="2"/>
  <w:characterSpacingControl w:val="doNotCompress"/>
  <w:compat/>
  <w:rsids>
    <w:rsidRoot w:val="000C696E"/>
    <w:rsid w:val="0000025B"/>
    <w:rsid w:val="000124BF"/>
    <w:rsid w:val="00033DBD"/>
    <w:rsid w:val="00037E90"/>
    <w:rsid w:val="000535C7"/>
    <w:rsid w:val="0006713F"/>
    <w:rsid w:val="00091978"/>
    <w:rsid w:val="000A77FF"/>
    <w:rsid w:val="000B003D"/>
    <w:rsid w:val="000C696E"/>
    <w:rsid w:val="000C6AA8"/>
    <w:rsid w:val="000D1483"/>
    <w:rsid w:val="000D4061"/>
    <w:rsid w:val="00121534"/>
    <w:rsid w:val="00122F30"/>
    <w:rsid w:val="0013702B"/>
    <w:rsid w:val="001639B7"/>
    <w:rsid w:val="001661AF"/>
    <w:rsid w:val="00172B4E"/>
    <w:rsid w:val="00174AD7"/>
    <w:rsid w:val="001A4059"/>
    <w:rsid w:val="001A68CB"/>
    <w:rsid w:val="001B10B5"/>
    <w:rsid w:val="001C2A63"/>
    <w:rsid w:val="001D3269"/>
    <w:rsid w:val="00221367"/>
    <w:rsid w:val="002248C0"/>
    <w:rsid w:val="00227421"/>
    <w:rsid w:val="0023041F"/>
    <w:rsid w:val="00241635"/>
    <w:rsid w:val="002571F5"/>
    <w:rsid w:val="00266296"/>
    <w:rsid w:val="0028356F"/>
    <w:rsid w:val="00290E1B"/>
    <w:rsid w:val="00295E63"/>
    <w:rsid w:val="002D05A4"/>
    <w:rsid w:val="002E70D4"/>
    <w:rsid w:val="00300EFA"/>
    <w:rsid w:val="00304AED"/>
    <w:rsid w:val="00320C15"/>
    <w:rsid w:val="00321132"/>
    <w:rsid w:val="00330552"/>
    <w:rsid w:val="00384336"/>
    <w:rsid w:val="003B1EC3"/>
    <w:rsid w:val="003B35EE"/>
    <w:rsid w:val="003B5205"/>
    <w:rsid w:val="003C5A7D"/>
    <w:rsid w:val="0043402D"/>
    <w:rsid w:val="0045213A"/>
    <w:rsid w:val="00456B86"/>
    <w:rsid w:val="00493335"/>
    <w:rsid w:val="004A3D1D"/>
    <w:rsid w:val="004A4794"/>
    <w:rsid w:val="004B41E2"/>
    <w:rsid w:val="004D33B7"/>
    <w:rsid w:val="004D55F1"/>
    <w:rsid w:val="004F490D"/>
    <w:rsid w:val="00507936"/>
    <w:rsid w:val="00512080"/>
    <w:rsid w:val="00532511"/>
    <w:rsid w:val="005573EE"/>
    <w:rsid w:val="005626ED"/>
    <w:rsid w:val="00590E52"/>
    <w:rsid w:val="005A0FB9"/>
    <w:rsid w:val="005F0EB2"/>
    <w:rsid w:val="00630479"/>
    <w:rsid w:val="00651145"/>
    <w:rsid w:val="00656025"/>
    <w:rsid w:val="00656425"/>
    <w:rsid w:val="00663E22"/>
    <w:rsid w:val="006976AD"/>
    <w:rsid w:val="006A3CC6"/>
    <w:rsid w:val="006B33DB"/>
    <w:rsid w:val="006D1B4D"/>
    <w:rsid w:val="006D2B8F"/>
    <w:rsid w:val="006F5DB4"/>
    <w:rsid w:val="00700655"/>
    <w:rsid w:val="00726166"/>
    <w:rsid w:val="007435C5"/>
    <w:rsid w:val="00750D38"/>
    <w:rsid w:val="00754E5A"/>
    <w:rsid w:val="00755A35"/>
    <w:rsid w:val="0079410F"/>
    <w:rsid w:val="007A556C"/>
    <w:rsid w:val="007B71AB"/>
    <w:rsid w:val="007C0EFD"/>
    <w:rsid w:val="007D04A1"/>
    <w:rsid w:val="007E1440"/>
    <w:rsid w:val="007F0261"/>
    <w:rsid w:val="007F155A"/>
    <w:rsid w:val="007F7529"/>
    <w:rsid w:val="007F7EFC"/>
    <w:rsid w:val="00806977"/>
    <w:rsid w:val="00832DA3"/>
    <w:rsid w:val="0086233D"/>
    <w:rsid w:val="00865090"/>
    <w:rsid w:val="00876647"/>
    <w:rsid w:val="00880005"/>
    <w:rsid w:val="00884511"/>
    <w:rsid w:val="008928C5"/>
    <w:rsid w:val="0089535E"/>
    <w:rsid w:val="008A0238"/>
    <w:rsid w:val="008A391C"/>
    <w:rsid w:val="008B1A35"/>
    <w:rsid w:val="008B1D13"/>
    <w:rsid w:val="008F7F86"/>
    <w:rsid w:val="009051EA"/>
    <w:rsid w:val="00907BDA"/>
    <w:rsid w:val="009258CD"/>
    <w:rsid w:val="0093333A"/>
    <w:rsid w:val="00975323"/>
    <w:rsid w:val="00986C62"/>
    <w:rsid w:val="00991189"/>
    <w:rsid w:val="009E1B19"/>
    <w:rsid w:val="00A00379"/>
    <w:rsid w:val="00A06236"/>
    <w:rsid w:val="00A608F6"/>
    <w:rsid w:val="00A77CBD"/>
    <w:rsid w:val="00A859D2"/>
    <w:rsid w:val="00AC255B"/>
    <w:rsid w:val="00AC5CB5"/>
    <w:rsid w:val="00AD78D9"/>
    <w:rsid w:val="00AE0DEE"/>
    <w:rsid w:val="00AE25BE"/>
    <w:rsid w:val="00AF38C4"/>
    <w:rsid w:val="00AF4B13"/>
    <w:rsid w:val="00AF7929"/>
    <w:rsid w:val="00B459C9"/>
    <w:rsid w:val="00B51097"/>
    <w:rsid w:val="00B65511"/>
    <w:rsid w:val="00B7391B"/>
    <w:rsid w:val="00B74A5F"/>
    <w:rsid w:val="00BC1F5C"/>
    <w:rsid w:val="00BF3D79"/>
    <w:rsid w:val="00BF56ED"/>
    <w:rsid w:val="00C4010A"/>
    <w:rsid w:val="00C43F72"/>
    <w:rsid w:val="00C72217"/>
    <w:rsid w:val="00C76A04"/>
    <w:rsid w:val="00C91193"/>
    <w:rsid w:val="00C9372C"/>
    <w:rsid w:val="00CB2C8F"/>
    <w:rsid w:val="00CB5255"/>
    <w:rsid w:val="00CB5DEE"/>
    <w:rsid w:val="00CC0B38"/>
    <w:rsid w:val="00CC2666"/>
    <w:rsid w:val="00CD0E94"/>
    <w:rsid w:val="00CF32D1"/>
    <w:rsid w:val="00CF5D4E"/>
    <w:rsid w:val="00D00C62"/>
    <w:rsid w:val="00D1231B"/>
    <w:rsid w:val="00D25191"/>
    <w:rsid w:val="00D31D75"/>
    <w:rsid w:val="00D410B7"/>
    <w:rsid w:val="00D4380A"/>
    <w:rsid w:val="00D623AD"/>
    <w:rsid w:val="00D71D53"/>
    <w:rsid w:val="00D86142"/>
    <w:rsid w:val="00D86528"/>
    <w:rsid w:val="00DB3E00"/>
    <w:rsid w:val="00DB65C6"/>
    <w:rsid w:val="00DD6910"/>
    <w:rsid w:val="00E0000F"/>
    <w:rsid w:val="00E01B30"/>
    <w:rsid w:val="00E069EA"/>
    <w:rsid w:val="00E144AB"/>
    <w:rsid w:val="00E315A1"/>
    <w:rsid w:val="00E536A7"/>
    <w:rsid w:val="00E81EA0"/>
    <w:rsid w:val="00E82586"/>
    <w:rsid w:val="00E9517A"/>
    <w:rsid w:val="00ED08BA"/>
    <w:rsid w:val="00F05535"/>
    <w:rsid w:val="00F446B4"/>
    <w:rsid w:val="00F470DB"/>
    <w:rsid w:val="00F562F0"/>
    <w:rsid w:val="00F57710"/>
    <w:rsid w:val="00F60A06"/>
    <w:rsid w:val="00F960EF"/>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2" type="connector" idref="#_x0000_s1061"/>
        <o:r id="V:Rule13" type="connector" idref="#_x0000_s1063"/>
        <o:r id="V:Rule14" type="connector" idref="#_x0000_s1033"/>
        <o:r id="V:Rule15" type="connector" idref="#_x0000_s1064"/>
        <o:r id="V:Rule16" type="connector" idref="#_x0000_s1066"/>
        <o:r id="V:Rule17" type="connector" idref="#_x0000_s1065"/>
        <o:r id="V:Rule18" type="connector" idref="#_x0000_s1039"/>
        <o:r id="V:Rule19" type="connector" idref="#_x0000_s1035"/>
        <o:r id="V:Rule20" type="connector" idref="#_x0000_s1037"/>
        <o:r id="V:Rule21" type="connector" idref="#_x0000_s1031"/>
        <o:r id="V:Rule22" type="connector" idref="#_x0000_s1041"/>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529"/>
    <w:rPr>
      <w:rFonts w:ascii="Times New Roman" w:eastAsia="SimSun" w:hAnsi="Times New Roman" w:cs="Times New Roman"/>
      <w:sz w:val="24"/>
      <w:szCs w:val="20"/>
      <w:lang w:val="en-US"/>
    </w:rPr>
  </w:style>
  <w:style w:type="paragraph" w:styleId="Titlu9">
    <w:name w:val="heading 9"/>
    <w:basedOn w:val="Normal"/>
    <w:next w:val="Normal"/>
    <w:link w:val="Titlu9Caracter"/>
    <w:semiHidden/>
    <w:unhideWhenUsed/>
    <w:qFormat/>
    <w:rsid w:val="000C696E"/>
    <w:pPr>
      <w:keepNext/>
      <w:outlineLvl w:val="8"/>
    </w:pPr>
    <w:rPr>
      <w:b/>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9Caracter">
    <w:name w:val="Titlu 9 Caracter"/>
    <w:basedOn w:val="Fontdeparagrafimplicit"/>
    <w:link w:val="Titlu9"/>
    <w:semiHidden/>
    <w:rsid w:val="000C696E"/>
    <w:rPr>
      <w:rFonts w:ascii="Times New Roman" w:eastAsia="SimSun" w:hAnsi="Times New Roman" w:cs="Times New Roman"/>
      <w:b/>
      <w:sz w:val="28"/>
      <w:szCs w:val="20"/>
      <w:lang w:val="en-US"/>
    </w:rPr>
  </w:style>
  <w:style w:type="paragraph" w:styleId="Titlu">
    <w:name w:val="Title"/>
    <w:basedOn w:val="Normal"/>
    <w:link w:val="TitluCaracter"/>
    <w:qFormat/>
    <w:rsid w:val="000C696E"/>
    <w:pPr>
      <w:jc w:val="center"/>
    </w:pPr>
    <w:rPr>
      <w:b/>
      <w:sz w:val="28"/>
    </w:rPr>
  </w:style>
  <w:style w:type="character" w:customStyle="1" w:styleId="TitluCaracter">
    <w:name w:val="Titlu Caracter"/>
    <w:basedOn w:val="Fontdeparagrafimplicit"/>
    <w:link w:val="Titlu"/>
    <w:rsid w:val="000C696E"/>
    <w:rPr>
      <w:rFonts w:ascii="Times New Roman" w:eastAsia="SimSun" w:hAnsi="Times New Roman" w:cs="Times New Roman"/>
      <w:b/>
      <w:sz w:val="28"/>
      <w:szCs w:val="20"/>
      <w:lang w:val="en-US"/>
    </w:rPr>
  </w:style>
  <w:style w:type="paragraph" w:styleId="Subtitlu">
    <w:name w:val="Subtitle"/>
    <w:basedOn w:val="Normal"/>
    <w:link w:val="SubtitluCaracter"/>
    <w:qFormat/>
    <w:rsid w:val="000C696E"/>
    <w:rPr>
      <w:b/>
      <w:sz w:val="22"/>
    </w:rPr>
  </w:style>
  <w:style w:type="character" w:customStyle="1" w:styleId="SubtitluCaracter">
    <w:name w:val="Subtitlu Caracter"/>
    <w:basedOn w:val="Fontdeparagrafimplicit"/>
    <w:link w:val="Subtitlu"/>
    <w:rsid w:val="000C696E"/>
    <w:rPr>
      <w:rFonts w:ascii="Times New Roman" w:eastAsia="SimSun" w:hAnsi="Times New Roman" w:cs="Times New Roman"/>
      <w:b/>
      <w:szCs w:val="20"/>
      <w:lang w:val="en-US"/>
    </w:rPr>
  </w:style>
  <w:style w:type="character" w:styleId="Hyperlink">
    <w:name w:val="Hyperlink"/>
    <w:basedOn w:val="Fontdeparagrafimplicit"/>
    <w:uiPriority w:val="99"/>
    <w:unhideWhenUsed/>
    <w:rsid w:val="00037E90"/>
    <w:rPr>
      <w:color w:val="0000FF" w:themeColor="hyperlink"/>
      <w:u w:val="single"/>
    </w:rPr>
  </w:style>
  <w:style w:type="paragraph" w:styleId="Listparagraf">
    <w:name w:val="List Paragraph"/>
    <w:basedOn w:val="Normal"/>
    <w:uiPriority w:val="34"/>
    <w:qFormat/>
    <w:rsid w:val="00E81EA0"/>
    <w:pPr>
      <w:ind w:left="720"/>
      <w:contextualSpacing/>
    </w:pPr>
  </w:style>
  <w:style w:type="character" w:styleId="HyperlinkParcurs">
    <w:name w:val="FollowedHyperlink"/>
    <w:basedOn w:val="Fontdeparagrafimplicit"/>
    <w:uiPriority w:val="99"/>
    <w:semiHidden/>
    <w:unhideWhenUsed/>
    <w:rsid w:val="00AE25BE"/>
    <w:rPr>
      <w:color w:val="800080" w:themeColor="followedHyperlink"/>
      <w:u w:val="single"/>
    </w:rPr>
  </w:style>
  <w:style w:type="character" w:styleId="Textsubstituent">
    <w:name w:val="Placeholder Text"/>
    <w:basedOn w:val="Fontdeparagrafimplicit"/>
    <w:uiPriority w:val="99"/>
    <w:semiHidden/>
    <w:rsid w:val="0013702B"/>
    <w:rPr>
      <w:color w:val="808080"/>
    </w:rPr>
  </w:style>
  <w:style w:type="paragraph" w:styleId="TextnBalon">
    <w:name w:val="Balloon Text"/>
    <w:basedOn w:val="Normal"/>
    <w:link w:val="TextnBalonCaracter"/>
    <w:uiPriority w:val="99"/>
    <w:semiHidden/>
    <w:unhideWhenUsed/>
    <w:rsid w:val="0013702B"/>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13702B"/>
    <w:rPr>
      <w:rFonts w:ascii="Tahoma" w:eastAsia="SimSun" w:hAnsi="Tahoma" w:cs="Tahoma"/>
      <w:sz w:val="16"/>
      <w:szCs w:val="16"/>
      <w:lang w:val="en-US"/>
    </w:rPr>
  </w:style>
  <w:style w:type="table" w:styleId="GrilTabel">
    <w:name w:val="Table Grid"/>
    <w:basedOn w:val="TabelNormal"/>
    <w:uiPriority w:val="59"/>
    <w:rsid w:val="007B71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4685761">
      <w:bodyDiv w:val="1"/>
      <w:marLeft w:val="0"/>
      <w:marRight w:val="0"/>
      <w:marTop w:val="0"/>
      <w:marBottom w:val="0"/>
      <w:divBdr>
        <w:top w:val="none" w:sz="0" w:space="0" w:color="auto"/>
        <w:left w:val="none" w:sz="0" w:space="0" w:color="auto"/>
        <w:bottom w:val="none" w:sz="0" w:space="0" w:color="auto"/>
        <w:right w:val="none" w:sz="0" w:space="0" w:color="auto"/>
      </w:divBdr>
    </w:div>
    <w:div w:id="755908752">
      <w:bodyDiv w:val="1"/>
      <w:marLeft w:val="0"/>
      <w:marRight w:val="0"/>
      <w:marTop w:val="0"/>
      <w:marBottom w:val="0"/>
      <w:divBdr>
        <w:top w:val="none" w:sz="0" w:space="0" w:color="auto"/>
        <w:left w:val="none" w:sz="0" w:space="0" w:color="auto"/>
        <w:bottom w:val="none" w:sz="0" w:space="0" w:color="auto"/>
        <w:right w:val="none" w:sz="0" w:space="0" w:color="auto"/>
      </w:divBdr>
    </w:div>
    <w:div w:id="919753704">
      <w:bodyDiv w:val="1"/>
      <w:marLeft w:val="0"/>
      <w:marRight w:val="0"/>
      <w:marTop w:val="0"/>
      <w:marBottom w:val="0"/>
      <w:divBdr>
        <w:top w:val="none" w:sz="0" w:space="0" w:color="auto"/>
        <w:left w:val="none" w:sz="0" w:space="0" w:color="auto"/>
        <w:bottom w:val="none" w:sz="0" w:space="0" w:color="auto"/>
        <w:right w:val="none" w:sz="0" w:space="0" w:color="auto"/>
      </w:divBdr>
    </w:div>
    <w:div w:id="1166750460">
      <w:bodyDiv w:val="1"/>
      <w:marLeft w:val="0"/>
      <w:marRight w:val="0"/>
      <w:marTop w:val="0"/>
      <w:marBottom w:val="0"/>
      <w:divBdr>
        <w:top w:val="none" w:sz="0" w:space="0" w:color="auto"/>
        <w:left w:val="none" w:sz="0" w:space="0" w:color="auto"/>
        <w:bottom w:val="none" w:sz="0" w:space="0" w:color="auto"/>
        <w:right w:val="none" w:sz="0" w:space="0" w:color="auto"/>
      </w:divBdr>
    </w:div>
    <w:div w:id="1265574908">
      <w:bodyDiv w:val="1"/>
      <w:marLeft w:val="0"/>
      <w:marRight w:val="0"/>
      <w:marTop w:val="0"/>
      <w:marBottom w:val="0"/>
      <w:divBdr>
        <w:top w:val="none" w:sz="0" w:space="0" w:color="auto"/>
        <w:left w:val="none" w:sz="0" w:space="0" w:color="auto"/>
        <w:bottom w:val="none" w:sz="0" w:space="0" w:color="auto"/>
        <w:right w:val="none" w:sz="0" w:space="0" w:color="auto"/>
      </w:divBdr>
    </w:div>
    <w:div w:id="1389958047">
      <w:bodyDiv w:val="1"/>
      <w:marLeft w:val="0"/>
      <w:marRight w:val="0"/>
      <w:marTop w:val="0"/>
      <w:marBottom w:val="0"/>
      <w:divBdr>
        <w:top w:val="none" w:sz="0" w:space="0" w:color="auto"/>
        <w:left w:val="none" w:sz="0" w:space="0" w:color="auto"/>
        <w:bottom w:val="none" w:sz="0" w:space="0" w:color="auto"/>
        <w:right w:val="none" w:sz="0" w:space="0" w:color="auto"/>
      </w:divBdr>
    </w:div>
    <w:div w:id="1585724237">
      <w:bodyDiv w:val="1"/>
      <w:marLeft w:val="0"/>
      <w:marRight w:val="0"/>
      <w:marTop w:val="0"/>
      <w:marBottom w:val="0"/>
      <w:divBdr>
        <w:top w:val="none" w:sz="0" w:space="0" w:color="auto"/>
        <w:left w:val="none" w:sz="0" w:space="0" w:color="auto"/>
        <w:bottom w:val="none" w:sz="0" w:space="0" w:color="auto"/>
        <w:right w:val="none" w:sz="0" w:space="0" w:color="auto"/>
      </w:divBdr>
    </w:div>
    <w:div w:id="1624652236">
      <w:bodyDiv w:val="1"/>
      <w:marLeft w:val="0"/>
      <w:marRight w:val="0"/>
      <w:marTop w:val="0"/>
      <w:marBottom w:val="0"/>
      <w:divBdr>
        <w:top w:val="none" w:sz="0" w:space="0" w:color="auto"/>
        <w:left w:val="none" w:sz="0" w:space="0" w:color="auto"/>
        <w:bottom w:val="none" w:sz="0" w:space="0" w:color="auto"/>
        <w:right w:val="none" w:sz="0" w:space="0" w:color="auto"/>
      </w:divBdr>
    </w:div>
    <w:div w:id="1660616879">
      <w:bodyDiv w:val="1"/>
      <w:marLeft w:val="0"/>
      <w:marRight w:val="0"/>
      <w:marTop w:val="0"/>
      <w:marBottom w:val="0"/>
      <w:divBdr>
        <w:top w:val="none" w:sz="0" w:space="0" w:color="auto"/>
        <w:left w:val="none" w:sz="0" w:space="0" w:color="auto"/>
        <w:bottom w:val="none" w:sz="0" w:space="0" w:color="auto"/>
        <w:right w:val="none" w:sz="0" w:space="0" w:color="auto"/>
      </w:divBdr>
    </w:div>
    <w:div w:id="1709378692">
      <w:bodyDiv w:val="1"/>
      <w:marLeft w:val="0"/>
      <w:marRight w:val="0"/>
      <w:marTop w:val="0"/>
      <w:marBottom w:val="0"/>
      <w:divBdr>
        <w:top w:val="none" w:sz="0" w:space="0" w:color="auto"/>
        <w:left w:val="none" w:sz="0" w:space="0" w:color="auto"/>
        <w:bottom w:val="none" w:sz="0" w:space="0" w:color="auto"/>
        <w:right w:val="none" w:sz="0" w:space="0" w:color="auto"/>
      </w:divBdr>
    </w:div>
    <w:div w:id="200654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hodhganga.inflibnet.ac.in/bitstream/10603/24055/10/10_chapter%205.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alwayslearn.com/DFT%20and%20FFT%20Tutorial/DFTandFFT_BasicIdea.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youtube.com/watch?v=6JeyiM0YNo4" TargetMode="External"/><Relationship Id="rId25" Type="http://schemas.openxmlformats.org/officeDocument/2006/relationships/hyperlink" Target="http://dspguru.com/dsp/faqs/iir/basics/" TargetMode="External"/><Relationship Id="rId2" Type="http://schemas.openxmlformats.org/officeDocument/2006/relationships/numbering" Target="numbering.xml"/><Relationship Id="rId16" Type="http://schemas.openxmlformats.org/officeDocument/2006/relationships/hyperlink" Target="http://hyperphysics.phy-astr.gsu.edu/hbase/Sound/tralon.html" TargetMode="External"/><Relationship Id="rId20" Type="http://schemas.openxmlformats.org/officeDocument/2006/relationships/hyperlink" Target="https://www.cs.tut.fi/~ts/Mitra_Kaiser.pdf" TargetMode="Externa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hyperlink" Target="http://dspguru.com/dsp/faqs/fir/properties/" TargetMode="External"/><Relationship Id="rId5" Type="http://schemas.openxmlformats.org/officeDocument/2006/relationships/webSettings" Target="webSettings.xml"/><Relationship Id="rId15" Type="http://schemas.openxmlformats.org/officeDocument/2006/relationships/hyperlink" Target="http://www.dictionary.com" TargetMode="External"/><Relationship Id="rId23" Type="http://schemas.openxmlformats.org/officeDocument/2006/relationships/hyperlink" Target="http://www.emptyloop.com/technotes/A%20tutorial%20on%20Burg's%20method,%20algorithm%20and%20recursion.pdf" TargetMode="External"/><Relationship Id="rId10" Type="http://schemas.openxmlformats.org/officeDocument/2006/relationships/image" Target="media/image5.png"/><Relationship Id="rId19" Type="http://schemas.openxmlformats.org/officeDocument/2006/relationships/hyperlink" Target="http://dspguru.com/dsp/faqs/fir/basic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spguru.com/dsp/faqs/fir/design/" TargetMode="External"/><Relationship Id="rId27"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63714E-8320-4F94-BDF3-236F7C4CD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1705</TotalTime>
  <Pages>13</Pages>
  <Words>2823</Words>
  <Characters>16375</Characters>
  <Application>Microsoft Office Word</Application>
  <DocSecurity>0</DocSecurity>
  <Lines>136</Lines>
  <Paragraphs>38</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19160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101</cp:revision>
  <dcterms:created xsi:type="dcterms:W3CDTF">2018-03-25T14:07:00Z</dcterms:created>
  <dcterms:modified xsi:type="dcterms:W3CDTF">2018-04-14T19:41:00Z</dcterms:modified>
</cp:coreProperties>
</file>