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Tue: 09:00AM-11:00AM / LAB: CCL 303; Wed: 07:00AM-10:30AM / LEC: HOURS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