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Tue: 07:00AM-09:00AM / LAB: CCL 303; Wed: 01:00PM-03:00PM / LEC: ITC 504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