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ri: 07:00AM-09:00AM / LAB: CCL 102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