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CS4-1 -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Fri: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CRUTO, RALPH LAURENCE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202202335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GRIMALDO, RYAN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202204007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