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IT1-1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202612075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CVSU 101 - INSTITUTIONAL ORIENTATION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ACORDA, GWEN N.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261010543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ALEJO, LAWRENCE CLARK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261010092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ANDRES, JANE ROSE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261010391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AÑONUEVO, KARL STEPHEN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261010561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APOLO, DANIEL JAMES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261010225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ATENDIDO, XYZA ALEXIA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261010448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BUENAVENTURA, JAICEL REMUZ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261010175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CABAÑES, CEDIE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261010028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CAPUNITAN, CLOYD RONALD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261010321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CASTRO, KURT ALGUIEN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261010588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CERDA, MARVIN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261010412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COSME, RAYVEN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261010591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CRUZADO, JOHNDINO I.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261010538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CRUZ, KIRBY ERIC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261010546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DIMAPILIS, DWAYNE EDOUARD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261010002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ESPINELI, ERIN BEATRICE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261010380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GABAYOYO, MATT DENZEL O.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261010205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GREPO, JHEZIKIAH VIENCE N.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261010583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GUARIN, CHARLES STEVEN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261010085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HOLASCA, JEREMIE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261010617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LOBO JR., EFREN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261010009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LOPEZ, RIAN MARK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261010365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LURO, MARK DUSTINE LUIS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261010512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MENDOZA, HANAIAH BLAISE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261010628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MERLAN, DANJAKE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261010287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MOJICA, LANCE H.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261010608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MONSOD, LANCE GABRIELLE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261010248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NAME, ZULEIKAH MARIJ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261010315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PANUNCIO, FRANZ DANIEL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261010600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PEÑAFLOR, SEBASTIAN GERARD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261010280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PERDAGORDA, NIEL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261010301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PEREZ, BENCH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261010236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DENISE KIM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261010220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RINT, KATHLEEN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261010089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ROLLO, JUSTINE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261010623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RONARIO, CARLA DENISSE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261010231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TAMPIS, JOHN LUIGI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261010354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TEPORA, MAC EZIEKIELLE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261010059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TOLEDO, KYM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261010563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VILLAREAL, ALIA GOEI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261010186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