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IT1-1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202612075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CVSU 101 - INSTITUTIONAL ORIENTATION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ACORDA, GWEN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261010543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ALEJO, LAWRENCE CLARK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261010092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ANDRES, JANE ROSE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AÑONUEVO, KARL STEPHEN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261010561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APOLO, DANIEL JAMES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261010225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ATENDIDO, XYZA ALEXIA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261010448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BUENAVENTURA, JAICEL REMUZ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261010175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CABAÑES, CEDIE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261010028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CAPUNITAN, CLOYD RONALD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261010321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CASTRO, KURT ALGUIEN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261010588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CERDA, MARVIN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261010412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COSME, RAYVEN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CRUZADO, JOHNDINO I.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261010538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KIRBY ERIC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261010546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DIMAPILIS, DWAYNE EDOUARD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261010002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ESPINELI, ERIN BEATRICE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261010380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GABAYOYO, MATT DENZEL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261010205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GREPO, JHEZIKIAH VIENCE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261010583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GUARIN, CHARLES STEVEN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261010085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HOLASCA, JEREMIE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261010617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LOBO JR., EFREN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261010009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LOPEZ, RIAN MARK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261010365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LURO, MARK DUSTINE LUIS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MENDOZA, HANAIAH BLAISE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261010628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MERLAN, DANJAKE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261010287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LANCE H.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261010608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MONSOD, LANCE GABRIELLE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261010248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NAME, ZULEIKAH MARIJ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261010315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PANUNCIO, FRANZ DANIEL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261010600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PEÑAFLOR, SEBASTIAN GERARD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261010280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PERDAGORDA, NIEL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261010301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PEREZ, BENCH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261010236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DENISE KIM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261010220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RINT, KATHLEEN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261010089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ROLLO, JUSTINE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261010623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RONARIO, CARLA DENISSE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261010231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TAMPIS, JOHN LUIGI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261010354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TEPORA, MAC EZIEKIELLE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261010059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TOLEDO, KYM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261010563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VILLAREAL, ALIA GOEI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261010186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